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582" w:rsidRPr="007D1582" w:rsidRDefault="00935892" w:rsidP="007D1582">
      <w:pPr>
        <w:spacing w:line="240" w:lineRule="auto"/>
        <w:ind w:firstLine="720"/>
        <w:rPr>
          <w:rFonts w:ascii="Arial" w:hAnsi="Arial" w:cs="Arial"/>
          <w:b/>
          <w:sz w:val="24"/>
          <w:szCs w:val="24"/>
        </w:rPr>
      </w:pPr>
      <w:bookmarkStart w:id="0" w:name="_GoBack"/>
      <w:bookmarkEnd w:id="0"/>
      <w:r>
        <w:rPr>
          <w:rFonts w:ascii="Arial" w:hAnsi="Arial" w:cs="Arial"/>
          <w:b/>
          <w:sz w:val="24"/>
          <w:szCs w:val="24"/>
        </w:rPr>
        <w:tab/>
      </w:r>
      <w:r>
        <w:rPr>
          <w:rFonts w:ascii="Arial" w:hAnsi="Arial" w:cs="Arial"/>
          <w:b/>
          <w:sz w:val="24"/>
          <w:szCs w:val="24"/>
        </w:rPr>
        <w:tab/>
      </w:r>
      <w:r w:rsidR="007D1582" w:rsidRPr="007D1582">
        <w:rPr>
          <w:rFonts w:ascii="Arial" w:hAnsi="Arial" w:cs="Arial"/>
          <w:b/>
          <w:sz w:val="24"/>
          <w:szCs w:val="24"/>
        </w:rPr>
        <w:tab/>
      </w:r>
      <w:r w:rsidR="007D1582" w:rsidRPr="007D1582">
        <w:rPr>
          <w:rFonts w:ascii="Arial" w:hAnsi="Arial" w:cs="Arial"/>
          <w:b/>
          <w:sz w:val="24"/>
          <w:szCs w:val="24"/>
        </w:rPr>
        <w:tab/>
      </w:r>
      <w:r w:rsidR="007D1582" w:rsidRPr="007D1582">
        <w:rPr>
          <w:rFonts w:ascii="Arial" w:hAnsi="Arial" w:cs="Arial"/>
          <w:b/>
          <w:sz w:val="24"/>
          <w:szCs w:val="24"/>
        </w:rPr>
        <w:tab/>
      </w:r>
      <w:r w:rsidR="007D1582" w:rsidRPr="007D1582">
        <w:rPr>
          <w:rFonts w:ascii="Arial" w:hAnsi="Arial" w:cs="Arial"/>
          <w:b/>
          <w:sz w:val="24"/>
          <w:szCs w:val="24"/>
        </w:rPr>
        <w:tab/>
      </w:r>
      <w:r w:rsidR="007D1582" w:rsidRPr="007D1582">
        <w:rPr>
          <w:rFonts w:ascii="Arial" w:hAnsi="Arial" w:cs="Arial"/>
          <w:b/>
          <w:sz w:val="24"/>
          <w:szCs w:val="24"/>
        </w:rPr>
        <w:tab/>
      </w:r>
      <w:r w:rsidR="007D1582" w:rsidRPr="007D1582">
        <w:rPr>
          <w:rFonts w:ascii="Arial" w:hAnsi="Arial" w:cs="Arial"/>
          <w:b/>
          <w:sz w:val="24"/>
          <w:szCs w:val="24"/>
        </w:rPr>
        <w:tab/>
      </w:r>
      <w:r w:rsidR="007D1582" w:rsidRPr="007D1582">
        <w:rPr>
          <w:rFonts w:ascii="Arial" w:hAnsi="Arial" w:cs="Arial"/>
          <w:b/>
          <w:sz w:val="24"/>
          <w:szCs w:val="24"/>
        </w:rPr>
        <w:tab/>
      </w:r>
      <w:r w:rsidR="007D1582" w:rsidRPr="007D1582">
        <w:rPr>
          <w:rFonts w:ascii="Arial" w:hAnsi="Arial" w:cs="Arial"/>
          <w:b/>
          <w:sz w:val="24"/>
          <w:szCs w:val="24"/>
        </w:rPr>
        <w:tab/>
      </w:r>
    </w:p>
    <w:p w:rsidR="007D1582" w:rsidRPr="007D1582" w:rsidRDefault="007D1582" w:rsidP="007D1582">
      <w:pPr>
        <w:spacing w:line="240" w:lineRule="auto"/>
        <w:ind w:firstLine="720"/>
        <w:rPr>
          <w:rFonts w:ascii="Arial" w:hAnsi="Arial" w:cs="Arial"/>
          <w:b/>
          <w:sz w:val="24"/>
          <w:szCs w:val="24"/>
        </w:rPr>
      </w:pPr>
    </w:p>
    <w:p w:rsidR="007D1582" w:rsidRPr="007D1582" w:rsidRDefault="007D1582" w:rsidP="007D1582">
      <w:pPr>
        <w:spacing w:line="240" w:lineRule="auto"/>
        <w:ind w:firstLine="720"/>
        <w:rPr>
          <w:rFonts w:ascii="Arial" w:hAnsi="Arial" w:cs="Arial"/>
          <w:b/>
          <w:sz w:val="24"/>
          <w:szCs w:val="24"/>
        </w:rPr>
      </w:pPr>
    </w:p>
    <w:p w:rsidR="00935892" w:rsidRPr="00935892" w:rsidRDefault="007D1582" w:rsidP="00935892">
      <w:pPr>
        <w:spacing w:after="0" w:line="240" w:lineRule="auto"/>
        <w:jc w:val="center"/>
        <w:rPr>
          <w:rFonts w:ascii="Arial" w:eastAsia="Times New Roman" w:hAnsi="Arial" w:cs="Arial"/>
          <w:b/>
          <w:sz w:val="40"/>
          <w:szCs w:val="40"/>
          <w:lang w:eastAsia="en-GB"/>
        </w:rPr>
      </w:pPr>
      <w:r>
        <w:rPr>
          <w:rFonts w:ascii="Arial" w:hAnsi="Arial" w:cs="Arial"/>
          <w:b/>
          <w:sz w:val="24"/>
          <w:szCs w:val="24"/>
        </w:rPr>
        <w:tab/>
      </w:r>
      <w:r w:rsidR="00935892" w:rsidRPr="00935892">
        <w:rPr>
          <w:rFonts w:ascii="Arial" w:eastAsia="Times New Roman" w:hAnsi="Arial" w:cs="Arial"/>
          <w:b/>
          <w:sz w:val="40"/>
          <w:szCs w:val="40"/>
          <w:lang w:eastAsia="en-GB"/>
        </w:rPr>
        <w:t>The National Congenital Heart Disease Audit Database</w:t>
      </w:r>
    </w:p>
    <w:p w:rsidR="00935892" w:rsidRPr="00935892" w:rsidRDefault="00935892" w:rsidP="00935892">
      <w:pPr>
        <w:spacing w:after="0" w:line="240" w:lineRule="auto"/>
        <w:jc w:val="center"/>
        <w:rPr>
          <w:rFonts w:ascii="Arial" w:eastAsia="Times New Roman" w:hAnsi="Arial" w:cs="Arial"/>
          <w:b/>
          <w:sz w:val="40"/>
          <w:szCs w:val="40"/>
          <w:lang w:eastAsia="en-GB"/>
        </w:rPr>
      </w:pPr>
    </w:p>
    <w:p w:rsidR="00935892" w:rsidRPr="00935892" w:rsidRDefault="00935892" w:rsidP="005E0693">
      <w:pPr>
        <w:spacing w:after="0" w:line="240" w:lineRule="auto"/>
        <w:ind w:firstLine="720"/>
        <w:rPr>
          <w:rFonts w:ascii="Arial" w:eastAsia="Times New Roman" w:hAnsi="Arial" w:cs="Arial"/>
          <w:b/>
          <w:sz w:val="32"/>
          <w:szCs w:val="32"/>
          <w:lang w:eastAsia="en-GB"/>
        </w:rPr>
      </w:pPr>
      <w:r w:rsidRPr="00935892">
        <w:rPr>
          <w:rFonts w:ascii="Arial" w:eastAsia="Times New Roman" w:hAnsi="Arial" w:cs="Arial"/>
          <w:b/>
          <w:sz w:val="32"/>
          <w:szCs w:val="32"/>
          <w:lang w:eastAsia="en-GB"/>
        </w:rPr>
        <w:t xml:space="preserve">Data Quality Audit for </w:t>
      </w:r>
    </w:p>
    <w:p w:rsidR="00935892" w:rsidRPr="00935892" w:rsidRDefault="00935892" w:rsidP="005E0693">
      <w:pPr>
        <w:spacing w:after="0" w:line="240" w:lineRule="auto"/>
        <w:ind w:firstLine="720"/>
        <w:rPr>
          <w:rFonts w:ascii="Arial" w:eastAsia="Times New Roman" w:hAnsi="Arial" w:cs="Arial"/>
          <w:b/>
          <w:sz w:val="32"/>
          <w:szCs w:val="32"/>
          <w:lang w:eastAsia="en-GB"/>
        </w:rPr>
      </w:pPr>
      <w:r w:rsidRPr="00935892">
        <w:rPr>
          <w:rFonts w:ascii="Arial" w:eastAsia="Times New Roman" w:hAnsi="Arial" w:cs="Arial"/>
          <w:b/>
          <w:sz w:val="32"/>
          <w:szCs w:val="32"/>
          <w:lang w:eastAsia="en-GB"/>
        </w:rPr>
        <w:t>CONGENITAL HEART DISEASE</w:t>
      </w:r>
    </w:p>
    <w:p w:rsidR="00935892" w:rsidRPr="00935892" w:rsidRDefault="00935892" w:rsidP="00935892">
      <w:pPr>
        <w:spacing w:after="0" w:line="240" w:lineRule="auto"/>
        <w:rPr>
          <w:rFonts w:ascii="Arial" w:eastAsia="Times New Roman" w:hAnsi="Arial" w:cs="Arial"/>
          <w:b/>
          <w:sz w:val="32"/>
          <w:szCs w:val="32"/>
          <w:lang w:eastAsia="en-GB"/>
        </w:rPr>
      </w:pPr>
    </w:p>
    <w:p w:rsidR="00935892" w:rsidRPr="00935892" w:rsidRDefault="00935892" w:rsidP="00935892">
      <w:pPr>
        <w:spacing w:after="0" w:line="240" w:lineRule="auto"/>
        <w:rPr>
          <w:rFonts w:ascii="Arial" w:eastAsia="Times New Roman" w:hAnsi="Arial" w:cs="Arial"/>
          <w:b/>
          <w:sz w:val="28"/>
          <w:szCs w:val="28"/>
        </w:rPr>
      </w:pPr>
    </w:p>
    <w:p w:rsidR="007D1582" w:rsidRPr="00935892" w:rsidRDefault="008347F0" w:rsidP="005E0693">
      <w:pPr>
        <w:spacing w:after="0" w:line="240" w:lineRule="auto"/>
        <w:ind w:firstLine="720"/>
        <w:rPr>
          <w:rFonts w:ascii="Arial" w:eastAsia="Times New Roman" w:hAnsi="Arial" w:cs="Arial"/>
          <w:b/>
          <w:sz w:val="28"/>
          <w:szCs w:val="28"/>
        </w:rPr>
      </w:pPr>
      <w:r>
        <w:rPr>
          <w:rFonts w:ascii="Arial" w:eastAsia="Times New Roman" w:hAnsi="Arial" w:cs="Arial"/>
          <w:b/>
          <w:sz w:val="28"/>
          <w:szCs w:val="28"/>
        </w:rPr>
        <w:t>Apr 2017 - Mar 2018</w:t>
      </w:r>
    </w:p>
    <w:p w:rsidR="00935892" w:rsidRDefault="00935892" w:rsidP="007D1582">
      <w:pPr>
        <w:spacing w:after="0" w:line="240" w:lineRule="auto"/>
        <w:rPr>
          <w:rFonts w:ascii="Arial" w:hAnsi="Arial" w:cs="Arial"/>
          <w:b/>
          <w:sz w:val="28"/>
          <w:szCs w:val="28"/>
        </w:rPr>
      </w:pPr>
    </w:p>
    <w:p w:rsidR="00935892" w:rsidRDefault="00935892" w:rsidP="007D1582">
      <w:pPr>
        <w:spacing w:after="0" w:line="240" w:lineRule="auto"/>
        <w:rPr>
          <w:rFonts w:ascii="Arial" w:hAnsi="Arial" w:cs="Arial"/>
          <w:b/>
          <w:sz w:val="28"/>
          <w:szCs w:val="28"/>
        </w:rPr>
      </w:pPr>
    </w:p>
    <w:p w:rsidR="007D1582" w:rsidRPr="007D1582" w:rsidRDefault="007D1582" w:rsidP="005E0693">
      <w:pPr>
        <w:spacing w:after="0" w:line="240" w:lineRule="auto"/>
        <w:ind w:firstLine="720"/>
        <w:rPr>
          <w:rFonts w:ascii="Arial" w:hAnsi="Arial" w:cs="Arial"/>
          <w:b/>
          <w:sz w:val="28"/>
          <w:szCs w:val="28"/>
        </w:rPr>
      </w:pPr>
      <w:r w:rsidRPr="007D1582">
        <w:rPr>
          <w:rFonts w:ascii="Arial" w:hAnsi="Arial" w:cs="Arial"/>
          <w:b/>
          <w:sz w:val="28"/>
          <w:szCs w:val="28"/>
        </w:rPr>
        <w:t>Our Ladies’ Children’s Hospital, Crumlin</w:t>
      </w:r>
      <w:r w:rsidR="00935892">
        <w:rPr>
          <w:rFonts w:ascii="Arial" w:hAnsi="Arial" w:cs="Arial"/>
          <w:b/>
          <w:sz w:val="28"/>
          <w:szCs w:val="28"/>
        </w:rPr>
        <w:t xml:space="preserve">, </w:t>
      </w:r>
      <w:r w:rsidRPr="007D1582">
        <w:rPr>
          <w:rFonts w:ascii="Arial" w:hAnsi="Arial" w:cs="Arial"/>
          <w:b/>
          <w:sz w:val="28"/>
          <w:szCs w:val="28"/>
        </w:rPr>
        <w:t>Dublin</w:t>
      </w:r>
    </w:p>
    <w:p w:rsidR="007D1582" w:rsidRPr="007D1582" w:rsidRDefault="007D1582" w:rsidP="007D1582">
      <w:pPr>
        <w:spacing w:after="0" w:line="240" w:lineRule="auto"/>
        <w:rPr>
          <w:rFonts w:ascii="Arial" w:hAnsi="Arial" w:cs="Arial"/>
          <w:b/>
          <w:sz w:val="28"/>
          <w:szCs w:val="28"/>
        </w:rPr>
      </w:pPr>
    </w:p>
    <w:p w:rsidR="007D1582" w:rsidRPr="007D1582" w:rsidRDefault="007D1582" w:rsidP="007D1582">
      <w:pPr>
        <w:spacing w:after="0" w:line="240" w:lineRule="auto"/>
        <w:rPr>
          <w:rFonts w:ascii="Arial" w:hAnsi="Arial" w:cs="Arial"/>
          <w:b/>
          <w:sz w:val="28"/>
          <w:szCs w:val="28"/>
        </w:rPr>
      </w:pPr>
    </w:p>
    <w:p w:rsidR="007D1582" w:rsidRPr="007D1582" w:rsidRDefault="008347F0" w:rsidP="005E0693">
      <w:pPr>
        <w:spacing w:after="0" w:line="240" w:lineRule="auto"/>
        <w:ind w:firstLine="720"/>
        <w:rPr>
          <w:rFonts w:ascii="Arial" w:hAnsi="Arial" w:cs="Arial"/>
          <w:b/>
          <w:sz w:val="28"/>
          <w:szCs w:val="28"/>
        </w:rPr>
      </w:pPr>
      <w:r>
        <w:rPr>
          <w:rFonts w:ascii="Arial" w:hAnsi="Arial" w:cs="Arial"/>
          <w:b/>
          <w:sz w:val="28"/>
          <w:szCs w:val="28"/>
        </w:rPr>
        <w:t>24</w:t>
      </w:r>
      <w:r w:rsidR="00775A95">
        <w:rPr>
          <w:rFonts w:ascii="Arial" w:hAnsi="Arial" w:cs="Arial"/>
          <w:b/>
          <w:sz w:val="28"/>
          <w:szCs w:val="28"/>
        </w:rPr>
        <w:t xml:space="preserve"> </w:t>
      </w:r>
      <w:proofErr w:type="gramStart"/>
      <w:r>
        <w:rPr>
          <w:rFonts w:ascii="Arial" w:hAnsi="Arial" w:cs="Arial"/>
          <w:b/>
          <w:sz w:val="28"/>
          <w:szCs w:val="28"/>
        </w:rPr>
        <w:t>July  2018</w:t>
      </w:r>
      <w:proofErr w:type="gramEnd"/>
    </w:p>
    <w:p w:rsidR="007D1582" w:rsidRPr="007D1582" w:rsidRDefault="007D1582" w:rsidP="007D1582">
      <w:pPr>
        <w:spacing w:after="0" w:line="240" w:lineRule="auto"/>
        <w:rPr>
          <w:rFonts w:ascii="Arial" w:hAnsi="Arial" w:cs="Arial"/>
          <w:b/>
          <w:sz w:val="28"/>
          <w:szCs w:val="28"/>
        </w:rPr>
      </w:pPr>
    </w:p>
    <w:p w:rsidR="007D1582" w:rsidRPr="007D1582" w:rsidRDefault="007D1582" w:rsidP="007D1582">
      <w:pPr>
        <w:spacing w:after="0" w:line="240" w:lineRule="auto"/>
        <w:rPr>
          <w:rFonts w:ascii="Arial" w:hAnsi="Arial" w:cs="Arial"/>
          <w:b/>
          <w:sz w:val="28"/>
          <w:szCs w:val="28"/>
        </w:rPr>
      </w:pPr>
    </w:p>
    <w:p w:rsidR="007D1582" w:rsidRPr="007D1582" w:rsidRDefault="007D1582" w:rsidP="005E0693">
      <w:pPr>
        <w:spacing w:after="0" w:line="240" w:lineRule="auto"/>
        <w:ind w:firstLine="720"/>
        <w:rPr>
          <w:rFonts w:ascii="Arial" w:hAnsi="Arial" w:cs="Arial"/>
          <w:i/>
          <w:sz w:val="20"/>
          <w:szCs w:val="24"/>
        </w:rPr>
      </w:pPr>
      <w:r w:rsidRPr="007D1582">
        <w:rPr>
          <w:rFonts w:ascii="Arial" w:hAnsi="Arial" w:cs="Arial"/>
          <w:i/>
          <w:sz w:val="20"/>
          <w:szCs w:val="24"/>
        </w:rPr>
        <w:t xml:space="preserve">Performed by </w:t>
      </w:r>
      <w:r w:rsidR="008347F0">
        <w:rPr>
          <w:rFonts w:ascii="Arial" w:hAnsi="Arial" w:cs="Arial"/>
          <w:i/>
          <w:sz w:val="20"/>
          <w:szCs w:val="24"/>
        </w:rPr>
        <w:t>Mr A C McLean</w:t>
      </w:r>
      <w:r w:rsidR="00FC0A82">
        <w:rPr>
          <w:rFonts w:ascii="Arial" w:hAnsi="Arial" w:cs="Arial"/>
          <w:i/>
          <w:sz w:val="20"/>
          <w:szCs w:val="24"/>
        </w:rPr>
        <w:t xml:space="preserve"> and Lin Denne</w:t>
      </w:r>
    </w:p>
    <w:p w:rsidR="007D1582" w:rsidRPr="007D1582" w:rsidRDefault="007D1582" w:rsidP="007D1582">
      <w:pPr>
        <w:spacing w:after="0" w:line="240" w:lineRule="auto"/>
        <w:rPr>
          <w:rFonts w:ascii="Arial" w:hAnsi="Arial" w:cs="Arial"/>
          <w:sz w:val="20"/>
          <w:szCs w:val="24"/>
        </w:rPr>
      </w:pPr>
    </w:p>
    <w:p w:rsidR="007D1582" w:rsidRPr="007D1582" w:rsidRDefault="007D1582" w:rsidP="007D1582">
      <w:pPr>
        <w:spacing w:after="0" w:line="240" w:lineRule="auto"/>
        <w:rPr>
          <w:rFonts w:ascii="Arial" w:hAnsi="Arial" w:cs="Arial"/>
          <w:sz w:val="20"/>
          <w:szCs w:val="24"/>
        </w:rPr>
      </w:pPr>
    </w:p>
    <w:p w:rsidR="007D1582" w:rsidRPr="007D1582" w:rsidRDefault="007D1582" w:rsidP="007D1582">
      <w:pPr>
        <w:spacing w:after="0" w:line="240" w:lineRule="auto"/>
        <w:rPr>
          <w:rFonts w:ascii="Arial" w:hAnsi="Arial" w:cs="Arial"/>
          <w:sz w:val="20"/>
          <w:szCs w:val="24"/>
        </w:rPr>
      </w:pPr>
    </w:p>
    <w:p w:rsidR="007D1582" w:rsidRPr="007D1582" w:rsidRDefault="007D1582" w:rsidP="007D1582">
      <w:pPr>
        <w:spacing w:after="0" w:line="240" w:lineRule="auto"/>
        <w:rPr>
          <w:rFonts w:ascii="Arial" w:hAnsi="Arial" w:cs="Arial"/>
          <w:sz w:val="20"/>
          <w:szCs w:val="24"/>
        </w:rPr>
      </w:pPr>
    </w:p>
    <w:p w:rsidR="007D1582" w:rsidRPr="007D1582" w:rsidRDefault="007D1582" w:rsidP="007D1582">
      <w:pPr>
        <w:spacing w:after="0" w:line="240" w:lineRule="auto"/>
        <w:rPr>
          <w:rFonts w:ascii="Arial" w:hAnsi="Arial" w:cs="Arial"/>
          <w:sz w:val="20"/>
          <w:szCs w:val="24"/>
        </w:rPr>
      </w:pPr>
    </w:p>
    <w:p w:rsidR="007D1582" w:rsidRPr="007D1582" w:rsidRDefault="007D1582" w:rsidP="007D1582">
      <w:pPr>
        <w:spacing w:after="0" w:line="240" w:lineRule="auto"/>
        <w:rPr>
          <w:rFonts w:ascii="Arial" w:hAnsi="Arial" w:cs="Arial"/>
          <w:sz w:val="20"/>
          <w:szCs w:val="24"/>
        </w:rPr>
      </w:pPr>
    </w:p>
    <w:p w:rsidR="007D1582" w:rsidRPr="007D1582" w:rsidRDefault="007D1582" w:rsidP="007D1582">
      <w:pPr>
        <w:spacing w:after="0" w:line="360" w:lineRule="auto"/>
        <w:rPr>
          <w:rFonts w:ascii="Arial" w:hAnsi="Arial" w:cs="Arial"/>
          <w:b/>
          <w:sz w:val="20"/>
          <w:szCs w:val="24"/>
        </w:rPr>
      </w:pPr>
      <w:r w:rsidRPr="007D1582">
        <w:rPr>
          <w:rFonts w:ascii="Arial" w:hAnsi="Arial" w:cs="Arial"/>
          <w:sz w:val="20"/>
          <w:szCs w:val="24"/>
        </w:rPr>
        <w:br w:type="page"/>
      </w:r>
      <w:r w:rsidRPr="007D1582">
        <w:rPr>
          <w:rFonts w:ascii="Arial" w:hAnsi="Arial" w:cs="Arial"/>
          <w:b/>
          <w:sz w:val="20"/>
          <w:szCs w:val="24"/>
        </w:rPr>
        <w:lastRenderedPageBreak/>
        <w:t>Summary</w:t>
      </w:r>
    </w:p>
    <w:p w:rsidR="007D1582" w:rsidRDefault="007D1582" w:rsidP="007D1582">
      <w:pPr>
        <w:spacing w:after="0" w:line="360" w:lineRule="auto"/>
        <w:jc w:val="both"/>
        <w:rPr>
          <w:rFonts w:ascii="Arial" w:hAnsi="Arial" w:cs="Arial"/>
          <w:sz w:val="20"/>
          <w:szCs w:val="24"/>
        </w:rPr>
      </w:pPr>
      <w:r w:rsidRPr="007D1582">
        <w:rPr>
          <w:rFonts w:ascii="Arial" w:hAnsi="Arial" w:cs="Arial"/>
          <w:sz w:val="20"/>
          <w:szCs w:val="24"/>
        </w:rPr>
        <w:t>This congenital validation visit by NCHDA is funded by the Republic of Ireland, Health Service Executive.  The year</w:t>
      </w:r>
      <w:r w:rsidR="008538DD">
        <w:rPr>
          <w:rFonts w:ascii="Arial" w:hAnsi="Arial" w:cs="Arial"/>
          <w:sz w:val="20"/>
          <w:szCs w:val="24"/>
        </w:rPr>
        <w:t xml:space="preserve"> reviewed is April to March </w:t>
      </w:r>
      <w:r w:rsidR="008347F0">
        <w:rPr>
          <w:rFonts w:ascii="Arial" w:hAnsi="Arial" w:cs="Arial"/>
          <w:sz w:val="20"/>
          <w:szCs w:val="24"/>
        </w:rPr>
        <w:t>2017 - 2018</w:t>
      </w:r>
      <w:r w:rsidRPr="007D1582">
        <w:rPr>
          <w:rFonts w:ascii="Arial" w:hAnsi="Arial" w:cs="Arial"/>
          <w:sz w:val="20"/>
          <w:szCs w:val="24"/>
        </w:rPr>
        <w:t xml:space="preserve">.  This is the </w:t>
      </w:r>
      <w:r w:rsidR="008347F0">
        <w:rPr>
          <w:rFonts w:ascii="Arial" w:hAnsi="Arial" w:cs="Arial"/>
          <w:sz w:val="20"/>
          <w:szCs w:val="24"/>
        </w:rPr>
        <w:t>seventh</w:t>
      </w:r>
      <w:r w:rsidR="00CB08E7">
        <w:rPr>
          <w:rFonts w:ascii="Arial" w:hAnsi="Arial" w:cs="Arial"/>
          <w:sz w:val="20"/>
          <w:szCs w:val="24"/>
        </w:rPr>
        <w:t xml:space="preserve"> </w:t>
      </w:r>
      <w:r w:rsidRPr="007D1582">
        <w:rPr>
          <w:rFonts w:ascii="Arial" w:hAnsi="Arial" w:cs="Arial"/>
          <w:sz w:val="20"/>
          <w:szCs w:val="24"/>
        </w:rPr>
        <w:t xml:space="preserve">visit to Our Lady’s Children’s Hospital Crumlin. </w:t>
      </w:r>
      <w:r w:rsidR="0055087F">
        <w:rPr>
          <w:rFonts w:ascii="Arial" w:hAnsi="Arial" w:cs="Arial"/>
          <w:sz w:val="20"/>
          <w:szCs w:val="24"/>
        </w:rPr>
        <w:t>(OLCHC)</w:t>
      </w:r>
      <w:r w:rsidRPr="007D1582">
        <w:rPr>
          <w:rFonts w:ascii="Arial" w:hAnsi="Arial" w:cs="Arial"/>
          <w:sz w:val="20"/>
          <w:szCs w:val="24"/>
        </w:rPr>
        <w:t xml:space="preserve"> All congenital cardiac centres in the UK participate in annual reviews of therapeutic procedures undertaken and further information on all of those centres can be found at the national audit website </w:t>
      </w:r>
      <w:hyperlink r:id="rId8" w:history="1">
        <w:r w:rsidR="00706591" w:rsidRPr="002D5DC5">
          <w:rPr>
            <w:rStyle w:val="Hyperlink"/>
            <w:rFonts w:ascii="Arial" w:hAnsi="Arial" w:cs="Arial"/>
            <w:sz w:val="20"/>
            <w:szCs w:val="24"/>
          </w:rPr>
          <w:t>https://nicor5.nicor.org.uk/</w:t>
        </w:r>
      </w:hyperlink>
    </w:p>
    <w:p w:rsidR="00706591" w:rsidRDefault="00706591" w:rsidP="007D1582">
      <w:pPr>
        <w:spacing w:after="0" w:line="360" w:lineRule="auto"/>
        <w:jc w:val="both"/>
        <w:rPr>
          <w:rFonts w:ascii="Arial" w:hAnsi="Arial" w:cs="Arial"/>
          <w:sz w:val="20"/>
          <w:szCs w:val="24"/>
        </w:rPr>
      </w:pPr>
    </w:p>
    <w:p w:rsidR="00706591" w:rsidRPr="007D1582" w:rsidRDefault="00706591" w:rsidP="007D1582">
      <w:pPr>
        <w:spacing w:after="0" w:line="360" w:lineRule="auto"/>
        <w:jc w:val="both"/>
        <w:rPr>
          <w:rFonts w:ascii="Arial" w:hAnsi="Arial" w:cs="Arial"/>
          <w:sz w:val="20"/>
          <w:szCs w:val="24"/>
        </w:rPr>
      </w:pPr>
      <w:r>
        <w:rPr>
          <w:rFonts w:ascii="Arial" w:hAnsi="Arial" w:cs="Arial"/>
          <w:sz w:val="20"/>
          <w:szCs w:val="24"/>
        </w:rPr>
        <w:t xml:space="preserve">This validation visit has been fully funded by the Health Department of </w:t>
      </w:r>
      <w:proofErr w:type="gramStart"/>
      <w:r>
        <w:rPr>
          <w:rFonts w:ascii="Arial" w:hAnsi="Arial" w:cs="Arial"/>
          <w:sz w:val="20"/>
          <w:szCs w:val="24"/>
        </w:rPr>
        <w:t>the  Republic</w:t>
      </w:r>
      <w:proofErr w:type="gramEnd"/>
      <w:r>
        <w:rPr>
          <w:rFonts w:ascii="Arial" w:hAnsi="Arial" w:cs="Arial"/>
          <w:sz w:val="20"/>
          <w:szCs w:val="24"/>
        </w:rPr>
        <w:t xml:space="preserve"> of Ireland.</w:t>
      </w:r>
    </w:p>
    <w:p w:rsidR="007D1582" w:rsidRPr="007D1582" w:rsidRDefault="007D1582" w:rsidP="007D1582">
      <w:pPr>
        <w:spacing w:after="0" w:line="360" w:lineRule="auto"/>
        <w:jc w:val="both"/>
        <w:rPr>
          <w:rFonts w:ascii="Arial" w:hAnsi="Arial" w:cs="Arial"/>
          <w:sz w:val="20"/>
          <w:szCs w:val="24"/>
        </w:rPr>
      </w:pPr>
    </w:p>
    <w:p w:rsidR="007D1582" w:rsidRPr="007D1582" w:rsidRDefault="007D1582" w:rsidP="007D1582">
      <w:pPr>
        <w:spacing w:after="0" w:line="360" w:lineRule="auto"/>
        <w:jc w:val="both"/>
        <w:rPr>
          <w:rFonts w:ascii="Arial" w:hAnsi="Arial" w:cs="Arial"/>
          <w:sz w:val="20"/>
          <w:szCs w:val="24"/>
        </w:rPr>
      </w:pPr>
      <w:r w:rsidRPr="007D1582">
        <w:rPr>
          <w:rFonts w:ascii="Arial" w:hAnsi="Arial" w:cs="Arial"/>
          <w:sz w:val="20"/>
          <w:szCs w:val="24"/>
        </w:rPr>
        <w:t xml:space="preserve">Prior to the review of the hospital log books, the data return </w:t>
      </w:r>
      <w:proofErr w:type="gramStart"/>
      <w:r w:rsidRPr="007D1582">
        <w:rPr>
          <w:rFonts w:ascii="Arial" w:hAnsi="Arial" w:cs="Arial"/>
          <w:sz w:val="20"/>
          <w:szCs w:val="24"/>
        </w:rPr>
        <w:t>to  NCHDA</w:t>
      </w:r>
      <w:proofErr w:type="gramEnd"/>
      <w:r w:rsidR="002A3828">
        <w:rPr>
          <w:rFonts w:ascii="Arial" w:hAnsi="Arial" w:cs="Arial"/>
          <w:sz w:val="20"/>
          <w:szCs w:val="24"/>
        </w:rPr>
        <w:t xml:space="preserve"> </w:t>
      </w:r>
      <w:r w:rsidRPr="007D1582">
        <w:rPr>
          <w:rFonts w:ascii="Arial" w:hAnsi="Arial" w:cs="Arial"/>
          <w:sz w:val="20"/>
          <w:szCs w:val="24"/>
        </w:rPr>
        <w:t xml:space="preserve">from the cardiac department of the Our Ladies’ Children’s Hospital  </w:t>
      </w:r>
      <w:r w:rsidR="002A3828">
        <w:rPr>
          <w:rFonts w:ascii="Arial" w:hAnsi="Arial" w:cs="Arial"/>
          <w:sz w:val="20"/>
          <w:szCs w:val="24"/>
        </w:rPr>
        <w:t xml:space="preserve"> (OLC</w:t>
      </w:r>
      <w:r w:rsidR="00895936">
        <w:rPr>
          <w:rFonts w:ascii="Arial" w:hAnsi="Arial" w:cs="Arial"/>
          <w:sz w:val="20"/>
          <w:szCs w:val="24"/>
        </w:rPr>
        <w:t>HC) indicates that some 1155</w:t>
      </w:r>
      <w:r w:rsidRPr="007D1582">
        <w:rPr>
          <w:rFonts w:ascii="Arial" w:hAnsi="Arial" w:cs="Arial"/>
          <w:sz w:val="20"/>
          <w:szCs w:val="24"/>
        </w:rPr>
        <w:t xml:space="preserve"> procedures  </w:t>
      </w:r>
      <w:r w:rsidR="00895936">
        <w:rPr>
          <w:rFonts w:ascii="Arial" w:hAnsi="Arial" w:cs="Arial"/>
          <w:sz w:val="20"/>
          <w:szCs w:val="24"/>
        </w:rPr>
        <w:t>(409 surgery, 434 catheters, 312 others,   16</w:t>
      </w:r>
      <w:r w:rsidR="00240FD1">
        <w:rPr>
          <w:rFonts w:ascii="Arial" w:hAnsi="Arial" w:cs="Arial"/>
          <w:sz w:val="20"/>
          <w:szCs w:val="24"/>
        </w:rPr>
        <w:t xml:space="preserve"> deaths within 30</w:t>
      </w:r>
      <w:r w:rsidR="00895936">
        <w:rPr>
          <w:rFonts w:ascii="Arial" w:hAnsi="Arial" w:cs="Arial"/>
          <w:sz w:val="20"/>
          <w:szCs w:val="24"/>
        </w:rPr>
        <w:t xml:space="preserve"> </w:t>
      </w:r>
      <w:r w:rsidR="00240FD1">
        <w:rPr>
          <w:rFonts w:ascii="Arial" w:hAnsi="Arial" w:cs="Arial"/>
          <w:sz w:val="20"/>
          <w:szCs w:val="24"/>
        </w:rPr>
        <w:t xml:space="preserve">days of procedure)  </w:t>
      </w:r>
      <w:r w:rsidRPr="007D1582">
        <w:rPr>
          <w:rFonts w:ascii="Arial" w:hAnsi="Arial" w:cs="Arial"/>
          <w:sz w:val="20"/>
          <w:szCs w:val="24"/>
        </w:rPr>
        <w:t>have been undertaken during the da</w:t>
      </w:r>
      <w:r w:rsidR="00332C95">
        <w:rPr>
          <w:rFonts w:ascii="Arial" w:hAnsi="Arial" w:cs="Arial"/>
          <w:sz w:val="20"/>
          <w:szCs w:val="24"/>
        </w:rPr>
        <w:t>ta collection year of April 2017 to March 2018</w:t>
      </w:r>
      <w:r w:rsidRPr="007D1582">
        <w:rPr>
          <w:rFonts w:ascii="Arial" w:hAnsi="Arial" w:cs="Arial"/>
          <w:sz w:val="20"/>
          <w:szCs w:val="24"/>
        </w:rPr>
        <w:t xml:space="preserve"> in patients with congenital heart disease aged up to 16 years.  </w:t>
      </w:r>
    </w:p>
    <w:p w:rsidR="007D1582" w:rsidRPr="007D1582" w:rsidRDefault="007D1582" w:rsidP="007D1582">
      <w:pPr>
        <w:spacing w:after="0" w:line="360" w:lineRule="auto"/>
        <w:jc w:val="both"/>
        <w:rPr>
          <w:rFonts w:ascii="Arial" w:hAnsi="Arial" w:cs="Arial"/>
          <w:sz w:val="20"/>
          <w:szCs w:val="24"/>
        </w:rPr>
      </w:pPr>
    </w:p>
    <w:p w:rsidR="00497135" w:rsidRDefault="002A3828" w:rsidP="007D1582">
      <w:pPr>
        <w:spacing w:after="0" w:line="360" w:lineRule="auto"/>
        <w:jc w:val="both"/>
        <w:rPr>
          <w:rFonts w:ascii="Arial" w:hAnsi="Arial" w:cs="Arial"/>
          <w:sz w:val="20"/>
          <w:szCs w:val="24"/>
        </w:rPr>
      </w:pPr>
      <w:r>
        <w:rPr>
          <w:rFonts w:ascii="Arial" w:hAnsi="Arial" w:cs="Arial"/>
          <w:sz w:val="20"/>
          <w:szCs w:val="24"/>
        </w:rPr>
        <w:t>As previously reported a</w:t>
      </w:r>
      <w:r w:rsidR="007D1582" w:rsidRPr="007D1582">
        <w:rPr>
          <w:rFonts w:ascii="Arial" w:hAnsi="Arial" w:cs="Arial"/>
          <w:sz w:val="20"/>
          <w:szCs w:val="24"/>
        </w:rPr>
        <w:t xml:space="preserve">n access database of congenital procedures is maintained by the Cardiac Services Data Manager (DBM).  </w:t>
      </w:r>
      <w:r w:rsidR="0055087F">
        <w:rPr>
          <w:rFonts w:ascii="Arial" w:hAnsi="Arial" w:cs="Arial"/>
          <w:sz w:val="20"/>
          <w:szCs w:val="24"/>
        </w:rPr>
        <w:t xml:space="preserve">Since February 2017 a further DBM post was recruited and there are now 2 DBMS providing 1.75WTEs to cover this congenital registry at OLCHC.   </w:t>
      </w:r>
      <w:r w:rsidR="007D1582" w:rsidRPr="00C643B5">
        <w:rPr>
          <w:rFonts w:ascii="Arial" w:hAnsi="Arial" w:cs="Arial"/>
          <w:sz w:val="20"/>
          <w:szCs w:val="24"/>
        </w:rPr>
        <w:t>The DBM</w:t>
      </w:r>
      <w:r w:rsidR="0055087F">
        <w:rPr>
          <w:rFonts w:ascii="Arial" w:hAnsi="Arial" w:cs="Arial"/>
          <w:sz w:val="20"/>
          <w:szCs w:val="24"/>
        </w:rPr>
        <w:t>s submit</w:t>
      </w:r>
      <w:r w:rsidR="007D1582" w:rsidRPr="00C643B5">
        <w:rPr>
          <w:rFonts w:ascii="Arial" w:hAnsi="Arial" w:cs="Arial"/>
          <w:sz w:val="20"/>
          <w:szCs w:val="24"/>
        </w:rPr>
        <w:t xml:space="preserve"> the data directly from the Access database to the live NCHDA Congenital Database via a CSV file.</w:t>
      </w:r>
      <w:r w:rsidR="007D1582" w:rsidRPr="007D1582">
        <w:rPr>
          <w:rFonts w:ascii="Arial" w:hAnsi="Arial" w:cs="Arial"/>
          <w:i/>
          <w:sz w:val="20"/>
          <w:szCs w:val="24"/>
        </w:rPr>
        <w:t xml:space="preserve"> </w:t>
      </w:r>
    </w:p>
    <w:p w:rsidR="007D1582" w:rsidRPr="007D1582" w:rsidRDefault="007D1582" w:rsidP="007D1582">
      <w:pPr>
        <w:spacing w:after="0" w:line="360" w:lineRule="auto"/>
        <w:jc w:val="both"/>
        <w:rPr>
          <w:rFonts w:ascii="Arial" w:hAnsi="Arial" w:cs="Arial"/>
          <w:sz w:val="20"/>
          <w:szCs w:val="24"/>
        </w:rPr>
      </w:pPr>
    </w:p>
    <w:p w:rsidR="00497135" w:rsidRDefault="00CB08E7" w:rsidP="00497135">
      <w:pPr>
        <w:spacing w:after="0" w:line="360" w:lineRule="auto"/>
        <w:jc w:val="both"/>
        <w:rPr>
          <w:rFonts w:ascii="Arial" w:hAnsi="Arial" w:cs="Arial"/>
          <w:sz w:val="20"/>
          <w:szCs w:val="24"/>
        </w:rPr>
      </w:pPr>
      <w:r>
        <w:rPr>
          <w:rFonts w:ascii="Arial" w:hAnsi="Arial" w:cs="Arial"/>
          <w:sz w:val="20"/>
          <w:szCs w:val="24"/>
        </w:rPr>
        <w:t>As previously reported t</w:t>
      </w:r>
      <w:r w:rsidR="007D1582" w:rsidRPr="00F731DE">
        <w:rPr>
          <w:rFonts w:ascii="Arial" w:hAnsi="Arial" w:cs="Arial"/>
          <w:sz w:val="20"/>
          <w:szCs w:val="24"/>
        </w:rPr>
        <w:t xml:space="preserve">here is real time data entry to a number of different data bases by clinical staff with access in the operating theatre and the catheter lab as well as the ward areas in the Children’s Hospital.   There is just one computer in the operating theatre and one in the cath lab to serve all the various databases.  </w:t>
      </w:r>
      <w:r>
        <w:rPr>
          <w:rFonts w:ascii="Arial" w:hAnsi="Arial" w:cs="Arial"/>
          <w:sz w:val="20"/>
          <w:szCs w:val="24"/>
        </w:rPr>
        <w:t xml:space="preserve"> </w:t>
      </w:r>
    </w:p>
    <w:p w:rsidR="00497135" w:rsidRDefault="00497135" w:rsidP="00497135">
      <w:pPr>
        <w:spacing w:after="0" w:line="360" w:lineRule="auto"/>
        <w:jc w:val="both"/>
        <w:rPr>
          <w:rFonts w:ascii="Arial" w:hAnsi="Arial" w:cs="Arial"/>
          <w:sz w:val="20"/>
          <w:szCs w:val="24"/>
        </w:rPr>
      </w:pPr>
    </w:p>
    <w:p w:rsidR="00497135" w:rsidRDefault="00CB08E7" w:rsidP="00497135">
      <w:pPr>
        <w:spacing w:after="0" w:line="360" w:lineRule="auto"/>
        <w:jc w:val="both"/>
        <w:rPr>
          <w:rFonts w:ascii="Arial" w:hAnsi="Arial" w:cs="Arial"/>
          <w:sz w:val="20"/>
          <w:szCs w:val="24"/>
        </w:rPr>
      </w:pPr>
      <w:r>
        <w:rPr>
          <w:rFonts w:ascii="Arial" w:hAnsi="Arial" w:cs="Arial"/>
          <w:sz w:val="20"/>
          <w:szCs w:val="24"/>
        </w:rPr>
        <w:t>A</w:t>
      </w:r>
      <w:r w:rsidR="00775A95">
        <w:rPr>
          <w:rFonts w:ascii="Arial" w:hAnsi="Arial" w:cs="Arial"/>
          <w:sz w:val="20"/>
          <w:szCs w:val="24"/>
        </w:rPr>
        <w:t>s</w:t>
      </w:r>
      <w:r>
        <w:rPr>
          <w:rFonts w:ascii="Arial" w:hAnsi="Arial" w:cs="Arial"/>
          <w:sz w:val="20"/>
          <w:szCs w:val="24"/>
        </w:rPr>
        <w:t xml:space="preserve"> reported in 2014</w:t>
      </w:r>
      <w:r w:rsidR="008347F0">
        <w:rPr>
          <w:rFonts w:ascii="Arial" w:hAnsi="Arial" w:cs="Arial"/>
          <w:sz w:val="20"/>
          <w:szCs w:val="24"/>
        </w:rPr>
        <w:t>-17</w:t>
      </w:r>
      <w:r>
        <w:rPr>
          <w:rFonts w:ascii="Arial" w:hAnsi="Arial" w:cs="Arial"/>
          <w:sz w:val="20"/>
          <w:szCs w:val="24"/>
        </w:rPr>
        <w:t xml:space="preserve">, a new cardiac information system </w:t>
      </w:r>
      <w:r w:rsidR="00BF238A">
        <w:rPr>
          <w:rFonts w:ascii="Arial" w:hAnsi="Arial" w:cs="Arial"/>
          <w:sz w:val="20"/>
          <w:szCs w:val="24"/>
        </w:rPr>
        <w:t xml:space="preserve">has been </w:t>
      </w:r>
      <w:r>
        <w:rPr>
          <w:rFonts w:ascii="Arial" w:hAnsi="Arial" w:cs="Arial"/>
          <w:sz w:val="20"/>
          <w:szCs w:val="24"/>
        </w:rPr>
        <w:t>commissioned</w:t>
      </w:r>
      <w:proofErr w:type="gramStart"/>
      <w:r w:rsidR="003C0909">
        <w:rPr>
          <w:rFonts w:ascii="Arial" w:hAnsi="Arial" w:cs="Arial"/>
          <w:sz w:val="20"/>
          <w:szCs w:val="24"/>
        </w:rPr>
        <w:t xml:space="preserve">, </w:t>
      </w:r>
      <w:r>
        <w:rPr>
          <w:rFonts w:ascii="Arial" w:hAnsi="Arial" w:cs="Arial"/>
          <w:sz w:val="20"/>
          <w:szCs w:val="24"/>
        </w:rPr>
        <w:t xml:space="preserve"> provided</w:t>
      </w:r>
      <w:proofErr w:type="gramEnd"/>
      <w:r>
        <w:rPr>
          <w:rFonts w:ascii="Arial" w:hAnsi="Arial" w:cs="Arial"/>
          <w:sz w:val="20"/>
          <w:szCs w:val="24"/>
        </w:rPr>
        <w:t xml:space="preserve"> by Health Insights</w:t>
      </w:r>
      <w:r w:rsidR="00542D53">
        <w:rPr>
          <w:rFonts w:ascii="Arial" w:hAnsi="Arial" w:cs="Arial"/>
          <w:sz w:val="20"/>
          <w:szCs w:val="24"/>
        </w:rPr>
        <w:t xml:space="preserve"> and this has been used since </w:t>
      </w:r>
      <w:proofErr w:type="spellStart"/>
      <w:r w:rsidR="00AB443A">
        <w:rPr>
          <w:rFonts w:ascii="Arial" w:hAnsi="Arial" w:cs="Arial"/>
          <w:sz w:val="20"/>
          <w:szCs w:val="24"/>
        </w:rPr>
        <w:t>mid 2018</w:t>
      </w:r>
      <w:proofErr w:type="spellEnd"/>
      <w:r w:rsidR="00AB443A">
        <w:rPr>
          <w:rFonts w:ascii="Arial" w:hAnsi="Arial" w:cs="Arial"/>
          <w:sz w:val="20"/>
          <w:szCs w:val="24"/>
        </w:rPr>
        <w:t>.</w:t>
      </w:r>
    </w:p>
    <w:p w:rsidR="007D1582" w:rsidRPr="007D1582" w:rsidRDefault="007D1582" w:rsidP="007D1582">
      <w:pPr>
        <w:spacing w:after="0" w:line="360" w:lineRule="auto"/>
        <w:jc w:val="both"/>
        <w:rPr>
          <w:rFonts w:ascii="Arial" w:hAnsi="Arial" w:cs="Arial"/>
          <w:sz w:val="20"/>
          <w:szCs w:val="24"/>
        </w:rPr>
      </w:pPr>
    </w:p>
    <w:p w:rsidR="007D1582" w:rsidRPr="00F731DE" w:rsidRDefault="007D1582" w:rsidP="007D1582">
      <w:pPr>
        <w:spacing w:after="0" w:line="360" w:lineRule="auto"/>
        <w:jc w:val="both"/>
        <w:rPr>
          <w:rFonts w:ascii="Arial" w:hAnsi="Arial" w:cs="Arial"/>
          <w:sz w:val="20"/>
          <w:szCs w:val="24"/>
        </w:rPr>
      </w:pPr>
      <w:r w:rsidRPr="00F731DE">
        <w:rPr>
          <w:rFonts w:ascii="Arial" w:hAnsi="Arial" w:cs="Arial"/>
          <w:sz w:val="20"/>
          <w:szCs w:val="24"/>
        </w:rPr>
        <w:t>There is no formal audit programme for congenital procedu</w:t>
      </w:r>
      <w:r w:rsidR="0055087F">
        <w:rPr>
          <w:rFonts w:ascii="Arial" w:hAnsi="Arial" w:cs="Arial"/>
          <w:sz w:val="20"/>
          <w:szCs w:val="24"/>
        </w:rPr>
        <w:t>res and the case notes are used</w:t>
      </w:r>
      <w:r w:rsidRPr="00F731DE">
        <w:rPr>
          <w:rFonts w:ascii="Arial" w:hAnsi="Arial" w:cs="Arial"/>
          <w:sz w:val="20"/>
          <w:szCs w:val="24"/>
        </w:rPr>
        <w:t xml:space="preserve"> to check the data in the majority of the cases.  Following local validity checking of the data held in the various databases, all relevant data are amalgamated into the Access database submitted electronically to NCHDA on an ongoing basis.  </w:t>
      </w:r>
    </w:p>
    <w:p w:rsidR="007D1582" w:rsidRPr="007D1582" w:rsidRDefault="007D1582" w:rsidP="007D1582">
      <w:pPr>
        <w:spacing w:after="0" w:line="360" w:lineRule="auto"/>
        <w:jc w:val="both"/>
        <w:rPr>
          <w:rFonts w:ascii="Arial" w:hAnsi="Arial" w:cs="Arial"/>
          <w:i/>
          <w:sz w:val="20"/>
          <w:szCs w:val="24"/>
        </w:rPr>
      </w:pPr>
    </w:p>
    <w:p w:rsidR="007D1582" w:rsidRDefault="007D1582" w:rsidP="00C643B5">
      <w:pPr>
        <w:spacing w:after="0" w:line="360" w:lineRule="auto"/>
        <w:jc w:val="both"/>
        <w:rPr>
          <w:rFonts w:ascii="Arial" w:hAnsi="Arial" w:cs="Arial"/>
          <w:b/>
          <w:sz w:val="20"/>
          <w:szCs w:val="24"/>
        </w:rPr>
      </w:pPr>
      <w:r w:rsidRPr="007D1582">
        <w:rPr>
          <w:rFonts w:ascii="Arial" w:hAnsi="Arial" w:cs="Arial"/>
          <w:b/>
          <w:sz w:val="20"/>
          <w:szCs w:val="24"/>
        </w:rPr>
        <w:t xml:space="preserve">Actions Implemented since the last Validation Visit </w:t>
      </w:r>
      <w:r w:rsidR="008347F0">
        <w:rPr>
          <w:rFonts w:ascii="Arial" w:hAnsi="Arial" w:cs="Arial"/>
          <w:b/>
          <w:sz w:val="20"/>
          <w:szCs w:val="24"/>
        </w:rPr>
        <w:t>in 2017</w:t>
      </w:r>
    </w:p>
    <w:p w:rsidR="004779E6" w:rsidRPr="00726E91" w:rsidRDefault="00726E91" w:rsidP="00726E91">
      <w:pPr>
        <w:pStyle w:val="ListParagraph"/>
        <w:numPr>
          <w:ilvl w:val="0"/>
          <w:numId w:val="17"/>
        </w:numPr>
        <w:spacing w:after="0" w:line="360" w:lineRule="auto"/>
        <w:jc w:val="both"/>
        <w:rPr>
          <w:rFonts w:ascii="Arial" w:hAnsi="Arial" w:cs="Arial"/>
          <w:sz w:val="20"/>
          <w:szCs w:val="24"/>
        </w:rPr>
      </w:pPr>
      <w:r w:rsidRPr="00726E91">
        <w:rPr>
          <w:rFonts w:ascii="Arial" w:hAnsi="Arial" w:cs="Arial"/>
          <w:sz w:val="20"/>
          <w:szCs w:val="24"/>
        </w:rPr>
        <w:t>The c</w:t>
      </w:r>
      <w:r w:rsidR="004779E6" w:rsidRPr="00726E91">
        <w:rPr>
          <w:rFonts w:ascii="Arial" w:hAnsi="Arial" w:cs="Arial"/>
          <w:sz w:val="20"/>
          <w:szCs w:val="24"/>
        </w:rPr>
        <w:t>onsent</w:t>
      </w:r>
      <w:r w:rsidRPr="00726E91">
        <w:rPr>
          <w:rFonts w:ascii="Arial" w:hAnsi="Arial" w:cs="Arial"/>
          <w:sz w:val="20"/>
          <w:szCs w:val="24"/>
        </w:rPr>
        <w:t xml:space="preserve"> for external validation of case notes is</w:t>
      </w:r>
      <w:r w:rsidR="004779E6" w:rsidRPr="00726E91">
        <w:rPr>
          <w:rFonts w:ascii="Arial" w:hAnsi="Arial" w:cs="Arial"/>
          <w:sz w:val="20"/>
          <w:szCs w:val="24"/>
        </w:rPr>
        <w:t xml:space="preserve"> now part of </w:t>
      </w:r>
      <w:proofErr w:type="gramStart"/>
      <w:r w:rsidR="004779E6" w:rsidRPr="00726E91">
        <w:rPr>
          <w:rFonts w:ascii="Arial" w:hAnsi="Arial" w:cs="Arial"/>
          <w:sz w:val="20"/>
          <w:szCs w:val="24"/>
        </w:rPr>
        <w:t>a new</w:t>
      </w:r>
      <w:proofErr w:type="gramEnd"/>
      <w:r w:rsidR="004779E6" w:rsidRPr="00726E91">
        <w:rPr>
          <w:rFonts w:ascii="Arial" w:hAnsi="Arial" w:cs="Arial"/>
          <w:sz w:val="20"/>
          <w:szCs w:val="24"/>
        </w:rPr>
        <w:t xml:space="preserve"> </w:t>
      </w:r>
      <w:r w:rsidRPr="00726E91">
        <w:rPr>
          <w:rFonts w:ascii="Arial" w:hAnsi="Arial" w:cs="Arial"/>
          <w:sz w:val="20"/>
          <w:szCs w:val="24"/>
        </w:rPr>
        <w:t>hospital consent for operation form signed by parents and guardians.</w:t>
      </w:r>
    </w:p>
    <w:p w:rsidR="004779E6" w:rsidRPr="00720B3F" w:rsidRDefault="00332C95" w:rsidP="00C643B5">
      <w:pPr>
        <w:pStyle w:val="ListParagraph"/>
        <w:numPr>
          <w:ilvl w:val="0"/>
          <w:numId w:val="17"/>
        </w:numPr>
        <w:spacing w:after="0" w:line="360" w:lineRule="auto"/>
        <w:jc w:val="both"/>
        <w:rPr>
          <w:rFonts w:ascii="Arial" w:hAnsi="Arial" w:cs="Arial"/>
          <w:sz w:val="20"/>
          <w:szCs w:val="24"/>
        </w:rPr>
      </w:pPr>
      <w:r>
        <w:rPr>
          <w:rFonts w:ascii="Arial" w:hAnsi="Arial" w:cs="Arial"/>
          <w:sz w:val="20"/>
          <w:szCs w:val="24"/>
        </w:rPr>
        <w:t xml:space="preserve">Both </w:t>
      </w:r>
      <w:r w:rsidR="00972022">
        <w:rPr>
          <w:rFonts w:ascii="Arial" w:hAnsi="Arial" w:cs="Arial"/>
          <w:sz w:val="20"/>
          <w:szCs w:val="24"/>
        </w:rPr>
        <w:t>DBM</w:t>
      </w:r>
      <w:r>
        <w:rPr>
          <w:rFonts w:ascii="Arial" w:hAnsi="Arial" w:cs="Arial"/>
          <w:sz w:val="20"/>
          <w:szCs w:val="24"/>
        </w:rPr>
        <w:t>s attended the NCHDA Contributors meeting via teleconference on 3 July 2018</w:t>
      </w:r>
      <w:r w:rsidR="00972022">
        <w:rPr>
          <w:rFonts w:ascii="Arial" w:hAnsi="Arial" w:cs="Arial"/>
          <w:sz w:val="20"/>
          <w:szCs w:val="24"/>
        </w:rPr>
        <w:t xml:space="preserve"> </w:t>
      </w:r>
    </w:p>
    <w:p w:rsidR="007D1582" w:rsidRPr="007D1582" w:rsidRDefault="007D1582" w:rsidP="007D1582">
      <w:pPr>
        <w:spacing w:after="0" w:line="360" w:lineRule="auto"/>
        <w:jc w:val="both"/>
        <w:rPr>
          <w:rFonts w:ascii="Arial" w:hAnsi="Arial" w:cs="Arial"/>
          <w:b/>
          <w:sz w:val="20"/>
          <w:szCs w:val="24"/>
        </w:rPr>
      </w:pPr>
      <w:r w:rsidRPr="007D1582">
        <w:rPr>
          <w:rFonts w:ascii="Arial" w:hAnsi="Arial" w:cs="Arial"/>
          <w:b/>
          <w:sz w:val="20"/>
          <w:szCs w:val="24"/>
        </w:rPr>
        <w:lastRenderedPageBreak/>
        <w:t>Patient Consent for External Validation of Case Notes</w:t>
      </w:r>
    </w:p>
    <w:p w:rsidR="007D1582" w:rsidRDefault="007D1582" w:rsidP="007D1582">
      <w:pPr>
        <w:spacing w:after="0" w:line="360" w:lineRule="auto"/>
        <w:jc w:val="both"/>
        <w:rPr>
          <w:rFonts w:ascii="Arial" w:hAnsi="Arial" w:cs="Arial"/>
          <w:sz w:val="20"/>
          <w:szCs w:val="24"/>
        </w:rPr>
      </w:pPr>
      <w:r w:rsidRPr="007D1582">
        <w:rPr>
          <w:rFonts w:ascii="Arial" w:hAnsi="Arial" w:cs="Arial"/>
          <w:sz w:val="20"/>
          <w:szCs w:val="24"/>
        </w:rPr>
        <w:t xml:space="preserve">Consent for external validation of patient notes has been required since 1 April 2007 in </w:t>
      </w:r>
      <w:smartTag w:uri="urn:schemas-microsoft-com:office:smarttags" w:element="City">
        <w:smartTag w:uri="urn:schemas-microsoft-com:office:smarttags" w:element="place">
          <w:smartTag w:uri="urn:schemas-microsoft-com:office:smarttags" w:element="country-region">
            <w:r w:rsidRPr="007D1582">
              <w:rPr>
                <w:rFonts w:ascii="Arial" w:hAnsi="Arial" w:cs="Arial"/>
                <w:sz w:val="20"/>
                <w:szCs w:val="24"/>
              </w:rPr>
              <w:t>UK</w:t>
            </w:r>
          </w:smartTag>
        </w:smartTag>
      </w:smartTag>
      <w:r w:rsidRPr="007D1582">
        <w:rPr>
          <w:rFonts w:ascii="Arial" w:hAnsi="Arial" w:cs="Arial"/>
          <w:sz w:val="20"/>
          <w:szCs w:val="24"/>
        </w:rPr>
        <w:t xml:space="preserve"> and is a standard requirement in Republic of Ireland (ROI).   This is a once only requirement for patients until they are 16 in the </w:t>
      </w:r>
      <w:smartTag w:uri="urn:schemas-microsoft-com:office:smarttags" w:element="City">
        <w:smartTag w:uri="urn:schemas-microsoft-com:office:smarttags" w:element="place">
          <w:smartTag w:uri="urn:schemas-microsoft-com:office:smarttags" w:element="country-region">
            <w:r w:rsidRPr="007D1582">
              <w:rPr>
                <w:rFonts w:ascii="Arial" w:hAnsi="Arial" w:cs="Arial"/>
                <w:sz w:val="20"/>
                <w:szCs w:val="24"/>
              </w:rPr>
              <w:t>UK</w:t>
            </w:r>
          </w:smartTag>
        </w:smartTag>
      </w:smartTag>
      <w:r w:rsidRPr="007D1582">
        <w:rPr>
          <w:rFonts w:ascii="Arial" w:hAnsi="Arial" w:cs="Arial"/>
          <w:sz w:val="20"/>
          <w:szCs w:val="24"/>
        </w:rPr>
        <w:t xml:space="preserve">.  From age 16 a further consent (once only) is required if the patient presents for further </w:t>
      </w:r>
      <w:r w:rsidR="0037105D">
        <w:rPr>
          <w:rFonts w:ascii="Arial" w:hAnsi="Arial" w:cs="Arial"/>
          <w:sz w:val="20"/>
          <w:szCs w:val="24"/>
        </w:rPr>
        <w:t xml:space="preserve">diagnostic or </w:t>
      </w:r>
      <w:r w:rsidRPr="007D1582">
        <w:rPr>
          <w:rFonts w:ascii="Arial" w:hAnsi="Arial" w:cs="Arial"/>
          <w:sz w:val="20"/>
          <w:szCs w:val="24"/>
        </w:rPr>
        <w:t xml:space="preserve">therapeutic procedures.  Without consent from parents/patient/guardian external validation of hospital notes cannot take place.  </w:t>
      </w:r>
    </w:p>
    <w:p w:rsidR="004F39BC" w:rsidRPr="007D1582" w:rsidRDefault="004F39BC" w:rsidP="007D1582">
      <w:pPr>
        <w:spacing w:after="0" w:line="360" w:lineRule="auto"/>
        <w:jc w:val="both"/>
        <w:rPr>
          <w:rFonts w:ascii="Arial" w:hAnsi="Arial" w:cs="Arial"/>
          <w:sz w:val="20"/>
          <w:szCs w:val="24"/>
        </w:rPr>
      </w:pPr>
    </w:p>
    <w:p w:rsidR="007D1582" w:rsidRPr="007D1582" w:rsidRDefault="004F39BC" w:rsidP="007D1582">
      <w:pPr>
        <w:spacing w:after="0" w:line="360" w:lineRule="auto"/>
        <w:jc w:val="both"/>
        <w:rPr>
          <w:rFonts w:ascii="Arial" w:hAnsi="Arial" w:cs="Arial"/>
          <w:sz w:val="20"/>
          <w:szCs w:val="24"/>
        </w:rPr>
      </w:pPr>
      <w:r>
        <w:rPr>
          <w:rFonts w:ascii="Arial" w:hAnsi="Arial" w:cs="Arial"/>
          <w:sz w:val="20"/>
          <w:szCs w:val="24"/>
        </w:rPr>
        <w:t xml:space="preserve">As </w:t>
      </w:r>
      <w:r w:rsidR="00706591">
        <w:rPr>
          <w:rFonts w:ascii="Arial" w:hAnsi="Arial" w:cs="Arial"/>
          <w:sz w:val="20"/>
          <w:szCs w:val="24"/>
        </w:rPr>
        <w:t>reported in 2012-17</w:t>
      </w:r>
      <w:r w:rsidR="00977E9C">
        <w:rPr>
          <w:rFonts w:ascii="Arial" w:hAnsi="Arial" w:cs="Arial"/>
          <w:sz w:val="20"/>
          <w:szCs w:val="24"/>
        </w:rPr>
        <w:t xml:space="preserve">, the </w:t>
      </w:r>
      <w:r w:rsidR="007D1582" w:rsidRPr="007D1582">
        <w:rPr>
          <w:rFonts w:ascii="Arial" w:hAnsi="Arial" w:cs="Arial"/>
          <w:sz w:val="20"/>
          <w:szCs w:val="24"/>
        </w:rPr>
        <w:t>restrictions imposed by the ROI Information Commissioner do not allow any patient identifiers to be submitted to NCHDA other than date</w:t>
      </w:r>
      <w:r w:rsidR="008F14D8">
        <w:rPr>
          <w:rFonts w:ascii="Arial" w:hAnsi="Arial" w:cs="Arial"/>
          <w:sz w:val="20"/>
          <w:szCs w:val="24"/>
        </w:rPr>
        <w:t xml:space="preserve"> of birth (DOB) and gender.  There has been an established method </w:t>
      </w:r>
      <w:r w:rsidR="007D1582" w:rsidRPr="007D1582">
        <w:rPr>
          <w:rFonts w:ascii="Arial" w:hAnsi="Arial" w:cs="Arial"/>
          <w:sz w:val="20"/>
          <w:szCs w:val="24"/>
        </w:rPr>
        <w:t xml:space="preserve">of pseudo </w:t>
      </w:r>
      <w:proofErr w:type="gramStart"/>
      <w:r w:rsidR="007D1582" w:rsidRPr="007D1582">
        <w:rPr>
          <w:rFonts w:ascii="Arial" w:hAnsi="Arial" w:cs="Arial"/>
          <w:sz w:val="20"/>
          <w:szCs w:val="24"/>
        </w:rPr>
        <w:t xml:space="preserve">identifiers </w:t>
      </w:r>
      <w:r w:rsidR="008F14D8">
        <w:rPr>
          <w:rFonts w:ascii="Arial" w:hAnsi="Arial" w:cs="Arial"/>
          <w:sz w:val="20"/>
          <w:szCs w:val="24"/>
        </w:rPr>
        <w:t xml:space="preserve"> created</w:t>
      </w:r>
      <w:proofErr w:type="gramEnd"/>
      <w:r w:rsidR="008F14D8">
        <w:rPr>
          <w:rFonts w:ascii="Arial" w:hAnsi="Arial" w:cs="Arial"/>
          <w:sz w:val="20"/>
          <w:szCs w:val="24"/>
        </w:rPr>
        <w:t xml:space="preserve"> </w:t>
      </w:r>
      <w:r w:rsidR="007D1582" w:rsidRPr="007D1582">
        <w:rPr>
          <w:rFonts w:ascii="Arial" w:hAnsi="Arial" w:cs="Arial"/>
          <w:sz w:val="20"/>
          <w:szCs w:val="24"/>
        </w:rPr>
        <w:t xml:space="preserve">to enable </w:t>
      </w:r>
      <w:r w:rsidR="008F14D8">
        <w:rPr>
          <w:rFonts w:ascii="Arial" w:hAnsi="Arial" w:cs="Arial"/>
          <w:sz w:val="20"/>
          <w:szCs w:val="24"/>
        </w:rPr>
        <w:t xml:space="preserve">data </w:t>
      </w:r>
      <w:r w:rsidR="007D1582" w:rsidRPr="007D1582">
        <w:rPr>
          <w:rFonts w:ascii="Arial" w:hAnsi="Arial" w:cs="Arial"/>
          <w:sz w:val="20"/>
          <w:szCs w:val="24"/>
        </w:rPr>
        <w:t>submission.  However whilst this allows for specific procedures to be analysed by NCHDA and published on the NCHDA Public Portal it considerably hinders the physical process of external validation as each pseudo id has to be cross checked twice to ensure the correct patient and procedure has been identified.  Theoretically it may be possible to confuse two records that have the same DOB and gender that have similar or the same procedures performed on the same day.</w:t>
      </w:r>
    </w:p>
    <w:p w:rsidR="003C755E" w:rsidRDefault="003C755E" w:rsidP="007D1582">
      <w:pPr>
        <w:spacing w:after="0" w:line="360" w:lineRule="auto"/>
        <w:jc w:val="both"/>
        <w:rPr>
          <w:rFonts w:ascii="Arial" w:hAnsi="Arial" w:cs="Arial"/>
          <w:sz w:val="20"/>
          <w:szCs w:val="24"/>
        </w:rPr>
      </w:pPr>
    </w:p>
    <w:p w:rsidR="0037105D" w:rsidRPr="004F39BC" w:rsidRDefault="003C755E" w:rsidP="007D1582">
      <w:pPr>
        <w:spacing w:after="0" w:line="360" w:lineRule="auto"/>
        <w:jc w:val="both"/>
        <w:rPr>
          <w:rFonts w:ascii="Arial" w:hAnsi="Arial" w:cs="Arial"/>
          <w:sz w:val="20"/>
          <w:szCs w:val="24"/>
        </w:rPr>
      </w:pPr>
      <w:r>
        <w:rPr>
          <w:rFonts w:ascii="Arial" w:hAnsi="Arial" w:cs="Arial"/>
          <w:sz w:val="20"/>
          <w:szCs w:val="24"/>
        </w:rPr>
        <w:t>Since</w:t>
      </w:r>
      <w:r w:rsidR="0037105D" w:rsidRPr="004F39BC">
        <w:rPr>
          <w:rFonts w:ascii="Arial" w:hAnsi="Arial" w:cs="Arial"/>
          <w:sz w:val="20"/>
          <w:szCs w:val="24"/>
        </w:rPr>
        <w:t xml:space="preserve"> March 2015 </w:t>
      </w:r>
      <w:r>
        <w:rPr>
          <w:rFonts w:ascii="Arial" w:hAnsi="Arial" w:cs="Arial"/>
          <w:sz w:val="20"/>
          <w:szCs w:val="24"/>
        </w:rPr>
        <w:t xml:space="preserve">it has </w:t>
      </w:r>
      <w:r w:rsidR="0037105D" w:rsidRPr="004F39BC">
        <w:rPr>
          <w:rFonts w:ascii="Arial" w:hAnsi="Arial" w:cs="Arial"/>
          <w:sz w:val="20"/>
          <w:szCs w:val="24"/>
        </w:rPr>
        <w:t xml:space="preserve">been agreed that an appropriately worded clause would be included in the generic consent for operation form used at this Centre. </w:t>
      </w:r>
      <w:r w:rsidR="004F39BC">
        <w:rPr>
          <w:rFonts w:ascii="Arial" w:hAnsi="Arial" w:cs="Arial"/>
          <w:sz w:val="20"/>
          <w:szCs w:val="24"/>
        </w:rPr>
        <w:t xml:space="preserve">  This became practice from April 2016</w:t>
      </w:r>
      <w:r w:rsidR="00720B3F">
        <w:rPr>
          <w:rFonts w:ascii="Arial" w:hAnsi="Arial" w:cs="Arial"/>
          <w:sz w:val="20"/>
          <w:szCs w:val="24"/>
        </w:rPr>
        <w:t xml:space="preserve"> and has become</w:t>
      </w:r>
      <w:r>
        <w:rPr>
          <w:rFonts w:ascii="Arial" w:hAnsi="Arial" w:cs="Arial"/>
          <w:sz w:val="20"/>
          <w:szCs w:val="24"/>
        </w:rPr>
        <w:t xml:space="preserve"> further embedded during 2017-18</w:t>
      </w:r>
      <w:r w:rsidR="008F14D8">
        <w:rPr>
          <w:rFonts w:ascii="Arial" w:hAnsi="Arial" w:cs="Arial"/>
          <w:sz w:val="20"/>
          <w:szCs w:val="24"/>
        </w:rPr>
        <w:t>.   H</w:t>
      </w:r>
      <w:r w:rsidR="004F39BC">
        <w:rPr>
          <w:rFonts w:ascii="Arial" w:hAnsi="Arial" w:cs="Arial"/>
          <w:sz w:val="20"/>
          <w:szCs w:val="24"/>
        </w:rPr>
        <w:t>owever this consent was not always obtained initially and there were some patients or parents who had to be con</w:t>
      </w:r>
      <w:r w:rsidR="008F14D8">
        <w:rPr>
          <w:rFonts w:ascii="Arial" w:hAnsi="Arial" w:cs="Arial"/>
          <w:sz w:val="20"/>
          <w:szCs w:val="24"/>
        </w:rPr>
        <w:t>tacted by telephone prior to this validation</w:t>
      </w:r>
      <w:r w:rsidR="004F39BC">
        <w:rPr>
          <w:rFonts w:ascii="Arial" w:hAnsi="Arial" w:cs="Arial"/>
          <w:sz w:val="20"/>
          <w:szCs w:val="24"/>
        </w:rPr>
        <w:t xml:space="preserve"> visit in order</w:t>
      </w:r>
      <w:r w:rsidR="008F14D8">
        <w:rPr>
          <w:rFonts w:ascii="Arial" w:hAnsi="Arial" w:cs="Arial"/>
          <w:sz w:val="20"/>
          <w:szCs w:val="24"/>
        </w:rPr>
        <w:t xml:space="preserve"> to gain this permission to review their hospital notes.</w:t>
      </w:r>
    </w:p>
    <w:p w:rsidR="005B748C" w:rsidRPr="004F39BC" w:rsidRDefault="005B748C" w:rsidP="007D1582">
      <w:pPr>
        <w:spacing w:after="0" w:line="360" w:lineRule="auto"/>
        <w:jc w:val="both"/>
        <w:rPr>
          <w:rFonts w:ascii="Arial" w:hAnsi="Arial" w:cs="Arial"/>
          <w:sz w:val="20"/>
          <w:szCs w:val="24"/>
        </w:rPr>
      </w:pPr>
    </w:p>
    <w:p w:rsidR="007D1582" w:rsidRDefault="00720B3F" w:rsidP="007D1582">
      <w:pPr>
        <w:spacing w:after="0" w:line="360" w:lineRule="auto"/>
        <w:jc w:val="both"/>
        <w:rPr>
          <w:rFonts w:ascii="Arial" w:hAnsi="Arial" w:cs="Arial"/>
          <w:sz w:val="20"/>
          <w:szCs w:val="20"/>
          <w:lang w:val="en-IE"/>
        </w:rPr>
      </w:pPr>
      <w:r>
        <w:rPr>
          <w:rFonts w:ascii="Arial" w:hAnsi="Arial" w:cs="Arial"/>
          <w:sz w:val="20"/>
          <w:szCs w:val="20"/>
          <w:lang w:val="en-IE"/>
        </w:rPr>
        <w:t>As in previous years, t</w:t>
      </w:r>
      <w:r w:rsidR="001D61F0" w:rsidRPr="004F39BC">
        <w:rPr>
          <w:rFonts w:ascii="Arial" w:hAnsi="Arial" w:cs="Arial"/>
          <w:sz w:val="20"/>
          <w:szCs w:val="20"/>
          <w:lang w:val="en-IE"/>
        </w:rPr>
        <w:t xml:space="preserve">he </w:t>
      </w:r>
      <w:r w:rsidR="00F31D27">
        <w:rPr>
          <w:rFonts w:ascii="Arial" w:hAnsi="Arial" w:cs="Arial"/>
          <w:sz w:val="20"/>
          <w:szCs w:val="20"/>
          <w:lang w:val="en-IE"/>
        </w:rPr>
        <w:t>phone call for verbal consent was</w:t>
      </w:r>
      <w:r w:rsidR="001D61F0" w:rsidRPr="004F39BC">
        <w:rPr>
          <w:rFonts w:ascii="Arial" w:hAnsi="Arial" w:cs="Arial"/>
          <w:sz w:val="20"/>
          <w:szCs w:val="20"/>
          <w:lang w:val="en-IE"/>
        </w:rPr>
        <w:t xml:space="preserve"> then followed up by a paper hard copy of the consent form in the post to the parents </w:t>
      </w:r>
      <w:proofErr w:type="gramStart"/>
      <w:r w:rsidR="001D61F0" w:rsidRPr="004F39BC">
        <w:rPr>
          <w:rFonts w:ascii="Arial" w:hAnsi="Arial" w:cs="Arial"/>
          <w:sz w:val="20"/>
          <w:szCs w:val="20"/>
          <w:lang w:val="en-IE"/>
        </w:rPr>
        <w:t>which</w:t>
      </w:r>
      <w:proofErr w:type="gramEnd"/>
      <w:r w:rsidR="001D61F0" w:rsidRPr="004F39BC">
        <w:rPr>
          <w:rFonts w:ascii="Arial" w:hAnsi="Arial" w:cs="Arial"/>
          <w:sz w:val="20"/>
          <w:szCs w:val="20"/>
          <w:lang w:val="en-IE"/>
        </w:rPr>
        <w:t xml:space="preserve"> is signed by the parent and returned to the DBM</w:t>
      </w:r>
      <w:r w:rsidR="008F14D8">
        <w:rPr>
          <w:rFonts w:ascii="Arial" w:hAnsi="Arial" w:cs="Arial"/>
          <w:sz w:val="20"/>
          <w:szCs w:val="20"/>
          <w:lang w:val="en-IE"/>
        </w:rPr>
        <w:t>s</w:t>
      </w:r>
      <w:r w:rsidR="001D61F0" w:rsidRPr="004F39BC">
        <w:rPr>
          <w:rFonts w:ascii="Arial" w:hAnsi="Arial" w:cs="Arial"/>
          <w:sz w:val="20"/>
          <w:szCs w:val="20"/>
          <w:lang w:val="en-IE"/>
        </w:rPr>
        <w:t xml:space="preserve"> and then filed in the hospital case notes.</w:t>
      </w:r>
    </w:p>
    <w:p w:rsidR="005B748C" w:rsidRPr="007D1582" w:rsidRDefault="005B748C" w:rsidP="007D1582">
      <w:pPr>
        <w:spacing w:after="0" w:line="360" w:lineRule="auto"/>
        <w:jc w:val="both"/>
        <w:rPr>
          <w:rFonts w:ascii="Arial" w:hAnsi="Arial" w:cs="Arial"/>
          <w:sz w:val="20"/>
          <w:szCs w:val="24"/>
        </w:rPr>
      </w:pPr>
    </w:p>
    <w:p w:rsidR="007D1582" w:rsidRPr="007D1582" w:rsidRDefault="008347F0" w:rsidP="007D1582">
      <w:pPr>
        <w:spacing w:after="0" w:line="360" w:lineRule="auto"/>
        <w:jc w:val="both"/>
        <w:rPr>
          <w:rFonts w:ascii="Arial" w:hAnsi="Arial" w:cs="Arial"/>
          <w:sz w:val="20"/>
          <w:szCs w:val="24"/>
        </w:rPr>
      </w:pPr>
      <w:r>
        <w:rPr>
          <w:rFonts w:ascii="Arial" w:hAnsi="Arial" w:cs="Arial"/>
          <w:sz w:val="20"/>
          <w:szCs w:val="24"/>
        </w:rPr>
        <w:t>Also as reported in 2012-17</w:t>
      </w:r>
      <w:r w:rsidR="00977E9C">
        <w:rPr>
          <w:rFonts w:ascii="Arial" w:hAnsi="Arial" w:cs="Arial"/>
          <w:sz w:val="20"/>
          <w:szCs w:val="24"/>
        </w:rPr>
        <w:t xml:space="preserve">, </w:t>
      </w:r>
      <w:r w:rsidR="00542D53">
        <w:rPr>
          <w:rFonts w:ascii="Arial" w:hAnsi="Arial" w:cs="Arial"/>
          <w:sz w:val="20"/>
          <w:szCs w:val="24"/>
        </w:rPr>
        <w:t>in ROI there was</w:t>
      </w:r>
      <w:r w:rsidR="005B748C">
        <w:rPr>
          <w:rFonts w:ascii="Arial" w:hAnsi="Arial" w:cs="Arial"/>
          <w:sz w:val="20"/>
          <w:szCs w:val="24"/>
        </w:rPr>
        <w:t xml:space="preserve"> </w:t>
      </w:r>
      <w:r w:rsidR="007D1582" w:rsidRPr="007D1582">
        <w:rPr>
          <w:rFonts w:ascii="Arial" w:hAnsi="Arial" w:cs="Arial"/>
          <w:sz w:val="20"/>
          <w:szCs w:val="24"/>
        </w:rPr>
        <w:t xml:space="preserve">no individual life time identifier issued to every individual similar to the NHS, CHI or HNC Number that is used in </w:t>
      </w:r>
      <w:r w:rsidR="0037105D">
        <w:rPr>
          <w:rFonts w:ascii="Arial" w:hAnsi="Arial" w:cs="Arial"/>
          <w:sz w:val="20"/>
          <w:szCs w:val="24"/>
        </w:rPr>
        <w:t xml:space="preserve">other </w:t>
      </w:r>
      <w:r w:rsidR="007D1582" w:rsidRPr="007D1582">
        <w:rPr>
          <w:rFonts w:ascii="Arial" w:hAnsi="Arial" w:cs="Arial"/>
          <w:sz w:val="20"/>
          <w:szCs w:val="24"/>
        </w:rPr>
        <w:t>U</w:t>
      </w:r>
      <w:r w:rsidR="00542D53">
        <w:rPr>
          <w:rFonts w:ascii="Arial" w:hAnsi="Arial" w:cs="Arial"/>
          <w:sz w:val="20"/>
          <w:szCs w:val="24"/>
        </w:rPr>
        <w:t>K countries.  Therefore there was</w:t>
      </w:r>
      <w:r w:rsidR="007D1582" w:rsidRPr="007D1582">
        <w:rPr>
          <w:rFonts w:ascii="Arial" w:hAnsi="Arial" w:cs="Arial"/>
          <w:sz w:val="20"/>
          <w:szCs w:val="24"/>
        </w:rPr>
        <w:t xml:space="preserve"> no independent source of death date for NCHDA to effectively track 1 year mortality in these patients.</w:t>
      </w:r>
      <w:r w:rsidR="005B748C">
        <w:rPr>
          <w:rFonts w:ascii="Arial" w:hAnsi="Arial" w:cs="Arial"/>
          <w:sz w:val="20"/>
          <w:szCs w:val="24"/>
        </w:rPr>
        <w:t xml:space="preserve">  However during 2016 a unique identifier similar to the UK NHS Number is being gradually introduced throughout ROI.</w:t>
      </w:r>
    </w:p>
    <w:p w:rsidR="00C24658" w:rsidRDefault="00C24658" w:rsidP="00C24658">
      <w:pPr>
        <w:autoSpaceDE w:val="0"/>
        <w:autoSpaceDN w:val="0"/>
        <w:adjustRightInd w:val="0"/>
        <w:spacing w:after="0" w:line="360" w:lineRule="auto"/>
        <w:jc w:val="both"/>
        <w:rPr>
          <w:rFonts w:ascii="Arial" w:hAnsi="Arial" w:cs="Arial"/>
          <w:sz w:val="20"/>
          <w:szCs w:val="24"/>
        </w:rPr>
      </w:pPr>
    </w:p>
    <w:p w:rsidR="00C24658" w:rsidRDefault="00C24658" w:rsidP="00C24658">
      <w:pPr>
        <w:autoSpaceDE w:val="0"/>
        <w:autoSpaceDN w:val="0"/>
        <w:adjustRightInd w:val="0"/>
        <w:spacing w:after="0" w:line="360" w:lineRule="auto"/>
        <w:jc w:val="both"/>
        <w:rPr>
          <w:rFonts w:ascii="Arial" w:hAnsi="Arial" w:cs="Arial"/>
          <w:sz w:val="20"/>
          <w:szCs w:val="24"/>
        </w:rPr>
      </w:pPr>
      <w:r>
        <w:rPr>
          <w:rFonts w:ascii="Arial" w:hAnsi="Arial" w:cs="Arial"/>
          <w:sz w:val="20"/>
          <w:szCs w:val="24"/>
        </w:rPr>
        <w:t xml:space="preserve">The Validation Team are grateful to the CEO of OLCHC for giving permission for the deceased case notes to be reviewed.  Patient deaths can impact on the </w:t>
      </w:r>
      <w:r w:rsidR="0037105D">
        <w:rPr>
          <w:rFonts w:ascii="Arial" w:hAnsi="Arial" w:cs="Arial"/>
          <w:sz w:val="20"/>
          <w:szCs w:val="24"/>
        </w:rPr>
        <w:t>Paediatric Risk Analysis in Surgery (PRAiS</w:t>
      </w:r>
      <w:proofErr w:type="gramStart"/>
      <w:r w:rsidR="0037105D">
        <w:rPr>
          <w:rFonts w:ascii="Arial" w:hAnsi="Arial" w:cs="Arial"/>
          <w:sz w:val="20"/>
          <w:szCs w:val="24"/>
        </w:rPr>
        <w:t xml:space="preserve">) </w:t>
      </w:r>
      <w:r>
        <w:rPr>
          <w:rFonts w:ascii="Arial" w:hAnsi="Arial" w:cs="Arial"/>
          <w:sz w:val="20"/>
          <w:szCs w:val="24"/>
        </w:rPr>
        <w:t xml:space="preserve"> that</w:t>
      </w:r>
      <w:proofErr w:type="gramEnd"/>
      <w:r>
        <w:rPr>
          <w:rFonts w:ascii="Arial" w:hAnsi="Arial" w:cs="Arial"/>
          <w:sz w:val="20"/>
          <w:szCs w:val="24"/>
        </w:rPr>
        <w:t xml:space="preserve"> the NCHDA performs.  It is therefore essential that these procedures and their coding are examined to ensure that it is correct and that any relevant </w:t>
      </w:r>
      <w:proofErr w:type="gramStart"/>
      <w:r>
        <w:rPr>
          <w:rFonts w:ascii="Arial" w:hAnsi="Arial" w:cs="Arial"/>
          <w:sz w:val="20"/>
          <w:szCs w:val="24"/>
        </w:rPr>
        <w:t>comorbidities</w:t>
      </w:r>
      <w:proofErr w:type="gramEnd"/>
      <w:r>
        <w:rPr>
          <w:rFonts w:ascii="Arial" w:hAnsi="Arial" w:cs="Arial"/>
          <w:sz w:val="20"/>
          <w:szCs w:val="24"/>
        </w:rPr>
        <w:t xml:space="preserve"> are correctly included.</w:t>
      </w:r>
    </w:p>
    <w:p w:rsidR="003C755E" w:rsidRDefault="003C755E" w:rsidP="00C24658">
      <w:pPr>
        <w:autoSpaceDE w:val="0"/>
        <w:autoSpaceDN w:val="0"/>
        <w:adjustRightInd w:val="0"/>
        <w:spacing w:after="0" w:line="360" w:lineRule="auto"/>
        <w:jc w:val="both"/>
        <w:rPr>
          <w:rFonts w:ascii="Arial" w:hAnsi="Arial" w:cs="Arial"/>
          <w:sz w:val="20"/>
          <w:szCs w:val="24"/>
        </w:rPr>
      </w:pPr>
    </w:p>
    <w:p w:rsidR="00725B12" w:rsidRPr="00AB443A" w:rsidRDefault="003C755E" w:rsidP="003C755E">
      <w:pPr>
        <w:spacing w:line="360" w:lineRule="auto"/>
        <w:jc w:val="both"/>
        <w:rPr>
          <w:rFonts w:ascii="Arial" w:eastAsiaTheme="minorHAnsi" w:hAnsi="Arial" w:cs="Arial"/>
          <w:sz w:val="20"/>
          <w:szCs w:val="20"/>
        </w:rPr>
      </w:pPr>
      <w:proofErr w:type="gramStart"/>
      <w:r w:rsidRPr="00AB443A">
        <w:rPr>
          <w:rFonts w:ascii="Arial" w:eastAsiaTheme="minorHAnsi" w:hAnsi="Arial" w:cs="Arial"/>
          <w:sz w:val="20"/>
          <w:szCs w:val="20"/>
        </w:rPr>
        <w:lastRenderedPageBreak/>
        <w:t>NICOR  also</w:t>
      </w:r>
      <w:proofErr w:type="gramEnd"/>
      <w:r w:rsidRPr="00AB443A">
        <w:rPr>
          <w:rFonts w:ascii="Arial" w:eastAsiaTheme="minorHAnsi" w:hAnsi="Arial" w:cs="Arial"/>
          <w:sz w:val="20"/>
          <w:szCs w:val="20"/>
        </w:rPr>
        <w:t xml:space="preserve"> acknowledge that there have been long and protracted difficulties with data submission to a new web facing NCHDA database at NICOR.  This has affected all centres.</w:t>
      </w:r>
    </w:p>
    <w:p w:rsidR="00725B12" w:rsidRPr="004A693C" w:rsidRDefault="00720B3F" w:rsidP="00C24658">
      <w:pPr>
        <w:autoSpaceDE w:val="0"/>
        <w:autoSpaceDN w:val="0"/>
        <w:adjustRightInd w:val="0"/>
        <w:spacing w:after="0" w:line="360" w:lineRule="auto"/>
        <w:jc w:val="both"/>
        <w:rPr>
          <w:rFonts w:ascii="Arial" w:hAnsi="Arial" w:cs="Arial"/>
          <w:sz w:val="20"/>
          <w:szCs w:val="24"/>
        </w:rPr>
      </w:pPr>
      <w:r>
        <w:rPr>
          <w:rFonts w:ascii="Arial" w:hAnsi="Arial" w:cs="Arial"/>
          <w:sz w:val="20"/>
          <w:szCs w:val="24"/>
        </w:rPr>
        <w:t xml:space="preserve">Mr A C McLean, Congenital Cardiac Surgeon from Glasgow </w:t>
      </w:r>
      <w:r w:rsidR="00725B12">
        <w:rPr>
          <w:rFonts w:ascii="Arial" w:hAnsi="Arial" w:cs="Arial"/>
          <w:sz w:val="20"/>
          <w:szCs w:val="24"/>
        </w:rPr>
        <w:t xml:space="preserve">undertook the validation visit on site and the NCHDA Clinical Data Auditor remotely accessing </w:t>
      </w:r>
      <w:r w:rsidR="008F14D8">
        <w:rPr>
          <w:rFonts w:ascii="Arial" w:hAnsi="Arial" w:cs="Arial"/>
          <w:sz w:val="20"/>
          <w:szCs w:val="24"/>
        </w:rPr>
        <w:t xml:space="preserve">and supporting </w:t>
      </w:r>
      <w:r w:rsidR="00725B12">
        <w:rPr>
          <w:rFonts w:ascii="Arial" w:hAnsi="Arial" w:cs="Arial"/>
          <w:sz w:val="20"/>
          <w:szCs w:val="24"/>
        </w:rPr>
        <w:t>the review via Skype.</w:t>
      </w:r>
    </w:p>
    <w:p w:rsidR="007D1582" w:rsidRPr="007D1582" w:rsidRDefault="007D1582" w:rsidP="007D1582">
      <w:pPr>
        <w:spacing w:after="0" w:line="360" w:lineRule="auto"/>
        <w:jc w:val="both"/>
        <w:rPr>
          <w:rFonts w:ascii="Arial" w:hAnsi="Arial" w:cs="Arial"/>
          <w:b/>
          <w:sz w:val="20"/>
          <w:szCs w:val="24"/>
        </w:rPr>
      </w:pPr>
    </w:p>
    <w:p w:rsidR="007D1582" w:rsidRPr="007D1582" w:rsidRDefault="007D1582" w:rsidP="007D1582">
      <w:pPr>
        <w:spacing w:after="0" w:line="360" w:lineRule="auto"/>
        <w:jc w:val="both"/>
        <w:rPr>
          <w:rFonts w:ascii="Arial" w:hAnsi="Arial" w:cs="Arial"/>
          <w:b/>
          <w:sz w:val="20"/>
          <w:szCs w:val="24"/>
        </w:rPr>
      </w:pPr>
      <w:r w:rsidRPr="007D1582">
        <w:rPr>
          <w:rFonts w:ascii="Arial" w:hAnsi="Arial" w:cs="Arial"/>
          <w:b/>
          <w:sz w:val="20"/>
          <w:szCs w:val="24"/>
        </w:rPr>
        <w:t>Data Quality Indicator Scores (DQI)</w:t>
      </w:r>
    </w:p>
    <w:p w:rsidR="003C755E" w:rsidRPr="003C755E" w:rsidRDefault="000305A9" w:rsidP="003C755E">
      <w:pPr>
        <w:spacing w:after="0" w:line="360" w:lineRule="auto"/>
        <w:jc w:val="both"/>
        <w:rPr>
          <w:rFonts w:ascii="Arial" w:hAnsi="Arial" w:cs="Arial"/>
          <w:sz w:val="20"/>
          <w:szCs w:val="24"/>
        </w:rPr>
      </w:pPr>
      <w:r w:rsidRPr="000305A9">
        <w:rPr>
          <w:rFonts w:ascii="Arial" w:eastAsiaTheme="minorHAnsi" w:hAnsi="Arial" w:cs="Arial"/>
          <w:sz w:val="20"/>
          <w:szCs w:val="20"/>
        </w:rPr>
        <w:t>The overall DQI score is (with pr</w:t>
      </w:r>
      <w:r w:rsidR="00542D53">
        <w:rPr>
          <w:rFonts w:ascii="Arial" w:eastAsiaTheme="minorHAnsi" w:hAnsi="Arial" w:cs="Arial"/>
          <w:sz w:val="20"/>
          <w:szCs w:val="20"/>
        </w:rPr>
        <w:t xml:space="preserve">evious years in parentheses);  </w:t>
      </w:r>
      <w:r w:rsidR="003C755E" w:rsidRPr="003C755E">
        <w:rPr>
          <w:rFonts w:asciiTheme="minorHAnsi" w:eastAsiaTheme="minorHAnsi" w:hAnsiTheme="minorHAnsi" w:cs="Arial"/>
        </w:rPr>
        <w:t xml:space="preserve">  </w:t>
      </w:r>
      <w:r w:rsidR="003C755E" w:rsidRPr="003C755E">
        <w:rPr>
          <w:rFonts w:ascii="Arial" w:hAnsi="Arial" w:cs="Arial"/>
          <w:b/>
          <w:sz w:val="20"/>
          <w:szCs w:val="24"/>
        </w:rPr>
        <w:t>98.25</w:t>
      </w:r>
      <w:proofErr w:type="gramStart"/>
      <w:r w:rsidR="003C755E" w:rsidRPr="003C755E">
        <w:rPr>
          <w:rFonts w:ascii="Arial" w:hAnsi="Arial" w:cs="Arial"/>
          <w:b/>
          <w:sz w:val="20"/>
          <w:szCs w:val="24"/>
        </w:rPr>
        <w:t>%</w:t>
      </w:r>
      <w:r w:rsidR="003C755E" w:rsidRPr="003C755E">
        <w:rPr>
          <w:rFonts w:ascii="Arial" w:hAnsi="Arial" w:cs="Arial"/>
          <w:sz w:val="20"/>
          <w:szCs w:val="24"/>
        </w:rPr>
        <w:t xml:space="preserve">  (</w:t>
      </w:r>
      <w:proofErr w:type="gramEnd"/>
      <w:r w:rsidR="003C755E" w:rsidRPr="003C755E">
        <w:rPr>
          <w:rFonts w:ascii="Arial" w:hAnsi="Arial" w:cs="Arial"/>
          <w:sz w:val="20"/>
          <w:szCs w:val="24"/>
        </w:rPr>
        <w:t>97, 94.5, 97.25),   with domain scores Demographics .99 (1.0, 1.0, .99),  Pre Procedure .98 (.92 .85, .97),  Procedure .97 (.97, .96, .94),  and Outcome  .99  (.99, .97, .99).  This is another excellent score.  Well done!</w:t>
      </w:r>
    </w:p>
    <w:p w:rsidR="003C755E" w:rsidRPr="003C755E" w:rsidRDefault="003C755E" w:rsidP="003C755E">
      <w:pPr>
        <w:spacing w:after="0" w:line="360" w:lineRule="auto"/>
        <w:jc w:val="both"/>
        <w:rPr>
          <w:rFonts w:ascii="Arial" w:hAnsi="Arial" w:cs="Arial"/>
          <w:sz w:val="20"/>
          <w:szCs w:val="24"/>
        </w:rPr>
      </w:pPr>
    </w:p>
    <w:p w:rsidR="003C755E" w:rsidRPr="003C755E" w:rsidRDefault="003C755E" w:rsidP="003C755E">
      <w:pPr>
        <w:spacing w:after="0" w:line="360" w:lineRule="auto"/>
        <w:jc w:val="both"/>
        <w:rPr>
          <w:rFonts w:ascii="Arial" w:hAnsi="Arial" w:cs="Arial"/>
          <w:sz w:val="20"/>
          <w:szCs w:val="24"/>
        </w:rPr>
      </w:pPr>
      <w:r w:rsidRPr="003C755E">
        <w:rPr>
          <w:rFonts w:ascii="Arial" w:hAnsi="Arial" w:cs="Arial"/>
          <w:sz w:val="20"/>
          <w:szCs w:val="24"/>
        </w:rPr>
        <w:t>This is based on 20 patients who had 23 procedures (16 catheters, 7 operations).  There were 11 errors or omissions in 756 variables.</w:t>
      </w:r>
    </w:p>
    <w:p w:rsidR="003C755E" w:rsidRPr="003C755E" w:rsidRDefault="003C755E" w:rsidP="003C755E">
      <w:pPr>
        <w:spacing w:after="0" w:line="360" w:lineRule="auto"/>
        <w:jc w:val="both"/>
        <w:rPr>
          <w:rFonts w:ascii="Arial" w:hAnsi="Arial" w:cs="Arial"/>
          <w:sz w:val="20"/>
          <w:szCs w:val="24"/>
        </w:rPr>
      </w:pPr>
    </w:p>
    <w:p w:rsidR="003C755E" w:rsidRDefault="003C755E" w:rsidP="003C755E">
      <w:pPr>
        <w:spacing w:line="360" w:lineRule="auto"/>
        <w:jc w:val="both"/>
        <w:rPr>
          <w:rFonts w:asciiTheme="minorHAnsi" w:eastAsiaTheme="minorHAnsi" w:hAnsiTheme="minorHAnsi" w:cs="Arial"/>
          <w:b/>
        </w:rPr>
      </w:pPr>
      <w:r w:rsidRPr="003C755E">
        <w:rPr>
          <w:rFonts w:asciiTheme="minorHAnsi" w:eastAsiaTheme="minorHAnsi" w:hAnsiTheme="minorHAnsi" w:cs="Arial"/>
          <w:b/>
        </w:rPr>
        <w:t>Separate DQI for Catheters and Surgery</w:t>
      </w:r>
    </w:p>
    <w:p w:rsidR="003C755E" w:rsidRPr="003C755E" w:rsidRDefault="003C755E" w:rsidP="003C755E">
      <w:pPr>
        <w:spacing w:line="360" w:lineRule="auto"/>
        <w:jc w:val="both"/>
        <w:rPr>
          <w:rFonts w:asciiTheme="minorHAnsi" w:eastAsiaTheme="minorHAnsi" w:hAnsiTheme="minorHAnsi" w:cs="Arial"/>
          <w:b/>
        </w:rPr>
      </w:pPr>
      <w:r w:rsidRPr="003C755E">
        <w:rPr>
          <w:rFonts w:asciiTheme="minorHAnsi" w:hAnsiTheme="minorHAnsi" w:cs="Arial"/>
          <w:lang w:eastAsia="en-GB"/>
        </w:rPr>
        <w:t xml:space="preserve">Since the 2009 cycle of visits commenced, as well as the overall DQI for each centre, the DQI for surgery and catheters is being calculated.  It is recommended that a minimum number of 5 procedures in either group are required for the differential DQI calculation.  </w:t>
      </w:r>
    </w:p>
    <w:p w:rsidR="003C755E" w:rsidRPr="003C755E" w:rsidRDefault="003C755E" w:rsidP="003C755E">
      <w:pPr>
        <w:spacing w:after="0" w:line="240" w:lineRule="auto"/>
        <w:jc w:val="both"/>
        <w:rPr>
          <w:rFonts w:asciiTheme="minorHAnsi" w:hAnsiTheme="minorHAnsi" w:cs="Arial"/>
          <w:lang w:eastAsia="en-GB"/>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9"/>
        <w:gridCol w:w="1276"/>
        <w:gridCol w:w="1559"/>
        <w:gridCol w:w="1701"/>
      </w:tblGrid>
      <w:tr w:rsidR="003C755E" w:rsidRPr="003C755E" w:rsidTr="00CD5501">
        <w:tc>
          <w:tcPr>
            <w:tcW w:w="2409" w:type="dxa"/>
          </w:tcPr>
          <w:p w:rsidR="003C755E" w:rsidRPr="003C755E" w:rsidRDefault="003C755E" w:rsidP="003C755E">
            <w:pPr>
              <w:spacing w:after="0" w:line="360" w:lineRule="auto"/>
              <w:jc w:val="center"/>
              <w:rPr>
                <w:rFonts w:ascii="Arial" w:hAnsi="Arial" w:cs="Arial"/>
                <w:b/>
                <w:sz w:val="20"/>
                <w:szCs w:val="20"/>
              </w:rPr>
            </w:pPr>
            <w:r w:rsidRPr="003C755E">
              <w:rPr>
                <w:rFonts w:ascii="Arial" w:hAnsi="Arial" w:cs="Arial"/>
                <w:b/>
                <w:sz w:val="20"/>
                <w:szCs w:val="20"/>
              </w:rPr>
              <w:t>Year of Visit</w:t>
            </w:r>
          </w:p>
        </w:tc>
        <w:tc>
          <w:tcPr>
            <w:tcW w:w="1276" w:type="dxa"/>
          </w:tcPr>
          <w:p w:rsidR="003C755E" w:rsidRPr="003C755E" w:rsidRDefault="003C755E" w:rsidP="003C755E">
            <w:pPr>
              <w:spacing w:after="0" w:line="360" w:lineRule="auto"/>
              <w:jc w:val="center"/>
              <w:rPr>
                <w:rFonts w:ascii="Arial" w:hAnsi="Arial" w:cs="Arial"/>
                <w:b/>
                <w:sz w:val="20"/>
                <w:szCs w:val="20"/>
              </w:rPr>
            </w:pPr>
            <w:r w:rsidRPr="003C755E">
              <w:rPr>
                <w:rFonts w:ascii="Arial" w:hAnsi="Arial" w:cs="Arial"/>
                <w:b/>
                <w:sz w:val="20"/>
                <w:szCs w:val="20"/>
              </w:rPr>
              <w:t>Data Years reviewed</w:t>
            </w:r>
          </w:p>
        </w:tc>
        <w:tc>
          <w:tcPr>
            <w:tcW w:w="1559" w:type="dxa"/>
          </w:tcPr>
          <w:p w:rsidR="003C755E" w:rsidRPr="003C755E" w:rsidRDefault="003C755E" w:rsidP="003C755E">
            <w:pPr>
              <w:spacing w:after="0" w:line="360" w:lineRule="auto"/>
              <w:jc w:val="center"/>
              <w:rPr>
                <w:rFonts w:ascii="Arial" w:hAnsi="Arial" w:cs="Arial"/>
                <w:b/>
                <w:sz w:val="20"/>
                <w:szCs w:val="20"/>
              </w:rPr>
            </w:pPr>
            <w:r w:rsidRPr="003C755E">
              <w:rPr>
                <w:rFonts w:ascii="Arial" w:hAnsi="Arial" w:cs="Arial"/>
                <w:b/>
                <w:sz w:val="20"/>
                <w:szCs w:val="20"/>
              </w:rPr>
              <w:t>Surgery DQI</w:t>
            </w:r>
          </w:p>
        </w:tc>
        <w:tc>
          <w:tcPr>
            <w:tcW w:w="1701" w:type="dxa"/>
          </w:tcPr>
          <w:p w:rsidR="003C755E" w:rsidRPr="003C755E" w:rsidRDefault="003C755E" w:rsidP="003C755E">
            <w:pPr>
              <w:spacing w:after="0" w:line="360" w:lineRule="auto"/>
              <w:jc w:val="center"/>
              <w:rPr>
                <w:rFonts w:ascii="Arial" w:hAnsi="Arial" w:cs="Arial"/>
                <w:b/>
                <w:sz w:val="20"/>
                <w:szCs w:val="20"/>
              </w:rPr>
            </w:pPr>
            <w:r w:rsidRPr="003C755E">
              <w:rPr>
                <w:rFonts w:ascii="Arial" w:hAnsi="Arial" w:cs="Arial"/>
                <w:b/>
                <w:sz w:val="20"/>
                <w:szCs w:val="20"/>
              </w:rPr>
              <w:t>Catheters DQI</w:t>
            </w:r>
          </w:p>
        </w:tc>
      </w:tr>
      <w:tr w:rsidR="003C755E" w:rsidRPr="003C755E" w:rsidTr="00CD5501">
        <w:tc>
          <w:tcPr>
            <w:tcW w:w="2409" w:type="dxa"/>
          </w:tcPr>
          <w:p w:rsidR="003C755E" w:rsidRPr="003C755E" w:rsidRDefault="003C755E" w:rsidP="003C755E">
            <w:pPr>
              <w:spacing w:after="0" w:line="360" w:lineRule="auto"/>
              <w:jc w:val="center"/>
              <w:rPr>
                <w:rFonts w:ascii="Arial" w:hAnsi="Arial" w:cs="Arial"/>
                <w:b/>
                <w:sz w:val="20"/>
                <w:szCs w:val="20"/>
              </w:rPr>
            </w:pPr>
            <w:r w:rsidRPr="003C755E">
              <w:rPr>
                <w:rFonts w:ascii="Arial" w:hAnsi="Arial" w:cs="Arial"/>
                <w:b/>
                <w:sz w:val="20"/>
                <w:szCs w:val="20"/>
              </w:rPr>
              <w:t>2012</w:t>
            </w:r>
          </w:p>
        </w:tc>
        <w:tc>
          <w:tcPr>
            <w:tcW w:w="1276" w:type="dxa"/>
          </w:tcPr>
          <w:p w:rsidR="003C755E" w:rsidRPr="003C755E" w:rsidRDefault="003C755E" w:rsidP="003C755E">
            <w:pPr>
              <w:spacing w:after="0" w:line="360" w:lineRule="auto"/>
              <w:jc w:val="center"/>
              <w:rPr>
                <w:rFonts w:ascii="Arial" w:hAnsi="Arial" w:cs="Arial"/>
                <w:sz w:val="20"/>
                <w:szCs w:val="20"/>
              </w:rPr>
            </w:pPr>
            <w:r w:rsidRPr="003C755E">
              <w:rPr>
                <w:rFonts w:ascii="Arial" w:hAnsi="Arial" w:cs="Arial"/>
                <w:sz w:val="20"/>
                <w:szCs w:val="20"/>
              </w:rPr>
              <w:t>2011-12</w:t>
            </w:r>
          </w:p>
        </w:tc>
        <w:tc>
          <w:tcPr>
            <w:tcW w:w="1559" w:type="dxa"/>
          </w:tcPr>
          <w:p w:rsidR="003C755E" w:rsidRPr="003C755E" w:rsidRDefault="003C755E" w:rsidP="003C755E">
            <w:pPr>
              <w:spacing w:after="0" w:line="360" w:lineRule="auto"/>
              <w:jc w:val="center"/>
              <w:rPr>
                <w:rFonts w:ascii="Arial" w:hAnsi="Arial" w:cs="Arial"/>
                <w:sz w:val="20"/>
                <w:szCs w:val="20"/>
              </w:rPr>
            </w:pPr>
            <w:r w:rsidRPr="003C755E">
              <w:rPr>
                <w:rFonts w:ascii="Arial" w:hAnsi="Arial" w:cs="Arial"/>
                <w:sz w:val="20"/>
                <w:szCs w:val="20"/>
              </w:rPr>
              <w:t>92.5%</w:t>
            </w:r>
          </w:p>
        </w:tc>
        <w:tc>
          <w:tcPr>
            <w:tcW w:w="1701" w:type="dxa"/>
          </w:tcPr>
          <w:p w:rsidR="003C755E" w:rsidRPr="003C755E" w:rsidRDefault="003C755E" w:rsidP="003C755E">
            <w:pPr>
              <w:spacing w:after="0" w:line="360" w:lineRule="auto"/>
              <w:jc w:val="center"/>
              <w:rPr>
                <w:rFonts w:ascii="Arial" w:hAnsi="Arial" w:cs="Arial"/>
                <w:sz w:val="20"/>
                <w:szCs w:val="20"/>
              </w:rPr>
            </w:pPr>
            <w:r w:rsidRPr="003C755E">
              <w:rPr>
                <w:rFonts w:ascii="Arial" w:hAnsi="Arial" w:cs="Arial"/>
                <w:sz w:val="20"/>
                <w:szCs w:val="20"/>
              </w:rPr>
              <w:t>92.75%</w:t>
            </w:r>
          </w:p>
        </w:tc>
      </w:tr>
      <w:tr w:rsidR="003C755E" w:rsidRPr="003C755E" w:rsidTr="00CD5501">
        <w:tc>
          <w:tcPr>
            <w:tcW w:w="2409" w:type="dxa"/>
          </w:tcPr>
          <w:p w:rsidR="003C755E" w:rsidRPr="003C755E" w:rsidRDefault="003C755E" w:rsidP="003C755E">
            <w:pPr>
              <w:spacing w:after="0" w:line="360" w:lineRule="auto"/>
              <w:jc w:val="center"/>
              <w:rPr>
                <w:rFonts w:ascii="Arial" w:hAnsi="Arial" w:cs="Arial"/>
                <w:b/>
                <w:sz w:val="20"/>
                <w:szCs w:val="20"/>
              </w:rPr>
            </w:pPr>
            <w:r w:rsidRPr="003C755E">
              <w:rPr>
                <w:rFonts w:ascii="Arial" w:hAnsi="Arial" w:cs="Arial"/>
                <w:b/>
                <w:sz w:val="20"/>
                <w:szCs w:val="20"/>
              </w:rPr>
              <w:t>2013</w:t>
            </w:r>
          </w:p>
        </w:tc>
        <w:tc>
          <w:tcPr>
            <w:tcW w:w="1276" w:type="dxa"/>
          </w:tcPr>
          <w:p w:rsidR="003C755E" w:rsidRPr="003C755E" w:rsidRDefault="003C755E" w:rsidP="003C755E">
            <w:pPr>
              <w:spacing w:after="0" w:line="360" w:lineRule="auto"/>
              <w:jc w:val="center"/>
              <w:rPr>
                <w:rFonts w:ascii="Arial" w:hAnsi="Arial" w:cs="Arial"/>
                <w:sz w:val="20"/>
                <w:szCs w:val="20"/>
              </w:rPr>
            </w:pPr>
            <w:r w:rsidRPr="003C755E">
              <w:rPr>
                <w:rFonts w:ascii="Arial" w:hAnsi="Arial" w:cs="Arial"/>
                <w:sz w:val="20"/>
                <w:szCs w:val="20"/>
              </w:rPr>
              <w:t>2012-13</w:t>
            </w:r>
          </w:p>
        </w:tc>
        <w:tc>
          <w:tcPr>
            <w:tcW w:w="1559" w:type="dxa"/>
          </w:tcPr>
          <w:p w:rsidR="003C755E" w:rsidRPr="003C755E" w:rsidRDefault="003C755E" w:rsidP="003C755E">
            <w:pPr>
              <w:spacing w:after="0" w:line="360" w:lineRule="auto"/>
              <w:jc w:val="center"/>
              <w:rPr>
                <w:rFonts w:ascii="Arial" w:hAnsi="Arial" w:cs="Arial"/>
                <w:sz w:val="20"/>
                <w:szCs w:val="20"/>
              </w:rPr>
            </w:pPr>
            <w:r w:rsidRPr="003C755E">
              <w:rPr>
                <w:rFonts w:ascii="Arial" w:hAnsi="Arial" w:cs="Arial"/>
                <w:sz w:val="20"/>
                <w:szCs w:val="20"/>
              </w:rPr>
              <w:t>98%</w:t>
            </w:r>
          </w:p>
        </w:tc>
        <w:tc>
          <w:tcPr>
            <w:tcW w:w="1701" w:type="dxa"/>
          </w:tcPr>
          <w:p w:rsidR="003C755E" w:rsidRPr="003C755E" w:rsidRDefault="003C755E" w:rsidP="003C755E">
            <w:pPr>
              <w:spacing w:after="0" w:line="360" w:lineRule="auto"/>
              <w:jc w:val="center"/>
              <w:rPr>
                <w:rFonts w:ascii="Arial" w:hAnsi="Arial" w:cs="Arial"/>
                <w:sz w:val="20"/>
                <w:szCs w:val="20"/>
              </w:rPr>
            </w:pPr>
            <w:r w:rsidRPr="003C755E">
              <w:rPr>
                <w:rFonts w:ascii="Arial" w:hAnsi="Arial" w:cs="Arial"/>
                <w:sz w:val="20"/>
                <w:szCs w:val="20"/>
              </w:rPr>
              <w:t>96%</w:t>
            </w:r>
          </w:p>
        </w:tc>
      </w:tr>
      <w:tr w:rsidR="003C755E" w:rsidRPr="003C755E" w:rsidTr="00CD5501">
        <w:tc>
          <w:tcPr>
            <w:tcW w:w="2409" w:type="dxa"/>
          </w:tcPr>
          <w:p w:rsidR="003C755E" w:rsidRPr="003C755E" w:rsidRDefault="003C755E" w:rsidP="003C755E">
            <w:pPr>
              <w:spacing w:after="0" w:line="360" w:lineRule="auto"/>
              <w:jc w:val="center"/>
              <w:rPr>
                <w:rFonts w:ascii="Arial" w:hAnsi="Arial" w:cs="Arial"/>
                <w:b/>
                <w:sz w:val="20"/>
                <w:szCs w:val="20"/>
              </w:rPr>
            </w:pPr>
            <w:r w:rsidRPr="003C755E">
              <w:rPr>
                <w:rFonts w:ascii="Arial" w:hAnsi="Arial" w:cs="Arial"/>
                <w:b/>
                <w:sz w:val="20"/>
                <w:szCs w:val="20"/>
              </w:rPr>
              <w:t>2014</w:t>
            </w:r>
          </w:p>
        </w:tc>
        <w:tc>
          <w:tcPr>
            <w:tcW w:w="1276" w:type="dxa"/>
          </w:tcPr>
          <w:p w:rsidR="003C755E" w:rsidRPr="003C755E" w:rsidRDefault="003C755E" w:rsidP="003C755E">
            <w:pPr>
              <w:spacing w:after="0" w:line="360" w:lineRule="auto"/>
              <w:jc w:val="center"/>
              <w:rPr>
                <w:rFonts w:ascii="Arial" w:hAnsi="Arial" w:cs="Arial"/>
                <w:sz w:val="20"/>
                <w:szCs w:val="20"/>
              </w:rPr>
            </w:pPr>
            <w:r w:rsidRPr="003C755E">
              <w:rPr>
                <w:rFonts w:ascii="Arial" w:hAnsi="Arial" w:cs="Arial"/>
                <w:sz w:val="20"/>
                <w:szCs w:val="20"/>
              </w:rPr>
              <w:t>2013-14</w:t>
            </w:r>
          </w:p>
        </w:tc>
        <w:tc>
          <w:tcPr>
            <w:tcW w:w="1559" w:type="dxa"/>
          </w:tcPr>
          <w:p w:rsidR="003C755E" w:rsidRPr="003C755E" w:rsidRDefault="003C755E" w:rsidP="003C755E">
            <w:pPr>
              <w:spacing w:after="0" w:line="360" w:lineRule="auto"/>
              <w:jc w:val="center"/>
              <w:rPr>
                <w:rFonts w:ascii="Arial" w:hAnsi="Arial" w:cs="Arial"/>
                <w:sz w:val="20"/>
                <w:szCs w:val="20"/>
              </w:rPr>
            </w:pPr>
            <w:r w:rsidRPr="003C755E">
              <w:rPr>
                <w:rFonts w:ascii="Arial" w:hAnsi="Arial" w:cs="Arial"/>
                <w:sz w:val="20"/>
                <w:szCs w:val="20"/>
              </w:rPr>
              <w:t>96.25%</w:t>
            </w:r>
          </w:p>
        </w:tc>
        <w:tc>
          <w:tcPr>
            <w:tcW w:w="1701" w:type="dxa"/>
          </w:tcPr>
          <w:p w:rsidR="003C755E" w:rsidRPr="003C755E" w:rsidRDefault="003C755E" w:rsidP="003C755E">
            <w:pPr>
              <w:spacing w:after="0" w:line="360" w:lineRule="auto"/>
              <w:jc w:val="center"/>
              <w:rPr>
                <w:rFonts w:ascii="Arial" w:hAnsi="Arial" w:cs="Arial"/>
                <w:sz w:val="20"/>
                <w:szCs w:val="20"/>
              </w:rPr>
            </w:pPr>
            <w:r w:rsidRPr="003C755E">
              <w:rPr>
                <w:rFonts w:ascii="Arial" w:hAnsi="Arial" w:cs="Arial"/>
                <w:sz w:val="20"/>
                <w:szCs w:val="20"/>
              </w:rPr>
              <w:t>96.5%</w:t>
            </w:r>
          </w:p>
        </w:tc>
      </w:tr>
      <w:tr w:rsidR="003C755E" w:rsidRPr="003C755E" w:rsidTr="00CD5501">
        <w:tc>
          <w:tcPr>
            <w:tcW w:w="2409" w:type="dxa"/>
          </w:tcPr>
          <w:p w:rsidR="003C755E" w:rsidRPr="003C755E" w:rsidRDefault="003C755E" w:rsidP="003C755E">
            <w:pPr>
              <w:spacing w:after="0" w:line="360" w:lineRule="auto"/>
              <w:jc w:val="center"/>
              <w:rPr>
                <w:rFonts w:ascii="Arial" w:hAnsi="Arial" w:cs="Arial"/>
                <w:b/>
                <w:sz w:val="20"/>
                <w:szCs w:val="20"/>
              </w:rPr>
            </w:pPr>
            <w:r w:rsidRPr="003C755E">
              <w:rPr>
                <w:rFonts w:ascii="Arial" w:hAnsi="Arial" w:cs="Arial"/>
                <w:b/>
                <w:sz w:val="20"/>
                <w:szCs w:val="20"/>
              </w:rPr>
              <w:t>2015</w:t>
            </w:r>
          </w:p>
        </w:tc>
        <w:tc>
          <w:tcPr>
            <w:tcW w:w="1276" w:type="dxa"/>
          </w:tcPr>
          <w:p w:rsidR="003C755E" w:rsidRPr="003C755E" w:rsidRDefault="003C755E" w:rsidP="003C755E">
            <w:pPr>
              <w:spacing w:after="0" w:line="360" w:lineRule="auto"/>
              <w:jc w:val="center"/>
              <w:rPr>
                <w:rFonts w:ascii="Arial" w:hAnsi="Arial" w:cs="Arial"/>
                <w:sz w:val="20"/>
                <w:szCs w:val="20"/>
              </w:rPr>
            </w:pPr>
            <w:r w:rsidRPr="003C755E">
              <w:rPr>
                <w:rFonts w:ascii="Arial" w:hAnsi="Arial" w:cs="Arial"/>
                <w:sz w:val="20"/>
                <w:szCs w:val="20"/>
              </w:rPr>
              <w:t>2014-15</w:t>
            </w:r>
          </w:p>
        </w:tc>
        <w:tc>
          <w:tcPr>
            <w:tcW w:w="1559" w:type="dxa"/>
          </w:tcPr>
          <w:p w:rsidR="003C755E" w:rsidRPr="003C755E" w:rsidRDefault="003C755E" w:rsidP="003C755E">
            <w:pPr>
              <w:spacing w:after="0" w:line="360" w:lineRule="auto"/>
              <w:jc w:val="center"/>
              <w:rPr>
                <w:rFonts w:ascii="Arial" w:hAnsi="Arial" w:cs="Arial"/>
                <w:sz w:val="20"/>
                <w:szCs w:val="20"/>
              </w:rPr>
            </w:pPr>
            <w:r w:rsidRPr="003C755E">
              <w:rPr>
                <w:rFonts w:ascii="Arial" w:hAnsi="Arial" w:cs="Arial"/>
                <w:sz w:val="20"/>
                <w:szCs w:val="20"/>
              </w:rPr>
              <w:t>97.25%</w:t>
            </w:r>
          </w:p>
        </w:tc>
        <w:tc>
          <w:tcPr>
            <w:tcW w:w="1701" w:type="dxa"/>
          </w:tcPr>
          <w:p w:rsidR="003C755E" w:rsidRPr="003C755E" w:rsidRDefault="003C755E" w:rsidP="003C755E">
            <w:pPr>
              <w:spacing w:after="0" w:line="360" w:lineRule="auto"/>
              <w:jc w:val="center"/>
              <w:rPr>
                <w:rFonts w:ascii="Arial" w:hAnsi="Arial" w:cs="Arial"/>
                <w:sz w:val="20"/>
                <w:szCs w:val="20"/>
              </w:rPr>
            </w:pPr>
            <w:r w:rsidRPr="003C755E">
              <w:rPr>
                <w:rFonts w:ascii="Arial" w:hAnsi="Arial" w:cs="Arial"/>
                <w:sz w:val="20"/>
                <w:szCs w:val="20"/>
              </w:rPr>
              <w:t>96%</w:t>
            </w:r>
          </w:p>
        </w:tc>
      </w:tr>
      <w:tr w:rsidR="003C755E" w:rsidRPr="003C755E" w:rsidTr="00CD5501">
        <w:tc>
          <w:tcPr>
            <w:tcW w:w="2409" w:type="dxa"/>
          </w:tcPr>
          <w:p w:rsidR="003C755E" w:rsidRPr="003C755E" w:rsidRDefault="003C755E" w:rsidP="003C755E">
            <w:pPr>
              <w:spacing w:after="0" w:line="360" w:lineRule="auto"/>
              <w:jc w:val="center"/>
              <w:rPr>
                <w:rFonts w:ascii="Arial" w:hAnsi="Arial" w:cs="Arial"/>
                <w:b/>
                <w:sz w:val="20"/>
                <w:szCs w:val="20"/>
              </w:rPr>
            </w:pPr>
            <w:r w:rsidRPr="003C755E">
              <w:rPr>
                <w:rFonts w:ascii="Arial" w:hAnsi="Arial" w:cs="Arial"/>
                <w:b/>
                <w:sz w:val="20"/>
                <w:szCs w:val="20"/>
              </w:rPr>
              <w:t>2016</w:t>
            </w:r>
          </w:p>
        </w:tc>
        <w:tc>
          <w:tcPr>
            <w:tcW w:w="1276" w:type="dxa"/>
          </w:tcPr>
          <w:p w:rsidR="003C755E" w:rsidRPr="003C755E" w:rsidRDefault="003C755E" w:rsidP="003C755E">
            <w:pPr>
              <w:spacing w:after="0" w:line="360" w:lineRule="auto"/>
              <w:jc w:val="center"/>
              <w:rPr>
                <w:rFonts w:ascii="Arial" w:hAnsi="Arial" w:cs="Arial"/>
                <w:sz w:val="20"/>
                <w:szCs w:val="20"/>
              </w:rPr>
            </w:pPr>
            <w:r w:rsidRPr="003C755E">
              <w:rPr>
                <w:rFonts w:ascii="Arial" w:hAnsi="Arial" w:cs="Arial"/>
                <w:sz w:val="20"/>
                <w:szCs w:val="20"/>
              </w:rPr>
              <w:t>2015-16</w:t>
            </w:r>
          </w:p>
        </w:tc>
        <w:tc>
          <w:tcPr>
            <w:tcW w:w="1559" w:type="dxa"/>
          </w:tcPr>
          <w:p w:rsidR="003C755E" w:rsidRPr="003C755E" w:rsidRDefault="003C755E" w:rsidP="003C755E">
            <w:pPr>
              <w:spacing w:after="0" w:line="360" w:lineRule="auto"/>
              <w:jc w:val="center"/>
              <w:rPr>
                <w:rFonts w:ascii="Arial" w:hAnsi="Arial" w:cs="Arial"/>
                <w:sz w:val="20"/>
                <w:szCs w:val="20"/>
              </w:rPr>
            </w:pPr>
            <w:r w:rsidRPr="003C755E">
              <w:rPr>
                <w:rFonts w:ascii="Arial" w:hAnsi="Arial" w:cs="Arial"/>
                <w:sz w:val="20"/>
                <w:szCs w:val="20"/>
              </w:rPr>
              <w:t>94.25%</w:t>
            </w:r>
          </w:p>
        </w:tc>
        <w:tc>
          <w:tcPr>
            <w:tcW w:w="1701" w:type="dxa"/>
          </w:tcPr>
          <w:p w:rsidR="003C755E" w:rsidRPr="003C755E" w:rsidRDefault="003C755E" w:rsidP="003C755E">
            <w:pPr>
              <w:spacing w:after="0" w:line="360" w:lineRule="auto"/>
              <w:jc w:val="center"/>
              <w:rPr>
                <w:rFonts w:ascii="Arial" w:hAnsi="Arial" w:cs="Arial"/>
                <w:sz w:val="20"/>
                <w:szCs w:val="20"/>
              </w:rPr>
            </w:pPr>
            <w:r w:rsidRPr="003C755E">
              <w:rPr>
                <w:rFonts w:ascii="Arial" w:hAnsi="Arial" w:cs="Arial"/>
                <w:sz w:val="20"/>
                <w:szCs w:val="20"/>
              </w:rPr>
              <w:t>95%</w:t>
            </w:r>
          </w:p>
        </w:tc>
      </w:tr>
      <w:tr w:rsidR="003C755E" w:rsidRPr="003C755E" w:rsidTr="00CD5501">
        <w:tc>
          <w:tcPr>
            <w:tcW w:w="2409" w:type="dxa"/>
          </w:tcPr>
          <w:p w:rsidR="003C755E" w:rsidRPr="003C755E" w:rsidRDefault="003C755E" w:rsidP="003C755E">
            <w:pPr>
              <w:spacing w:after="0" w:line="360" w:lineRule="auto"/>
              <w:jc w:val="center"/>
              <w:rPr>
                <w:rFonts w:ascii="Arial" w:hAnsi="Arial" w:cs="Arial"/>
                <w:b/>
                <w:sz w:val="20"/>
                <w:szCs w:val="20"/>
              </w:rPr>
            </w:pPr>
            <w:r w:rsidRPr="003C755E">
              <w:rPr>
                <w:rFonts w:ascii="Arial" w:hAnsi="Arial" w:cs="Arial"/>
                <w:b/>
                <w:sz w:val="20"/>
                <w:szCs w:val="20"/>
              </w:rPr>
              <w:t>2017</w:t>
            </w:r>
          </w:p>
        </w:tc>
        <w:tc>
          <w:tcPr>
            <w:tcW w:w="1276" w:type="dxa"/>
          </w:tcPr>
          <w:p w:rsidR="003C755E" w:rsidRPr="003C755E" w:rsidRDefault="003C755E" w:rsidP="003C755E">
            <w:pPr>
              <w:spacing w:after="0" w:line="360" w:lineRule="auto"/>
              <w:jc w:val="center"/>
              <w:rPr>
                <w:rFonts w:ascii="Arial" w:hAnsi="Arial" w:cs="Arial"/>
                <w:sz w:val="20"/>
                <w:szCs w:val="20"/>
              </w:rPr>
            </w:pPr>
            <w:r w:rsidRPr="003C755E">
              <w:rPr>
                <w:rFonts w:ascii="Arial" w:hAnsi="Arial" w:cs="Arial"/>
                <w:sz w:val="20"/>
                <w:szCs w:val="20"/>
              </w:rPr>
              <w:t>2016-17</w:t>
            </w:r>
          </w:p>
        </w:tc>
        <w:tc>
          <w:tcPr>
            <w:tcW w:w="1559" w:type="dxa"/>
          </w:tcPr>
          <w:p w:rsidR="003C755E" w:rsidRPr="003C755E" w:rsidRDefault="003C755E" w:rsidP="003C755E">
            <w:pPr>
              <w:spacing w:after="0" w:line="360" w:lineRule="auto"/>
              <w:jc w:val="center"/>
              <w:rPr>
                <w:rFonts w:ascii="Arial" w:hAnsi="Arial" w:cs="Arial"/>
                <w:sz w:val="20"/>
                <w:szCs w:val="20"/>
              </w:rPr>
            </w:pPr>
            <w:r w:rsidRPr="003C755E">
              <w:rPr>
                <w:rFonts w:ascii="Arial" w:hAnsi="Arial" w:cs="Arial"/>
                <w:sz w:val="20"/>
                <w:szCs w:val="20"/>
              </w:rPr>
              <w:t>96.75%</w:t>
            </w:r>
          </w:p>
        </w:tc>
        <w:tc>
          <w:tcPr>
            <w:tcW w:w="1701" w:type="dxa"/>
          </w:tcPr>
          <w:p w:rsidR="003C755E" w:rsidRPr="003C755E" w:rsidRDefault="003C755E" w:rsidP="003C755E">
            <w:pPr>
              <w:spacing w:after="0" w:line="360" w:lineRule="auto"/>
              <w:jc w:val="center"/>
              <w:rPr>
                <w:rFonts w:ascii="Arial" w:hAnsi="Arial" w:cs="Arial"/>
                <w:sz w:val="20"/>
                <w:szCs w:val="20"/>
              </w:rPr>
            </w:pPr>
            <w:r w:rsidRPr="003C755E">
              <w:rPr>
                <w:rFonts w:ascii="Arial" w:hAnsi="Arial" w:cs="Arial"/>
                <w:sz w:val="20"/>
                <w:szCs w:val="20"/>
              </w:rPr>
              <w:t>97.5%</w:t>
            </w:r>
          </w:p>
        </w:tc>
      </w:tr>
      <w:tr w:rsidR="003C755E" w:rsidRPr="003C755E" w:rsidTr="00CD5501">
        <w:tc>
          <w:tcPr>
            <w:tcW w:w="2409" w:type="dxa"/>
          </w:tcPr>
          <w:p w:rsidR="003C755E" w:rsidRPr="003C755E" w:rsidRDefault="003C755E" w:rsidP="003C755E">
            <w:pPr>
              <w:spacing w:after="0" w:line="360" w:lineRule="auto"/>
              <w:jc w:val="center"/>
              <w:rPr>
                <w:rFonts w:ascii="Arial" w:hAnsi="Arial" w:cs="Arial"/>
                <w:b/>
                <w:sz w:val="20"/>
                <w:szCs w:val="20"/>
              </w:rPr>
            </w:pPr>
            <w:r w:rsidRPr="003C755E">
              <w:rPr>
                <w:rFonts w:ascii="Arial" w:hAnsi="Arial" w:cs="Arial"/>
                <w:b/>
                <w:sz w:val="20"/>
                <w:szCs w:val="20"/>
              </w:rPr>
              <w:t>2018</w:t>
            </w:r>
          </w:p>
        </w:tc>
        <w:tc>
          <w:tcPr>
            <w:tcW w:w="1276" w:type="dxa"/>
          </w:tcPr>
          <w:p w:rsidR="003C755E" w:rsidRPr="003C755E" w:rsidRDefault="003C755E" w:rsidP="003C755E">
            <w:pPr>
              <w:spacing w:after="0" w:line="360" w:lineRule="auto"/>
              <w:jc w:val="center"/>
              <w:rPr>
                <w:rFonts w:ascii="Arial" w:hAnsi="Arial" w:cs="Arial"/>
                <w:sz w:val="20"/>
                <w:szCs w:val="20"/>
              </w:rPr>
            </w:pPr>
            <w:r w:rsidRPr="003C755E">
              <w:rPr>
                <w:rFonts w:ascii="Arial" w:hAnsi="Arial" w:cs="Arial"/>
                <w:sz w:val="20"/>
                <w:szCs w:val="20"/>
              </w:rPr>
              <w:t xml:space="preserve">2017-18 </w:t>
            </w:r>
          </w:p>
        </w:tc>
        <w:tc>
          <w:tcPr>
            <w:tcW w:w="1559" w:type="dxa"/>
          </w:tcPr>
          <w:p w:rsidR="003C755E" w:rsidRPr="003C755E" w:rsidRDefault="003C755E" w:rsidP="003C755E">
            <w:pPr>
              <w:spacing w:after="0" w:line="360" w:lineRule="auto"/>
              <w:jc w:val="center"/>
              <w:rPr>
                <w:rFonts w:ascii="Arial" w:hAnsi="Arial" w:cs="Arial"/>
                <w:sz w:val="20"/>
                <w:szCs w:val="20"/>
              </w:rPr>
            </w:pPr>
            <w:r w:rsidRPr="003C755E">
              <w:rPr>
                <w:rFonts w:ascii="Arial" w:hAnsi="Arial" w:cs="Arial"/>
                <w:sz w:val="20"/>
                <w:szCs w:val="20"/>
              </w:rPr>
              <w:t>99%</w:t>
            </w:r>
          </w:p>
        </w:tc>
        <w:tc>
          <w:tcPr>
            <w:tcW w:w="1701" w:type="dxa"/>
          </w:tcPr>
          <w:p w:rsidR="003C755E" w:rsidRPr="003C755E" w:rsidRDefault="003C755E" w:rsidP="003C755E">
            <w:pPr>
              <w:spacing w:after="0" w:line="360" w:lineRule="auto"/>
              <w:jc w:val="center"/>
              <w:rPr>
                <w:rFonts w:ascii="Arial" w:hAnsi="Arial" w:cs="Arial"/>
                <w:sz w:val="20"/>
                <w:szCs w:val="20"/>
              </w:rPr>
            </w:pPr>
            <w:r w:rsidRPr="003C755E">
              <w:rPr>
                <w:rFonts w:ascii="Arial" w:hAnsi="Arial" w:cs="Arial"/>
                <w:sz w:val="20"/>
                <w:szCs w:val="20"/>
              </w:rPr>
              <w:t>98%</w:t>
            </w:r>
          </w:p>
        </w:tc>
      </w:tr>
    </w:tbl>
    <w:p w:rsidR="003C755E" w:rsidRDefault="003C755E" w:rsidP="0083548E">
      <w:pPr>
        <w:spacing w:after="0" w:line="360" w:lineRule="auto"/>
        <w:jc w:val="both"/>
        <w:rPr>
          <w:rFonts w:ascii="Arial" w:hAnsi="Arial" w:cs="Arial"/>
          <w:sz w:val="20"/>
          <w:szCs w:val="24"/>
        </w:rPr>
      </w:pPr>
    </w:p>
    <w:p w:rsidR="0083548E" w:rsidRPr="0083548E" w:rsidRDefault="0083548E" w:rsidP="0083548E">
      <w:pPr>
        <w:spacing w:after="0" w:line="360" w:lineRule="auto"/>
        <w:jc w:val="both"/>
        <w:rPr>
          <w:rFonts w:ascii="Arial" w:hAnsi="Arial" w:cs="Arial"/>
          <w:sz w:val="20"/>
          <w:szCs w:val="20"/>
          <w:lang w:eastAsia="en-GB"/>
        </w:rPr>
      </w:pPr>
      <w:r>
        <w:rPr>
          <w:rFonts w:ascii="Arial" w:hAnsi="Arial" w:cs="Arial"/>
          <w:sz w:val="20"/>
          <w:szCs w:val="24"/>
        </w:rPr>
        <w:t xml:space="preserve">Staff and Colleagues have completed the NCHDA pre visit questionnaire and confirmed that there </w:t>
      </w:r>
      <w:r w:rsidRPr="0083548E">
        <w:rPr>
          <w:rFonts w:ascii="Arial" w:hAnsi="Arial" w:cs="Arial"/>
          <w:sz w:val="20"/>
          <w:szCs w:val="20"/>
          <w:lang w:eastAsia="en-GB"/>
        </w:rPr>
        <w:t>are good processes and procedures in place in regard to:</w:t>
      </w:r>
    </w:p>
    <w:p w:rsidR="0083548E" w:rsidRPr="0083548E" w:rsidRDefault="0083548E" w:rsidP="0083548E">
      <w:pPr>
        <w:spacing w:after="0" w:line="360" w:lineRule="auto"/>
        <w:jc w:val="both"/>
        <w:rPr>
          <w:rFonts w:ascii="Arial" w:hAnsi="Arial" w:cs="Arial"/>
          <w:sz w:val="20"/>
          <w:szCs w:val="20"/>
          <w:lang w:eastAsia="en-GB"/>
        </w:rPr>
      </w:pPr>
    </w:p>
    <w:p w:rsidR="0083548E" w:rsidRPr="0083548E" w:rsidRDefault="0083548E" w:rsidP="0083548E">
      <w:pPr>
        <w:spacing w:after="0" w:line="360" w:lineRule="auto"/>
        <w:jc w:val="both"/>
        <w:rPr>
          <w:rFonts w:ascii="Arial" w:hAnsi="Arial" w:cs="Arial"/>
          <w:sz w:val="20"/>
          <w:szCs w:val="20"/>
          <w:lang w:eastAsia="en-GB"/>
        </w:rPr>
      </w:pPr>
      <w:r w:rsidRPr="0083548E">
        <w:rPr>
          <w:rFonts w:ascii="Arial" w:hAnsi="Arial" w:cs="Arial"/>
          <w:sz w:val="20"/>
          <w:szCs w:val="20"/>
          <w:lang w:eastAsia="en-GB"/>
        </w:rPr>
        <w:t>Data Security and Management</w:t>
      </w:r>
    </w:p>
    <w:p w:rsidR="0083548E" w:rsidRPr="0083548E" w:rsidRDefault="0083548E" w:rsidP="0083548E">
      <w:pPr>
        <w:spacing w:after="0" w:line="360" w:lineRule="auto"/>
        <w:jc w:val="both"/>
        <w:rPr>
          <w:rFonts w:ascii="Arial" w:hAnsi="Arial" w:cs="Arial"/>
          <w:sz w:val="20"/>
          <w:szCs w:val="20"/>
          <w:lang w:eastAsia="en-GB"/>
        </w:rPr>
      </w:pPr>
      <w:r w:rsidRPr="0083548E">
        <w:rPr>
          <w:rFonts w:ascii="Arial" w:hAnsi="Arial" w:cs="Arial"/>
          <w:sz w:val="20"/>
          <w:szCs w:val="20"/>
          <w:lang w:eastAsia="en-GB"/>
        </w:rPr>
        <w:t>Validation and Quality Assurance</w:t>
      </w:r>
    </w:p>
    <w:p w:rsidR="0083548E" w:rsidRPr="0083548E" w:rsidRDefault="0083548E" w:rsidP="0083548E">
      <w:pPr>
        <w:spacing w:after="0" w:line="360" w:lineRule="auto"/>
        <w:jc w:val="both"/>
        <w:rPr>
          <w:rFonts w:ascii="Arial" w:hAnsi="Arial" w:cs="Arial"/>
          <w:sz w:val="20"/>
          <w:szCs w:val="20"/>
          <w:lang w:eastAsia="en-GB"/>
        </w:rPr>
      </w:pPr>
      <w:r w:rsidRPr="0083548E">
        <w:rPr>
          <w:rFonts w:ascii="Arial" w:hAnsi="Arial" w:cs="Arial"/>
          <w:sz w:val="20"/>
          <w:szCs w:val="20"/>
          <w:lang w:eastAsia="en-GB"/>
        </w:rPr>
        <w:t>Training in Data Management</w:t>
      </w:r>
    </w:p>
    <w:p w:rsidR="0083548E" w:rsidRPr="0083548E" w:rsidRDefault="0083548E" w:rsidP="0083548E">
      <w:pPr>
        <w:spacing w:after="0" w:line="360" w:lineRule="auto"/>
        <w:jc w:val="both"/>
        <w:rPr>
          <w:rFonts w:ascii="Arial" w:hAnsi="Arial" w:cs="Arial"/>
          <w:sz w:val="20"/>
          <w:szCs w:val="20"/>
          <w:lang w:eastAsia="en-GB"/>
        </w:rPr>
      </w:pPr>
      <w:r w:rsidRPr="0083548E">
        <w:rPr>
          <w:rFonts w:ascii="Arial" w:hAnsi="Arial" w:cs="Arial"/>
          <w:sz w:val="20"/>
          <w:szCs w:val="20"/>
          <w:lang w:eastAsia="en-GB"/>
        </w:rPr>
        <w:lastRenderedPageBreak/>
        <w:t>Information Governance Training</w:t>
      </w:r>
    </w:p>
    <w:p w:rsidR="0083548E" w:rsidRPr="0083548E" w:rsidRDefault="0083548E" w:rsidP="0083548E">
      <w:pPr>
        <w:spacing w:after="0" w:line="360" w:lineRule="auto"/>
        <w:jc w:val="both"/>
        <w:rPr>
          <w:rFonts w:ascii="Arial" w:hAnsi="Arial" w:cs="Arial"/>
          <w:sz w:val="20"/>
          <w:szCs w:val="20"/>
          <w:lang w:eastAsia="en-GB"/>
        </w:rPr>
      </w:pPr>
      <w:r w:rsidRPr="0083548E">
        <w:rPr>
          <w:rFonts w:ascii="Arial" w:hAnsi="Arial" w:cs="Arial"/>
          <w:sz w:val="20"/>
          <w:szCs w:val="20"/>
          <w:lang w:eastAsia="en-GB"/>
        </w:rPr>
        <w:t>There is or are identified accountable person/people for NCHDA data quality and information validity</w:t>
      </w:r>
    </w:p>
    <w:p w:rsidR="0083548E" w:rsidRDefault="0083548E" w:rsidP="0083548E">
      <w:pPr>
        <w:spacing w:after="0" w:line="360" w:lineRule="auto"/>
        <w:rPr>
          <w:rFonts w:ascii="Arial" w:hAnsi="Arial" w:cs="Arial"/>
          <w:sz w:val="20"/>
          <w:szCs w:val="20"/>
          <w:lang w:eastAsia="en-GB"/>
        </w:rPr>
      </w:pPr>
      <w:r w:rsidRPr="0083548E">
        <w:rPr>
          <w:rFonts w:ascii="Arial" w:hAnsi="Arial" w:cs="Arial"/>
          <w:sz w:val="20"/>
          <w:szCs w:val="20"/>
          <w:lang w:eastAsia="en-GB"/>
        </w:rPr>
        <w:t>Data Submissions are Timely and Accurate</w:t>
      </w:r>
      <w:r w:rsidRPr="0083548E">
        <w:rPr>
          <w:rFonts w:ascii="Arial" w:hAnsi="Arial" w:cs="Arial"/>
          <w:sz w:val="20"/>
          <w:szCs w:val="20"/>
          <w:lang w:eastAsia="en-GB"/>
        </w:rPr>
        <w:br/>
      </w:r>
    </w:p>
    <w:p w:rsidR="007D1582" w:rsidRPr="0083548E" w:rsidRDefault="0083548E" w:rsidP="0083548E">
      <w:pPr>
        <w:spacing w:after="0" w:line="240" w:lineRule="auto"/>
        <w:rPr>
          <w:rFonts w:ascii="Arial" w:hAnsi="Arial" w:cs="Arial"/>
          <w:sz w:val="20"/>
          <w:szCs w:val="20"/>
          <w:lang w:eastAsia="en-GB"/>
        </w:rPr>
      </w:pPr>
      <w:r>
        <w:rPr>
          <w:rFonts w:ascii="Arial" w:hAnsi="Arial" w:cs="Arial"/>
          <w:sz w:val="20"/>
          <w:szCs w:val="20"/>
          <w:lang w:eastAsia="en-GB"/>
        </w:rPr>
        <w:br w:type="page"/>
      </w:r>
    </w:p>
    <w:p w:rsidR="007D1582" w:rsidRPr="007D1582" w:rsidRDefault="007D1582" w:rsidP="007D1582">
      <w:pPr>
        <w:spacing w:after="0" w:line="360" w:lineRule="auto"/>
        <w:rPr>
          <w:rFonts w:ascii="Arial" w:hAnsi="Arial" w:cs="Arial"/>
          <w:b/>
          <w:sz w:val="20"/>
          <w:szCs w:val="24"/>
        </w:rPr>
      </w:pPr>
      <w:r w:rsidRPr="007D1582">
        <w:rPr>
          <w:rFonts w:ascii="Arial" w:hAnsi="Arial" w:cs="Arial"/>
          <w:b/>
          <w:sz w:val="20"/>
          <w:szCs w:val="24"/>
        </w:rPr>
        <w:lastRenderedPageBreak/>
        <w:t>Introduction</w:t>
      </w:r>
    </w:p>
    <w:p w:rsidR="007D1582" w:rsidRPr="003C7A54" w:rsidRDefault="007D1582" w:rsidP="007D1582">
      <w:pPr>
        <w:spacing w:after="0" w:line="360" w:lineRule="auto"/>
        <w:jc w:val="both"/>
        <w:rPr>
          <w:rFonts w:ascii="Arial" w:hAnsi="Arial" w:cs="Arial"/>
          <w:i/>
          <w:sz w:val="20"/>
          <w:szCs w:val="24"/>
        </w:rPr>
      </w:pPr>
      <w:r w:rsidRPr="007D1582">
        <w:rPr>
          <w:rFonts w:ascii="Arial" w:hAnsi="Arial" w:cs="Arial"/>
          <w:sz w:val="20"/>
          <w:szCs w:val="24"/>
        </w:rPr>
        <w:t xml:space="preserve">Prior to the log book review by the NCHDA audit team, the data returned to NCHDA </w:t>
      </w:r>
      <w:r w:rsidR="00706591">
        <w:rPr>
          <w:rFonts w:ascii="Arial" w:hAnsi="Arial" w:cs="Arial"/>
          <w:sz w:val="20"/>
          <w:szCs w:val="24"/>
        </w:rPr>
        <w:t xml:space="preserve">and used to provide the records for this validation visit, </w:t>
      </w:r>
      <w:r w:rsidRPr="007D1582">
        <w:rPr>
          <w:rFonts w:ascii="Arial" w:hAnsi="Arial" w:cs="Arial"/>
          <w:sz w:val="20"/>
          <w:szCs w:val="24"/>
        </w:rPr>
        <w:t>indicated that the cardiac department of the Our Ladies’ Hospital</w:t>
      </w:r>
      <w:r w:rsidR="003C7A54">
        <w:rPr>
          <w:rFonts w:ascii="Arial" w:hAnsi="Arial" w:cs="Arial"/>
          <w:sz w:val="20"/>
          <w:szCs w:val="24"/>
        </w:rPr>
        <w:t xml:space="preserve"> </w:t>
      </w:r>
      <w:r w:rsidR="00706591">
        <w:rPr>
          <w:rFonts w:ascii="Arial" w:hAnsi="Arial" w:cs="Arial"/>
          <w:sz w:val="20"/>
          <w:szCs w:val="24"/>
        </w:rPr>
        <w:t xml:space="preserve">for Children had undertaken </w:t>
      </w:r>
      <w:r w:rsidR="003C755E">
        <w:rPr>
          <w:rFonts w:ascii="Arial" w:hAnsi="Arial" w:cs="Arial"/>
          <w:sz w:val="20"/>
          <w:szCs w:val="24"/>
        </w:rPr>
        <w:t>1155</w:t>
      </w:r>
      <w:r w:rsidR="003C755E" w:rsidRPr="007D1582">
        <w:rPr>
          <w:rFonts w:ascii="Arial" w:hAnsi="Arial" w:cs="Arial"/>
          <w:sz w:val="20"/>
          <w:szCs w:val="24"/>
        </w:rPr>
        <w:t xml:space="preserve"> </w:t>
      </w:r>
      <w:proofErr w:type="gramStart"/>
      <w:r w:rsidR="003C755E" w:rsidRPr="007D1582">
        <w:rPr>
          <w:rFonts w:ascii="Arial" w:hAnsi="Arial" w:cs="Arial"/>
          <w:sz w:val="20"/>
          <w:szCs w:val="24"/>
        </w:rPr>
        <w:t xml:space="preserve">procedures  </w:t>
      </w:r>
      <w:r w:rsidR="003C755E">
        <w:rPr>
          <w:rFonts w:ascii="Arial" w:hAnsi="Arial" w:cs="Arial"/>
          <w:sz w:val="20"/>
          <w:szCs w:val="24"/>
        </w:rPr>
        <w:t>(</w:t>
      </w:r>
      <w:proofErr w:type="gramEnd"/>
      <w:r w:rsidR="003C755E">
        <w:rPr>
          <w:rFonts w:ascii="Arial" w:hAnsi="Arial" w:cs="Arial"/>
          <w:sz w:val="20"/>
          <w:szCs w:val="24"/>
        </w:rPr>
        <w:t>409 surgery, 434 catheters, 312 others,   16 deaths within 30 days of procedure</w:t>
      </w:r>
      <w:r w:rsidR="00542D53">
        <w:rPr>
          <w:rFonts w:ascii="Arial" w:hAnsi="Arial" w:cs="Arial"/>
          <w:sz w:val="20"/>
          <w:szCs w:val="24"/>
        </w:rPr>
        <w:t>)</w:t>
      </w:r>
      <w:r w:rsidR="003C755E">
        <w:rPr>
          <w:rFonts w:ascii="Arial" w:hAnsi="Arial" w:cs="Arial"/>
          <w:sz w:val="20"/>
          <w:szCs w:val="24"/>
        </w:rPr>
        <w:t xml:space="preserve"> </w:t>
      </w:r>
      <w:r w:rsidRPr="007D1582">
        <w:rPr>
          <w:rFonts w:ascii="Arial" w:hAnsi="Arial" w:cs="Arial"/>
          <w:sz w:val="20"/>
          <w:szCs w:val="24"/>
        </w:rPr>
        <w:t>in the dat</w:t>
      </w:r>
      <w:r w:rsidR="008347F0">
        <w:rPr>
          <w:rFonts w:ascii="Arial" w:hAnsi="Arial" w:cs="Arial"/>
          <w:sz w:val="20"/>
          <w:szCs w:val="24"/>
        </w:rPr>
        <w:t>a collection year 2017/2018</w:t>
      </w:r>
      <w:r w:rsidRPr="007D1582">
        <w:rPr>
          <w:rFonts w:ascii="Arial" w:hAnsi="Arial" w:cs="Arial"/>
          <w:sz w:val="20"/>
          <w:szCs w:val="24"/>
        </w:rPr>
        <w:t xml:space="preserve"> of which 20 cases were randomly selected for review</w:t>
      </w:r>
      <w:r w:rsidRPr="008E19B8">
        <w:rPr>
          <w:rFonts w:ascii="Arial" w:hAnsi="Arial" w:cs="Arial"/>
          <w:i/>
          <w:sz w:val="20"/>
          <w:szCs w:val="24"/>
        </w:rPr>
        <w:t xml:space="preserve">. </w:t>
      </w:r>
    </w:p>
    <w:p w:rsidR="007D1582" w:rsidRPr="007D1582" w:rsidRDefault="007D1582" w:rsidP="007D1582">
      <w:pPr>
        <w:spacing w:after="0" w:line="360" w:lineRule="auto"/>
        <w:jc w:val="both"/>
        <w:rPr>
          <w:rFonts w:ascii="Arial" w:hAnsi="Arial" w:cs="Arial"/>
          <w:sz w:val="20"/>
          <w:szCs w:val="24"/>
        </w:rPr>
      </w:pPr>
    </w:p>
    <w:p w:rsidR="003C755E" w:rsidRDefault="007D1582" w:rsidP="003C755E">
      <w:pPr>
        <w:spacing w:after="0" w:line="360" w:lineRule="auto"/>
        <w:jc w:val="both"/>
        <w:rPr>
          <w:rFonts w:ascii="Arial" w:hAnsi="Arial" w:cs="Arial"/>
          <w:sz w:val="20"/>
          <w:szCs w:val="24"/>
        </w:rPr>
      </w:pPr>
      <w:r w:rsidRPr="007D1582">
        <w:rPr>
          <w:rFonts w:ascii="Arial" w:hAnsi="Arial" w:cs="Arial"/>
          <w:sz w:val="20"/>
          <w:szCs w:val="24"/>
        </w:rPr>
        <w:t xml:space="preserve">20 sets of notes were requested (the Sample) and a reserve list of 10 further records </w:t>
      </w:r>
      <w:r w:rsidR="00D83ABA">
        <w:rPr>
          <w:rFonts w:ascii="Arial" w:hAnsi="Arial" w:cs="Arial"/>
          <w:sz w:val="20"/>
          <w:szCs w:val="24"/>
        </w:rPr>
        <w:t xml:space="preserve">(the Reserves) </w:t>
      </w:r>
      <w:r w:rsidRPr="007D1582">
        <w:rPr>
          <w:rFonts w:ascii="Arial" w:hAnsi="Arial" w:cs="Arial"/>
          <w:sz w:val="20"/>
          <w:szCs w:val="24"/>
        </w:rPr>
        <w:t xml:space="preserve">were also </w:t>
      </w:r>
      <w:proofErr w:type="gramStart"/>
      <w:r w:rsidRPr="007D1582">
        <w:rPr>
          <w:rFonts w:ascii="Arial" w:hAnsi="Arial" w:cs="Arial"/>
          <w:sz w:val="20"/>
          <w:szCs w:val="24"/>
        </w:rPr>
        <w:t>supplied  in</w:t>
      </w:r>
      <w:proofErr w:type="gramEnd"/>
      <w:r w:rsidRPr="007D1582">
        <w:rPr>
          <w:rFonts w:ascii="Arial" w:hAnsi="Arial" w:cs="Arial"/>
          <w:sz w:val="20"/>
          <w:szCs w:val="24"/>
        </w:rPr>
        <w:t xml:space="preserve"> case any of the first 20 w</w:t>
      </w:r>
      <w:r w:rsidR="008E19B8">
        <w:rPr>
          <w:rFonts w:ascii="Arial" w:hAnsi="Arial" w:cs="Arial"/>
          <w:sz w:val="20"/>
          <w:szCs w:val="24"/>
        </w:rPr>
        <w:t xml:space="preserve">ere irretrievable. On the day, </w:t>
      </w:r>
      <w:r w:rsidR="003C755E">
        <w:rPr>
          <w:rFonts w:ascii="Arial" w:hAnsi="Arial" w:cs="Arial"/>
          <w:sz w:val="20"/>
          <w:szCs w:val="24"/>
        </w:rPr>
        <w:t xml:space="preserve">20 </w:t>
      </w:r>
      <w:proofErr w:type="gramStart"/>
      <w:r w:rsidR="003C755E">
        <w:rPr>
          <w:rFonts w:ascii="Arial" w:hAnsi="Arial" w:cs="Arial"/>
          <w:sz w:val="20"/>
          <w:szCs w:val="24"/>
        </w:rPr>
        <w:t xml:space="preserve">patients </w:t>
      </w:r>
      <w:r w:rsidR="003C755E" w:rsidRPr="003C755E">
        <w:rPr>
          <w:rFonts w:ascii="Arial" w:hAnsi="Arial" w:cs="Arial"/>
          <w:sz w:val="20"/>
          <w:szCs w:val="24"/>
        </w:rPr>
        <w:t xml:space="preserve"> had</w:t>
      </w:r>
      <w:proofErr w:type="gramEnd"/>
      <w:r w:rsidR="003C755E" w:rsidRPr="003C755E">
        <w:rPr>
          <w:rFonts w:ascii="Arial" w:hAnsi="Arial" w:cs="Arial"/>
          <w:sz w:val="20"/>
          <w:szCs w:val="24"/>
        </w:rPr>
        <w:t xml:space="preserve"> 23 procedures (16 catheters, 7 operations).  </w:t>
      </w:r>
    </w:p>
    <w:p w:rsidR="00542D53" w:rsidRPr="003C755E" w:rsidRDefault="00542D53" w:rsidP="003C755E">
      <w:pPr>
        <w:spacing w:after="0" w:line="360" w:lineRule="auto"/>
        <w:jc w:val="both"/>
        <w:rPr>
          <w:rFonts w:ascii="Arial" w:hAnsi="Arial" w:cs="Arial"/>
          <w:sz w:val="20"/>
          <w:szCs w:val="24"/>
        </w:rPr>
      </w:pPr>
    </w:p>
    <w:p w:rsidR="007D1582" w:rsidRPr="007D1582" w:rsidRDefault="003C755E" w:rsidP="003C755E">
      <w:pPr>
        <w:spacing w:after="0" w:line="360" w:lineRule="auto"/>
        <w:jc w:val="both"/>
        <w:rPr>
          <w:rFonts w:ascii="Arial" w:hAnsi="Arial" w:cs="Arial"/>
          <w:sz w:val="20"/>
          <w:szCs w:val="24"/>
        </w:rPr>
      </w:pPr>
      <w:r>
        <w:rPr>
          <w:rFonts w:ascii="Arial" w:hAnsi="Arial" w:cs="Arial"/>
          <w:sz w:val="20"/>
          <w:szCs w:val="24"/>
        </w:rPr>
        <w:t>5</w:t>
      </w:r>
      <w:r w:rsidR="003C7A54">
        <w:rPr>
          <w:rFonts w:ascii="Arial" w:hAnsi="Arial" w:cs="Arial"/>
          <w:sz w:val="20"/>
          <w:szCs w:val="24"/>
        </w:rPr>
        <w:t xml:space="preserve"> </w:t>
      </w:r>
      <w:r w:rsidR="00F731DE">
        <w:rPr>
          <w:rFonts w:ascii="Arial" w:hAnsi="Arial" w:cs="Arial"/>
          <w:sz w:val="20"/>
          <w:szCs w:val="24"/>
        </w:rPr>
        <w:t xml:space="preserve">sets of case notes </w:t>
      </w:r>
      <w:r w:rsidR="00D83ABA">
        <w:rPr>
          <w:rFonts w:ascii="Arial" w:hAnsi="Arial" w:cs="Arial"/>
          <w:sz w:val="20"/>
          <w:szCs w:val="24"/>
        </w:rPr>
        <w:t xml:space="preserve">from the </w:t>
      </w:r>
      <w:proofErr w:type="gramStart"/>
      <w:r w:rsidR="00D83ABA">
        <w:rPr>
          <w:rFonts w:ascii="Arial" w:hAnsi="Arial" w:cs="Arial"/>
          <w:sz w:val="20"/>
          <w:szCs w:val="24"/>
        </w:rPr>
        <w:t xml:space="preserve">Reserves </w:t>
      </w:r>
      <w:r w:rsidR="007D1582" w:rsidRPr="007D1582">
        <w:rPr>
          <w:rFonts w:ascii="Arial" w:hAnsi="Arial" w:cs="Arial"/>
          <w:sz w:val="20"/>
          <w:szCs w:val="24"/>
        </w:rPr>
        <w:t xml:space="preserve"> were</w:t>
      </w:r>
      <w:proofErr w:type="gramEnd"/>
      <w:r w:rsidR="007D1582" w:rsidRPr="007D1582">
        <w:rPr>
          <w:rFonts w:ascii="Arial" w:hAnsi="Arial" w:cs="Arial"/>
          <w:sz w:val="20"/>
          <w:szCs w:val="24"/>
        </w:rPr>
        <w:t xml:space="preserve"> required. The accuracy of the NCHDA data return was then checked against each set of notes and then recorded on a database to enable the Data Quality Indicator (DQI) to be scored.  </w:t>
      </w:r>
      <w:r w:rsidRPr="003C755E">
        <w:rPr>
          <w:rFonts w:ascii="Arial" w:hAnsi="Arial" w:cs="Arial"/>
          <w:sz w:val="20"/>
          <w:szCs w:val="24"/>
        </w:rPr>
        <w:t>There were 11 errors or omissions in 756 variables.</w:t>
      </w:r>
    </w:p>
    <w:p w:rsidR="004A0AF3" w:rsidRDefault="004A0AF3" w:rsidP="007D1582">
      <w:pPr>
        <w:spacing w:after="0" w:line="360" w:lineRule="auto"/>
        <w:jc w:val="both"/>
        <w:rPr>
          <w:rFonts w:ascii="Arial" w:hAnsi="Arial" w:cs="Arial"/>
          <w:b/>
          <w:sz w:val="20"/>
          <w:szCs w:val="24"/>
        </w:rPr>
      </w:pPr>
    </w:p>
    <w:p w:rsidR="007D1582" w:rsidRPr="007D1582" w:rsidRDefault="007D1582" w:rsidP="007D1582">
      <w:pPr>
        <w:spacing w:after="0" w:line="360" w:lineRule="auto"/>
        <w:jc w:val="both"/>
        <w:rPr>
          <w:rFonts w:ascii="Arial" w:hAnsi="Arial" w:cs="Arial"/>
          <w:b/>
          <w:sz w:val="20"/>
          <w:szCs w:val="24"/>
        </w:rPr>
      </w:pPr>
      <w:r w:rsidRPr="007D1582">
        <w:rPr>
          <w:rFonts w:ascii="Arial" w:hAnsi="Arial" w:cs="Arial"/>
          <w:b/>
          <w:sz w:val="20"/>
          <w:szCs w:val="24"/>
        </w:rPr>
        <w:t>Review of notes</w:t>
      </w:r>
    </w:p>
    <w:p w:rsidR="00666353" w:rsidRDefault="00666353" w:rsidP="007D1582">
      <w:pPr>
        <w:spacing w:after="0" w:line="360" w:lineRule="auto"/>
        <w:jc w:val="both"/>
        <w:rPr>
          <w:rFonts w:ascii="Arial" w:hAnsi="Arial" w:cs="Arial"/>
          <w:sz w:val="20"/>
          <w:szCs w:val="24"/>
        </w:rPr>
      </w:pPr>
      <w:r w:rsidRPr="007D1582">
        <w:rPr>
          <w:rFonts w:ascii="Arial" w:hAnsi="Arial" w:cs="Arial"/>
          <w:sz w:val="20"/>
          <w:szCs w:val="24"/>
        </w:rPr>
        <w:t xml:space="preserve">The Reviewers are </w:t>
      </w:r>
      <w:r>
        <w:rPr>
          <w:rFonts w:ascii="Arial" w:hAnsi="Arial" w:cs="Arial"/>
          <w:sz w:val="20"/>
          <w:szCs w:val="24"/>
        </w:rPr>
        <w:t xml:space="preserve">extremely </w:t>
      </w:r>
      <w:r w:rsidRPr="007D1582">
        <w:rPr>
          <w:rFonts w:ascii="Arial" w:hAnsi="Arial" w:cs="Arial"/>
          <w:sz w:val="20"/>
          <w:szCs w:val="24"/>
        </w:rPr>
        <w:t>grateful to the DBM</w:t>
      </w:r>
      <w:r w:rsidR="003C7A54">
        <w:rPr>
          <w:rFonts w:ascii="Arial" w:hAnsi="Arial" w:cs="Arial"/>
          <w:sz w:val="20"/>
          <w:szCs w:val="24"/>
        </w:rPr>
        <w:t>s</w:t>
      </w:r>
      <w:r w:rsidRPr="007D1582">
        <w:rPr>
          <w:rFonts w:ascii="Arial" w:hAnsi="Arial" w:cs="Arial"/>
          <w:sz w:val="20"/>
          <w:szCs w:val="24"/>
        </w:rPr>
        <w:t xml:space="preserve"> who had</w:t>
      </w:r>
      <w:r>
        <w:rPr>
          <w:rFonts w:ascii="Arial" w:hAnsi="Arial" w:cs="Arial"/>
          <w:sz w:val="20"/>
          <w:szCs w:val="24"/>
        </w:rPr>
        <w:t xml:space="preserve"> clearly spent some considerable </w:t>
      </w:r>
      <w:proofErr w:type="gramStart"/>
      <w:r>
        <w:rPr>
          <w:rFonts w:ascii="Arial" w:hAnsi="Arial" w:cs="Arial"/>
          <w:sz w:val="20"/>
          <w:szCs w:val="24"/>
        </w:rPr>
        <w:t>time  marking</w:t>
      </w:r>
      <w:proofErr w:type="gramEnd"/>
      <w:r w:rsidRPr="007D1582">
        <w:rPr>
          <w:rFonts w:ascii="Arial" w:hAnsi="Arial" w:cs="Arial"/>
          <w:sz w:val="20"/>
          <w:szCs w:val="24"/>
        </w:rPr>
        <w:t xml:space="preserve"> many of the relevant documents in each case note that needed to be seen.</w:t>
      </w:r>
      <w:r>
        <w:rPr>
          <w:rFonts w:ascii="Arial" w:hAnsi="Arial" w:cs="Arial"/>
          <w:sz w:val="20"/>
          <w:szCs w:val="24"/>
        </w:rPr>
        <w:t xml:space="preserve">  This greatly aided the speed of the validation process.</w:t>
      </w:r>
    </w:p>
    <w:p w:rsidR="00666353" w:rsidRDefault="00666353" w:rsidP="007D1582">
      <w:pPr>
        <w:spacing w:after="0" w:line="360" w:lineRule="auto"/>
        <w:jc w:val="both"/>
        <w:rPr>
          <w:rFonts w:ascii="Arial" w:hAnsi="Arial" w:cs="Arial"/>
          <w:sz w:val="20"/>
          <w:szCs w:val="24"/>
        </w:rPr>
      </w:pPr>
    </w:p>
    <w:p w:rsidR="007D1582" w:rsidRPr="007D1582" w:rsidRDefault="007D1582" w:rsidP="007D1582">
      <w:pPr>
        <w:spacing w:after="0" w:line="360" w:lineRule="auto"/>
        <w:jc w:val="both"/>
        <w:rPr>
          <w:rFonts w:ascii="Arial" w:hAnsi="Arial" w:cs="Arial"/>
          <w:sz w:val="20"/>
          <w:szCs w:val="24"/>
        </w:rPr>
      </w:pPr>
      <w:r w:rsidRPr="007D1582">
        <w:rPr>
          <w:rFonts w:ascii="Arial" w:hAnsi="Arial" w:cs="Arial"/>
          <w:sz w:val="20"/>
          <w:szCs w:val="24"/>
        </w:rPr>
        <w:t xml:space="preserve">The notes were mostly tidy and in chronological order.  </w:t>
      </w:r>
    </w:p>
    <w:p w:rsidR="007D1582" w:rsidRDefault="004A0AF3" w:rsidP="007D1582">
      <w:pPr>
        <w:numPr>
          <w:ilvl w:val="0"/>
          <w:numId w:val="1"/>
        </w:numPr>
        <w:spacing w:after="0" w:line="360" w:lineRule="auto"/>
        <w:jc w:val="both"/>
        <w:rPr>
          <w:rFonts w:ascii="Arial" w:hAnsi="Arial" w:cs="Arial"/>
          <w:sz w:val="20"/>
          <w:szCs w:val="24"/>
        </w:rPr>
      </w:pPr>
      <w:r>
        <w:rPr>
          <w:rFonts w:ascii="Arial" w:hAnsi="Arial" w:cs="Arial"/>
          <w:sz w:val="20"/>
          <w:szCs w:val="24"/>
        </w:rPr>
        <w:t>As previously reported, s</w:t>
      </w:r>
      <w:r w:rsidR="007D1582" w:rsidRPr="007D1582">
        <w:rPr>
          <w:rFonts w:ascii="Arial" w:hAnsi="Arial" w:cs="Arial"/>
          <w:sz w:val="20"/>
          <w:szCs w:val="24"/>
        </w:rPr>
        <w:t>ome of the case notes seen were bulky, of several volumes</w:t>
      </w:r>
      <w:r w:rsidR="00681B69">
        <w:rPr>
          <w:rFonts w:ascii="Arial" w:hAnsi="Arial" w:cs="Arial"/>
          <w:sz w:val="20"/>
          <w:szCs w:val="24"/>
        </w:rPr>
        <w:t xml:space="preserve"> and sometimes</w:t>
      </w:r>
      <w:r>
        <w:rPr>
          <w:rFonts w:ascii="Arial" w:hAnsi="Arial" w:cs="Arial"/>
          <w:sz w:val="20"/>
          <w:szCs w:val="24"/>
        </w:rPr>
        <w:t xml:space="preserve"> not in chronological </w:t>
      </w:r>
      <w:r w:rsidR="007D1582" w:rsidRPr="007D1582">
        <w:rPr>
          <w:rFonts w:ascii="Arial" w:hAnsi="Arial" w:cs="Arial"/>
          <w:sz w:val="20"/>
          <w:szCs w:val="24"/>
        </w:rPr>
        <w:t>order.</w:t>
      </w:r>
    </w:p>
    <w:p w:rsidR="003C7A54" w:rsidRPr="007D1582" w:rsidRDefault="003C7A54" w:rsidP="007D1582">
      <w:pPr>
        <w:numPr>
          <w:ilvl w:val="0"/>
          <w:numId w:val="1"/>
        </w:numPr>
        <w:spacing w:after="0" w:line="360" w:lineRule="auto"/>
        <w:jc w:val="both"/>
        <w:rPr>
          <w:rFonts w:ascii="Arial" w:hAnsi="Arial" w:cs="Arial"/>
          <w:sz w:val="20"/>
          <w:szCs w:val="24"/>
        </w:rPr>
      </w:pPr>
      <w:r>
        <w:rPr>
          <w:rFonts w:ascii="Arial" w:hAnsi="Arial" w:cs="Arial"/>
          <w:sz w:val="20"/>
          <w:szCs w:val="24"/>
        </w:rPr>
        <w:t>Ventricular func</w:t>
      </w:r>
      <w:r w:rsidR="00091DDC">
        <w:rPr>
          <w:rFonts w:ascii="Arial" w:hAnsi="Arial" w:cs="Arial"/>
          <w:sz w:val="20"/>
          <w:szCs w:val="24"/>
        </w:rPr>
        <w:t>tion documentation was occasionally</w:t>
      </w:r>
      <w:r>
        <w:rPr>
          <w:rFonts w:ascii="Arial" w:hAnsi="Arial" w:cs="Arial"/>
          <w:sz w:val="20"/>
          <w:szCs w:val="24"/>
        </w:rPr>
        <w:t xml:space="preserve"> difficult to find in the hospital notes of surgical patients.</w:t>
      </w:r>
    </w:p>
    <w:p w:rsidR="007D1582" w:rsidRPr="007D1582" w:rsidRDefault="007D1582" w:rsidP="007D1582">
      <w:pPr>
        <w:numPr>
          <w:ilvl w:val="0"/>
          <w:numId w:val="1"/>
        </w:numPr>
        <w:spacing w:after="0" w:line="360" w:lineRule="auto"/>
        <w:jc w:val="both"/>
        <w:rPr>
          <w:rFonts w:ascii="Arial" w:hAnsi="Arial" w:cs="Arial"/>
          <w:sz w:val="20"/>
          <w:szCs w:val="24"/>
        </w:rPr>
      </w:pPr>
      <w:r w:rsidRPr="007D1582">
        <w:rPr>
          <w:rFonts w:ascii="Arial" w:hAnsi="Arial" w:cs="Arial"/>
          <w:sz w:val="20"/>
          <w:szCs w:val="24"/>
        </w:rPr>
        <w:t>In the case notes seen, there are care pathway documents for catheter a</w:t>
      </w:r>
      <w:r w:rsidR="00E23EEE">
        <w:rPr>
          <w:rFonts w:ascii="Arial" w:hAnsi="Arial" w:cs="Arial"/>
          <w:sz w:val="20"/>
          <w:szCs w:val="24"/>
        </w:rPr>
        <w:t>dm</w:t>
      </w:r>
      <w:r w:rsidRPr="007D1582">
        <w:rPr>
          <w:rFonts w:ascii="Arial" w:hAnsi="Arial" w:cs="Arial"/>
          <w:sz w:val="20"/>
          <w:szCs w:val="24"/>
        </w:rPr>
        <w:t xml:space="preserve">issions and this greatly aided the review. These notes generally appeared to be well organised and the data easy to retrieve and validate. However, </w:t>
      </w:r>
      <w:r w:rsidR="00D83ABA">
        <w:rPr>
          <w:rFonts w:ascii="Arial" w:hAnsi="Arial" w:cs="Arial"/>
          <w:sz w:val="20"/>
          <w:szCs w:val="24"/>
        </w:rPr>
        <w:t>as previously reported</w:t>
      </w:r>
      <w:r w:rsidR="008347F0">
        <w:rPr>
          <w:rFonts w:ascii="Arial" w:hAnsi="Arial" w:cs="Arial"/>
          <w:sz w:val="20"/>
          <w:szCs w:val="24"/>
        </w:rPr>
        <w:t xml:space="preserve"> in 2012-17</w:t>
      </w:r>
      <w:r w:rsidR="00D83ABA">
        <w:rPr>
          <w:rFonts w:ascii="Arial" w:hAnsi="Arial" w:cs="Arial"/>
          <w:sz w:val="20"/>
          <w:szCs w:val="24"/>
        </w:rPr>
        <w:t xml:space="preserve">, </w:t>
      </w:r>
      <w:r w:rsidRPr="007D1582">
        <w:rPr>
          <w:rFonts w:ascii="Arial" w:hAnsi="Arial" w:cs="Arial"/>
          <w:sz w:val="20"/>
          <w:szCs w:val="24"/>
        </w:rPr>
        <w:t xml:space="preserve">the actual catheter procedure report does not </w:t>
      </w:r>
      <w:r w:rsidR="003C7A54">
        <w:rPr>
          <w:rFonts w:ascii="Arial" w:hAnsi="Arial" w:cs="Arial"/>
          <w:sz w:val="20"/>
          <w:szCs w:val="24"/>
        </w:rPr>
        <w:t xml:space="preserve">always </w:t>
      </w:r>
      <w:r w:rsidRPr="007D1582">
        <w:rPr>
          <w:rFonts w:ascii="Arial" w:hAnsi="Arial" w:cs="Arial"/>
          <w:sz w:val="20"/>
          <w:szCs w:val="24"/>
        </w:rPr>
        <w:t xml:space="preserve">include fluroscopy data or the names of </w:t>
      </w:r>
      <w:r w:rsidR="003C7A54">
        <w:rPr>
          <w:rFonts w:ascii="Arial" w:hAnsi="Arial" w:cs="Arial"/>
          <w:sz w:val="20"/>
          <w:szCs w:val="24"/>
        </w:rPr>
        <w:t xml:space="preserve">both of </w:t>
      </w:r>
      <w:r w:rsidRPr="007D1582">
        <w:rPr>
          <w:rFonts w:ascii="Arial" w:hAnsi="Arial" w:cs="Arial"/>
          <w:sz w:val="20"/>
          <w:szCs w:val="24"/>
        </w:rPr>
        <w:t>the operators</w:t>
      </w:r>
    </w:p>
    <w:p w:rsidR="007D1582" w:rsidRDefault="007D1582" w:rsidP="007D1582">
      <w:pPr>
        <w:numPr>
          <w:ilvl w:val="0"/>
          <w:numId w:val="1"/>
        </w:numPr>
        <w:spacing w:after="0" w:line="360" w:lineRule="auto"/>
        <w:jc w:val="both"/>
        <w:rPr>
          <w:rFonts w:ascii="Arial" w:hAnsi="Arial" w:cs="Arial"/>
          <w:sz w:val="20"/>
          <w:szCs w:val="24"/>
        </w:rPr>
      </w:pPr>
      <w:r w:rsidRPr="007D1582">
        <w:rPr>
          <w:rFonts w:ascii="Arial" w:hAnsi="Arial" w:cs="Arial"/>
          <w:sz w:val="20"/>
          <w:szCs w:val="24"/>
        </w:rPr>
        <w:t xml:space="preserve">The typed operation notes were easy to find and the green edged anaesthetic sheets were fairly easy to locate.  </w:t>
      </w:r>
    </w:p>
    <w:p w:rsidR="007D1582" w:rsidRPr="007D1582" w:rsidRDefault="007D1582" w:rsidP="007D1582">
      <w:pPr>
        <w:numPr>
          <w:ilvl w:val="0"/>
          <w:numId w:val="1"/>
        </w:numPr>
        <w:spacing w:after="0" w:line="360" w:lineRule="auto"/>
        <w:jc w:val="both"/>
        <w:rPr>
          <w:rFonts w:ascii="Arial" w:hAnsi="Arial" w:cs="Arial"/>
          <w:sz w:val="20"/>
          <w:szCs w:val="24"/>
        </w:rPr>
      </w:pPr>
      <w:r w:rsidRPr="007D1582">
        <w:rPr>
          <w:rFonts w:ascii="Arial" w:hAnsi="Arial" w:cs="Arial"/>
          <w:sz w:val="20"/>
          <w:szCs w:val="24"/>
        </w:rPr>
        <w:t xml:space="preserve">The perfusion record was present in all sets of surgical notes seen.   </w:t>
      </w:r>
    </w:p>
    <w:p w:rsidR="007D1582" w:rsidRPr="007D1582" w:rsidRDefault="007D1582" w:rsidP="007D1582">
      <w:pPr>
        <w:spacing w:after="0" w:line="360" w:lineRule="auto"/>
        <w:jc w:val="both"/>
        <w:rPr>
          <w:rFonts w:ascii="Arial" w:hAnsi="Arial" w:cs="Arial"/>
          <w:b/>
          <w:sz w:val="20"/>
          <w:szCs w:val="24"/>
        </w:rPr>
      </w:pPr>
    </w:p>
    <w:p w:rsidR="00E82F9B" w:rsidRPr="00E82F9B" w:rsidRDefault="00E82F9B" w:rsidP="00E82F9B">
      <w:pPr>
        <w:spacing w:after="0" w:line="360" w:lineRule="auto"/>
        <w:jc w:val="both"/>
        <w:rPr>
          <w:rFonts w:asciiTheme="minorHAnsi" w:hAnsiTheme="minorHAnsi" w:cs="Arial"/>
          <w:b/>
        </w:rPr>
      </w:pPr>
      <w:r w:rsidRPr="00E82F9B">
        <w:rPr>
          <w:rFonts w:asciiTheme="minorHAnsi" w:hAnsiTheme="minorHAnsi" w:cs="Arial"/>
          <w:b/>
        </w:rPr>
        <w:t>Review of the Cath Lab log books</w:t>
      </w:r>
    </w:p>
    <w:p w:rsidR="00E82F9B" w:rsidRPr="00542D53" w:rsidRDefault="00E82F9B" w:rsidP="00E82F9B">
      <w:pPr>
        <w:spacing w:after="0" w:line="360" w:lineRule="auto"/>
        <w:jc w:val="both"/>
        <w:rPr>
          <w:rFonts w:ascii="Arial" w:hAnsi="Arial" w:cs="Arial"/>
          <w:sz w:val="20"/>
          <w:szCs w:val="20"/>
        </w:rPr>
      </w:pPr>
      <w:r w:rsidRPr="00542D53">
        <w:rPr>
          <w:rFonts w:ascii="Arial" w:hAnsi="Arial" w:cs="Arial"/>
          <w:sz w:val="20"/>
          <w:szCs w:val="20"/>
        </w:rPr>
        <w:t xml:space="preserve">There is 1 cath lab at OLCHC.  2 log books were made available to reviewers, the radiographers log and the </w:t>
      </w:r>
      <w:proofErr w:type="gramStart"/>
      <w:r w:rsidRPr="00542D53">
        <w:rPr>
          <w:rFonts w:ascii="Arial" w:hAnsi="Arial" w:cs="Arial"/>
          <w:sz w:val="20"/>
          <w:szCs w:val="20"/>
        </w:rPr>
        <w:t>nurses</w:t>
      </w:r>
      <w:proofErr w:type="gramEnd"/>
      <w:r w:rsidRPr="00542D53">
        <w:rPr>
          <w:rFonts w:ascii="Arial" w:hAnsi="Arial" w:cs="Arial"/>
          <w:sz w:val="20"/>
          <w:szCs w:val="20"/>
        </w:rPr>
        <w:t xml:space="preserve"> log.  </w:t>
      </w:r>
    </w:p>
    <w:p w:rsidR="00E82F9B" w:rsidRPr="00542D53" w:rsidRDefault="00E82F9B" w:rsidP="00E82F9B">
      <w:pPr>
        <w:spacing w:after="0" w:line="360" w:lineRule="auto"/>
        <w:jc w:val="both"/>
        <w:rPr>
          <w:rFonts w:ascii="Arial" w:hAnsi="Arial" w:cs="Arial"/>
          <w:sz w:val="20"/>
          <w:szCs w:val="20"/>
        </w:rPr>
      </w:pPr>
    </w:p>
    <w:p w:rsidR="00E82F9B" w:rsidRPr="00542D53" w:rsidRDefault="00E82F9B" w:rsidP="00E82F9B">
      <w:pPr>
        <w:spacing w:after="0" w:line="360" w:lineRule="auto"/>
        <w:jc w:val="both"/>
        <w:rPr>
          <w:rFonts w:ascii="Arial" w:hAnsi="Arial" w:cs="Arial"/>
          <w:sz w:val="20"/>
          <w:szCs w:val="20"/>
        </w:rPr>
      </w:pPr>
      <w:r w:rsidRPr="00542D53">
        <w:rPr>
          <w:rFonts w:ascii="Arial" w:hAnsi="Arial" w:cs="Arial"/>
          <w:sz w:val="20"/>
          <w:szCs w:val="20"/>
        </w:rPr>
        <w:lastRenderedPageBreak/>
        <w:t xml:space="preserve">The nurses log book showed that patient identity labels were used mostly to indicate each </w:t>
      </w:r>
      <w:proofErr w:type="gramStart"/>
      <w:r w:rsidRPr="00542D53">
        <w:rPr>
          <w:rFonts w:ascii="Arial" w:hAnsi="Arial" w:cs="Arial"/>
          <w:sz w:val="20"/>
          <w:szCs w:val="20"/>
        </w:rPr>
        <w:t>patients</w:t>
      </w:r>
      <w:proofErr w:type="gramEnd"/>
      <w:r w:rsidRPr="00542D53">
        <w:rPr>
          <w:rFonts w:ascii="Arial" w:hAnsi="Arial" w:cs="Arial"/>
          <w:sz w:val="20"/>
          <w:szCs w:val="20"/>
        </w:rPr>
        <w:t xml:space="preserve"> case. </w:t>
      </w:r>
    </w:p>
    <w:p w:rsidR="00E82F9B" w:rsidRPr="00E82F9B" w:rsidRDefault="00E82F9B" w:rsidP="00E82F9B">
      <w:pPr>
        <w:spacing w:after="0" w:line="360" w:lineRule="auto"/>
        <w:jc w:val="both"/>
        <w:rPr>
          <w:rFonts w:asciiTheme="minorHAnsi" w:hAnsiTheme="minorHAnsi" w:cs="Arial"/>
        </w:rPr>
      </w:pPr>
    </w:p>
    <w:p w:rsidR="00E82F9B" w:rsidRPr="00542D53" w:rsidRDefault="00E82F9B" w:rsidP="00E82F9B">
      <w:pPr>
        <w:spacing w:after="0" w:line="360" w:lineRule="auto"/>
        <w:jc w:val="both"/>
        <w:rPr>
          <w:rFonts w:ascii="Arial" w:hAnsi="Arial" w:cs="Arial"/>
          <w:sz w:val="20"/>
          <w:szCs w:val="20"/>
        </w:rPr>
      </w:pPr>
      <w:r w:rsidRPr="00542D53">
        <w:rPr>
          <w:rFonts w:ascii="Arial" w:hAnsi="Arial" w:cs="Arial"/>
          <w:sz w:val="20"/>
          <w:szCs w:val="20"/>
        </w:rPr>
        <w:t xml:space="preserve">As previously reported septostomies are often performed in other areas outside the cath lab ie NICU and there is not a log of these cases.  However some septostomies have been included in the submission to NCHDA but it is not clear if it is all of these procedures.  </w:t>
      </w:r>
    </w:p>
    <w:p w:rsidR="00E82F9B" w:rsidRPr="00E82F9B" w:rsidRDefault="00E82F9B" w:rsidP="00E82F9B">
      <w:pPr>
        <w:spacing w:after="0" w:line="360" w:lineRule="auto"/>
        <w:jc w:val="both"/>
        <w:rPr>
          <w:rFonts w:asciiTheme="minorHAnsi" w:hAnsiTheme="minorHAnsi" w:cs="Arial"/>
        </w:rPr>
      </w:pPr>
    </w:p>
    <w:p w:rsidR="00E82F9B" w:rsidRPr="00E82F9B" w:rsidRDefault="00E82F9B" w:rsidP="00E82F9B">
      <w:pPr>
        <w:numPr>
          <w:ilvl w:val="0"/>
          <w:numId w:val="3"/>
        </w:numPr>
        <w:spacing w:after="0" w:line="360" w:lineRule="auto"/>
        <w:ind w:left="714" w:hanging="357"/>
        <w:rPr>
          <w:rFonts w:ascii="Arial" w:eastAsia="Times New Roman" w:hAnsi="Arial" w:cs="Arial"/>
          <w:sz w:val="20"/>
          <w:szCs w:val="20"/>
        </w:rPr>
      </w:pPr>
      <w:r w:rsidRPr="00E82F9B">
        <w:rPr>
          <w:rFonts w:ascii="Arial" w:eastAsia="Times New Roman" w:hAnsi="Arial" w:cs="Arial"/>
          <w:sz w:val="20"/>
          <w:szCs w:val="20"/>
        </w:rPr>
        <w:t>As previously stated, TOE, Provocation Testing and DC conversion procedures are not required to be submitted to NCHDA at this time</w:t>
      </w:r>
    </w:p>
    <w:p w:rsidR="00E82F9B" w:rsidRDefault="00E82F9B" w:rsidP="00E82F9B">
      <w:pPr>
        <w:numPr>
          <w:ilvl w:val="0"/>
          <w:numId w:val="3"/>
        </w:numPr>
        <w:spacing w:after="0" w:line="360" w:lineRule="auto"/>
        <w:ind w:left="714" w:hanging="357"/>
        <w:rPr>
          <w:rFonts w:ascii="Arial" w:eastAsia="Times New Roman" w:hAnsi="Arial" w:cs="Arial"/>
          <w:sz w:val="20"/>
          <w:szCs w:val="20"/>
        </w:rPr>
      </w:pPr>
      <w:r w:rsidRPr="00E82F9B">
        <w:rPr>
          <w:rFonts w:ascii="Arial" w:eastAsia="Times New Roman" w:hAnsi="Arial" w:cs="Arial"/>
          <w:sz w:val="20"/>
          <w:szCs w:val="20"/>
        </w:rPr>
        <w:t>0 catheter procedures were identified that may have been missed from the data submission</w:t>
      </w:r>
    </w:p>
    <w:p w:rsidR="00E82F9B" w:rsidRPr="00E82F9B" w:rsidRDefault="00E82F9B" w:rsidP="00542D53">
      <w:pPr>
        <w:spacing w:after="0" w:line="360" w:lineRule="auto"/>
        <w:ind w:left="714"/>
        <w:rPr>
          <w:rFonts w:ascii="Arial" w:eastAsia="Times New Roman" w:hAnsi="Arial" w:cs="Arial"/>
          <w:sz w:val="20"/>
          <w:szCs w:val="20"/>
        </w:rPr>
      </w:pPr>
    </w:p>
    <w:p w:rsidR="00E82F9B" w:rsidRPr="00E82F9B" w:rsidRDefault="00E82F9B" w:rsidP="00E82F9B">
      <w:pPr>
        <w:spacing w:after="0" w:line="360" w:lineRule="auto"/>
        <w:jc w:val="both"/>
        <w:rPr>
          <w:rFonts w:asciiTheme="minorHAnsi" w:hAnsiTheme="minorHAnsi" w:cs="Arial"/>
          <w:b/>
        </w:rPr>
      </w:pPr>
      <w:r w:rsidRPr="00E82F9B">
        <w:rPr>
          <w:rFonts w:asciiTheme="minorHAnsi" w:hAnsiTheme="minorHAnsi" w:cs="Arial"/>
          <w:b/>
        </w:rPr>
        <w:t>Theatre Log Books</w:t>
      </w:r>
    </w:p>
    <w:p w:rsidR="00E82F9B" w:rsidRPr="00542D53" w:rsidRDefault="00E82F9B" w:rsidP="00E82F9B">
      <w:pPr>
        <w:spacing w:after="0" w:line="360" w:lineRule="auto"/>
        <w:jc w:val="both"/>
        <w:rPr>
          <w:rFonts w:ascii="Arial" w:hAnsi="Arial" w:cs="Arial"/>
          <w:sz w:val="20"/>
          <w:szCs w:val="20"/>
        </w:rPr>
      </w:pPr>
      <w:r w:rsidRPr="00542D53">
        <w:rPr>
          <w:rFonts w:ascii="Arial" w:hAnsi="Arial" w:cs="Arial"/>
          <w:sz w:val="20"/>
          <w:szCs w:val="20"/>
        </w:rPr>
        <w:t>An electronic theatre management system (TMS Sapphire) is kept at OLCHC and print out of this was provided for the review.  There is 1 dedicated congenital cardiac operating theatre at OLCHC.</w:t>
      </w:r>
    </w:p>
    <w:p w:rsidR="00E82F9B" w:rsidRPr="00E82F9B" w:rsidRDefault="00E82F9B" w:rsidP="00E82F9B">
      <w:pPr>
        <w:spacing w:after="0" w:line="360" w:lineRule="auto"/>
        <w:jc w:val="both"/>
        <w:rPr>
          <w:rFonts w:asciiTheme="minorHAnsi" w:hAnsiTheme="minorHAnsi" w:cs="Arial"/>
        </w:rPr>
      </w:pPr>
    </w:p>
    <w:p w:rsidR="00E82F9B" w:rsidRPr="00E82F9B" w:rsidRDefault="00E82F9B" w:rsidP="00E82F9B">
      <w:pPr>
        <w:numPr>
          <w:ilvl w:val="0"/>
          <w:numId w:val="12"/>
        </w:numPr>
        <w:spacing w:after="0" w:line="360" w:lineRule="auto"/>
        <w:ind w:left="714" w:hanging="357"/>
        <w:rPr>
          <w:rFonts w:ascii="Arial" w:eastAsia="Times New Roman" w:hAnsi="Arial" w:cs="Arial"/>
          <w:sz w:val="20"/>
          <w:szCs w:val="20"/>
        </w:rPr>
      </w:pPr>
      <w:r w:rsidRPr="00E82F9B">
        <w:rPr>
          <w:rFonts w:ascii="Arial" w:eastAsia="Times New Roman" w:hAnsi="Arial" w:cs="Arial"/>
          <w:sz w:val="20"/>
          <w:szCs w:val="20"/>
        </w:rPr>
        <w:t>2 submitted records were identified that may have errors in them</w:t>
      </w:r>
    </w:p>
    <w:p w:rsidR="00E82F9B" w:rsidRPr="00E82F9B" w:rsidRDefault="00E82F9B" w:rsidP="00E82F9B">
      <w:pPr>
        <w:numPr>
          <w:ilvl w:val="0"/>
          <w:numId w:val="12"/>
        </w:numPr>
        <w:spacing w:after="0" w:line="360" w:lineRule="auto"/>
        <w:ind w:left="714" w:hanging="357"/>
        <w:rPr>
          <w:rFonts w:ascii="Arial" w:eastAsia="Times New Roman" w:hAnsi="Arial" w:cs="Arial"/>
          <w:sz w:val="20"/>
          <w:szCs w:val="20"/>
        </w:rPr>
      </w:pPr>
      <w:r w:rsidRPr="00E82F9B">
        <w:rPr>
          <w:rFonts w:ascii="Arial" w:eastAsia="Times New Roman" w:hAnsi="Arial" w:cs="Arial"/>
          <w:sz w:val="20"/>
          <w:szCs w:val="20"/>
        </w:rPr>
        <w:t>Delayed closure of sternum is not required to be submitted to NCHDA at this time</w:t>
      </w:r>
    </w:p>
    <w:p w:rsidR="00E82F9B" w:rsidRPr="00E82F9B" w:rsidRDefault="00E82F9B" w:rsidP="00E82F9B">
      <w:pPr>
        <w:numPr>
          <w:ilvl w:val="0"/>
          <w:numId w:val="12"/>
        </w:numPr>
        <w:spacing w:after="0" w:line="360" w:lineRule="auto"/>
        <w:ind w:left="714" w:hanging="357"/>
        <w:rPr>
          <w:rFonts w:ascii="Arial" w:eastAsia="Times New Roman" w:hAnsi="Arial" w:cs="Arial"/>
          <w:sz w:val="20"/>
          <w:szCs w:val="20"/>
        </w:rPr>
      </w:pPr>
      <w:r w:rsidRPr="00E82F9B">
        <w:rPr>
          <w:rFonts w:ascii="Arial" w:eastAsia="Times New Roman" w:hAnsi="Arial" w:cs="Arial"/>
          <w:sz w:val="20"/>
          <w:szCs w:val="20"/>
        </w:rPr>
        <w:t>Pectus Repairs should be submitted in the category Thoracic</w:t>
      </w:r>
    </w:p>
    <w:p w:rsidR="00E82F9B" w:rsidRPr="00E82F9B" w:rsidRDefault="00E82F9B" w:rsidP="00E82F9B">
      <w:pPr>
        <w:spacing w:after="0" w:line="360" w:lineRule="auto"/>
        <w:jc w:val="both"/>
        <w:rPr>
          <w:rFonts w:asciiTheme="minorHAnsi" w:hAnsiTheme="minorHAnsi" w:cs="Arial"/>
          <w:b/>
        </w:rPr>
      </w:pPr>
    </w:p>
    <w:p w:rsidR="00937025" w:rsidRDefault="00937025" w:rsidP="00E82F9B">
      <w:pPr>
        <w:spacing w:after="0" w:line="360" w:lineRule="auto"/>
        <w:jc w:val="both"/>
        <w:rPr>
          <w:rFonts w:ascii="Arial" w:hAnsi="Arial" w:cs="Arial"/>
          <w:b/>
          <w:sz w:val="20"/>
          <w:szCs w:val="24"/>
        </w:rPr>
      </w:pPr>
    </w:p>
    <w:p w:rsidR="00937025" w:rsidRDefault="00937025" w:rsidP="00E82F9B">
      <w:pPr>
        <w:spacing w:after="0" w:line="360" w:lineRule="auto"/>
        <w:rPr>
          <w:rFonts w:ascii="Arial" w:hAnsi="Arial" w:cs="Arial"/>
          <w:b/>
          <w:sz w:val="20"/>
          <w:szCs w:val="24"/>
        </w:rPr>
      </w:pPr>
      <w:r>
        <w:rPr>
          <w:rFonts w:ascii="Arial" w:hAnsi="Arial" w:cs="Arial"/>
          <w:b/>
          <w:sz w:val="20"/>
          <w:szCs w:val="24"/>
        </w:rPr>
        <w:br w:type="page"/>
      </w:r>
    </w:p>
    <w:p w:rsidR="00937025" w:rsidRPr="00937025" w:rsidRDefault="00937025" w:rsidP="00937025">
      <w:pPr>
        <w:spacing w:after="0" w:line="360" w:lineRule="auto"/>
        <w:jc w:val="center"/>
        <w:rPr>
          <w:rFonts w:ascii="Arial" w:hAnsi="Arial" w:cs="Arial"/>
          <w:b/>
          <w:sz w:val="40"/>
          <w:szCs w:val="40"/>
        </w:rPr>
      </w:pPr>
      <w:r w:rsidRPr="00937025">
        <w:rPr>
          <w:rFonts w:ascii="Arial" w:hAnsi="Arial" w:cs="Arial"/>
          <w:b/>
          <w:sz w:val="40"/>
          <w:szCs w:val="40"/>
        </w:rPr>
        <w:lastRenderedPageBreak/>
        <w:t>Validation of Deceased Patients Diagnostic and Procedure Coding</w:t>
      </w:r>
    </w:p>
    <w:p w:rsidR="00E82F9B" w:rsidRDefault="00E93002" w:rsidP="00542D53">
      <w:pPr>
        <w:spacing w:line="360" w:lineRule="auto"/>
        <w:jc w:val="both"/>
        <w:rPr>
          <w:rFonts w:ascii="Arial" w:hAnsi="Arial" w:cs="Arial"/>
          <w:sz w:val="20"/>
          <w:szCs w:val="20"/>
        </w:rPr>
      </w:pPr>
      <w:r w:rsidRPr="00A264DD">
        <w:rPr>
          <w:rFonts w:ascii="Arial" w:hAnsi="Arial" w:cs="Arial"/>
          <w:sz w:val="20"/>
          <w:szCs w:val="20"/>
        </w:rPr>
        <w:t xml:space="preserve">Commencing with the validation of the 2013/14 data, the National Congenital Heart Disease Audit wish to verify any dates of death of deceased patients included in the year under review.  The diagnosis and procedure coding will also be validated.  The requirement for patient/parent/guardian consent to review the case notes is the same as for the congenital procedures review.  In cases where it is unclear if this consent has been obtained during life, the Medical Director </w:t>
      </w:r>
      <w:r>
        <w:rPr>
          <w:rFonts w:ascii="Arial" w:hAnsi="Arial" w:cs="Arial"/>
          <w:sz w:val="20"/>
          <w:szCs w:val="20"/>
        </w:rPr>
        <w:t xml:space="preserve">or CEO </w:t>
      </w:r>
      <w:r w:rsidRPr="00A264DD">
        <w:rPr>
          <w:rFonts w:ascii="Arial" w:hAnsi="Arial" w:cs="Arial"/>
          <w:sz w:val="20"/>
          <w:szCs w:val="20"/>
        </w:rPr>
        <w:t xml:space="preserve">is asked for permission to undertake this review.  The Validation Team are grateful to the </w:t>
      </w:r>
      <w:r>
        <w:rPr>
          <w:rFonts w:ascii="Arial" w:hAnsi="Arial" w:cs="Arial"/>
          <w:sz w:val="20"/>
          <w:szCs w:val="20"/>
        </w:rPr>
        <w:t xml:space="preserve">CEO </w:t>
      </w:r>
      <w:r w:rsidRPr="00A264DD">
        <w:rPr>
          <w:rFonts w:ascii="Arial" w:hAnsi="Arial" w:cs="Arial"/>
          <w:sz w:val="20"/>
          <w:szCs w:val="20"/>
        </w:rPr>
        <w:t xml:space="preserve">of </w:t>
      </w:r>
      <w:r>
        <w:rPr>
          <w:rFonts w:ascii="Arial" w:hAnsi="Arial" w:cs="Arial"/>
          <w:sz w:val="20"/>
          <w:szCs w:val="20"/>
        </w:rPr>
        <w:t xml:space="preserve">OLHSC </w:t>
      </w:r>
      <w:r w:rsidRPr="00A264DD">
        <w:rPr>
          <w:rFonts w:ascii="Arial" w:hAnsi="Arial" w:cs="Arial"/>
          <w:sz w:val="20"/>
          <w:szCs w:val="20"/>
        </w:rPr>
        <w:t xml:space="preserve">for giving this permission.   </w:t>
      </w:r>
    </w:p>
    <w:p w:rsidR="00E82F9B" w:rsidRPr="00542D53" w:rsidRDefault="00E82F9B" w:rsidP="00E82F9B">
      <w:pPr>
        <w:spacing w:line="360" w:lineRule="auto"/>
        <w:rPr>
          <w:rFonts w:ascii="Arial" w:eastAsiaTheme="minorHAnsi" w:hAnsi="Arial" w:cs="Arial"/>
          <w:b/>
          <w:sz w:val="20"/>
          <w:szCs w:val="20"/>
        </w:rPr>
      </w:pPr>
      <w:r w:rsidRPr="00E82F9B">
        <w:rPr>
          <w:rFonts w:asciiTheme="minorHAnsi" w:eastAsiaTheme="minorHAnsi" w:hAnsiTheme="minorHAnsi" w:cs="Arial"/>
          <w:b/>
        </w:rPr>
        <w:t>Review of Deceased Patients Case notes</w:t>
      </w:r>
      <w:r w:rsidRPr="00E82F9B">
        <w:rPr>
          <w:rFonts w:asciiTheme="minorHAnsi" w:eastAsiaTheme="minorHAnsi" w:hAnsiTheme="minorHAnsi" w:cs="Arial"/>
          <w:b/>
        </w:rPr>
        <w:br/>
      </w:r>
      <w:r w:rsidRPr="00542D53">
        <w:rPr>
          <w:rFonts w:ascii="Arial" w:eastAsiaTheme="minorHAnsi" w:hAnsi="Arial" w:cs="Arial"/>
          <w:sz w:val="20"/>
          <w:szCs w:val="20"/>
        </w:rPr>
        <w:t>16 patients were identified in the data return for 2017-18 to have died within 30 days of a cardiac operation or catheter intervention procedure.    The PRAiS sensitive fields were reviewed for each record and the findings were:</w:t>
      </w:r>
    </w:p>
    <w:p w:rsidR="00E82F9B" w:rsidRPr="00E82F9B" w:rsidRDefault="00E82F9B" w:rsidP="00E82F9B">
      <w:pPr>
        <w:numPr>
          <w:ilvl w:val="0"/>
          <w:numId w:val="18"/>
        </w:numPr>
        <w:spacing w:after="0" w:line="360" w:lineRule="auto"/>
        <w:ind w:left="1077"/>
        <w:contextualSpacing/>
        <w:jc w:val="both"/>
        <w:rPr>
          <w:rFonts w:ascii="Arial" w:hAnsi="Arial" w:cs="Arial"/>
          <w:sz w:val="20"/>
          <w:szCs w:val="20"/>
        </w:rPr>
      </w:pPr>
      <w:r w:rsidRPr="00E82F9B">
        <w:rPr>
          <w:rFonts w:ascii="Arial" w:hAnsi="Arial" w:cs="Arial"/>
          <w:sz w:val="20"/>
          <w:szCs w:val="20"/>
        </w:rPr>
        <w:t>2 records appear to have incomplete comorbidities listed</w:t>
      </w:r>
    </w:p>
    <w:p w:rsidR="00E82F9B" w:rsidRPr="00E82F9B" w:rsidRDefault="00E82F9B" w:rsidP="00E82F9B">
      <w:pPr>
        <w:numPr>
          <w:ilvl w:val="0"/>
          <w:numId w:val="18"/>
        </w:numPr>
        <w:spacing w:after="0" w:line="360" w:lineRule="auto"/>
        <w:ind w:left="1077"/>
        <w:contextualSpacing/>
        <w:jc w:val="both"/>
        <w:rPr>
          <w:rFonts w:ascii="Arial" w:hAnsi="Arial" w:cs="Arial"/>
          <w:sz w:val="20"/>
          <w:szCs w:val="20"/>
        </w:rPr>
      </w:pPr>
      <w:r w:rsidRPr="00E82F9B">
        <w:rPr>
          <w:rFonts w:ascii="Arial" w:hAnsi="Arial" w:cs="Arial"/>
          <w:sz w:val="20"/>
          <w:szCs w:val="20"/>
        </w:rPr>
        <w:t>4 records appear to have an incomplete diagnoses string</w:t>
      </w:r>
    </w:p>
    <w:p w:rsidR="00E82F9B" w:rsidRPr="00E82F9B" w:rsidRDefault="00E82F9B" w:rsidP="00E82F9B">
      <w:pPr>
        <w:numPr>
          <w:ilvl w:val="0"/>
          <w:numId w:val="18"/>
        </w:numPr>
        <w:spacing w:after="0" w:line="360" w:lineRule="auto"/>
        <w:ind w:left="1077"/>
        <w:contextualSpacing/>
        <w:jc w:val="both"/>
        <w:rPr>
          <w:rFonts w:ascii="Arial" w:hAnsi="Arial" w:cs="Arial"/>
          <w:sz w:val="20"/>
          <w:szCs w:val="20"/>
        </w:rPr>
      </w:pPr>
      <w:r w:rsidRPr="00E82F9B">
        <w:rPr>
          <w:rFonts w:ascii="Arial" w:hAnsi="Arial" w:cs="Arial"/>
          <w:sz w:val="20"/>
          <w:szCs w:val="20"/>
        </w:rPr>
        <w:t>1 record appears to have previous procedures missing</w:t>
      </w:r>
    </w:p>
    <w:p w:rsidR="00E82F9B" w:rsidRPr="00E82F9B" w:rsidRDefault="00E82F9B" w:rsidP="00E82F9B">
      <w:pPr>
        <w:numPr>
          <w:ilvl w:val="0"/>
          <w:numId w:val="18"/>
        </w:numPr>
        <w:spacing w:after="0" w:line="360" w:lineRule="auto"/>
        <w:ind w:left="1077"/>
        <w:contextualSpacing/>
        <w:jc w:val="both"/>
        <w:rPr>
          <w:rFonts w:ascii="Arial" w:hAnsi="Arial" w:cs="Arial"/>
          <w:sz w:val="20"/>
          <w:szCs w:val="20"/>
        </w:rPr>
      </w:pPr>
      <w:r w:rsidRPr="00E82F9B">
        <w:rPr>
          <w:rFonts w:ascii="Arial" w:hAnsi="Arial" w:cs="Arial"/>
          <w:sz w:val="20"/>
          <w:szCs w:val="20"/>
        </w:rPr>
        <w:t>1 record may have incomplete procedure performed coding</w:t>
      </w:r>
    </w:p>
    <w:p w:rsidR="00E82F9B" w:rsidRPr="00E82F9B" w:rsidRDefault="00E82F9B" w:rsidP="00E82F9B">
      <w:pPr>
        <w:numPr>
          <w:ilvl w:val="0"/>
          <w:numId w:val="18"/>
        </w:numPr>
        <w:spacing w:after="0" w:line="360" w:lineRule="auto"/>
        <w:ind w:left="1077"/>
        <w:contextualSpacing/>
        <w:jc w:val="both"/>
        <w:rPr>
          <w:rFonts w:ascii="Arial" w:hAnsi="Arial" w:cs="Arial"/>
          <w:sz w:val="20"/>
          <w:szCs w:val="20"/>
        </w:rPr>
      </w:pPr>
      <w:r w:rsidRPr="00E82F9B">
        <w:rPr>
          <w:rFonts w:ascii="Arial" w:hAnsi="Arial" w:cs="Arial"/>
          <w:sz w:val="20"/>
          <w:szCs w:val="20"/>
        </w:rPr>
        <w:t>1 record may have incomplete complications listed</w:t>
      </w:r>
    </w:p>
    <w:p w:rsidR="00E93002" w:rsidRDefault="00E93002" w:rsidP="00E93002">
      <w:pPr>
        <w:spacing w:after="0" w:line="360" w:lineRule="auto"/>
        <w:jc w:val="both"/>
        <w:rPr>
          <w:rFonts w:ascii="Arial" w:hAnsi="Arial" w:cs="Arial"/>
          <w:sz w:val="20"/>
          <w:szCs w:val="20"/>
        </w:rPr>
      </w:pPr>
    </w:p>
    <w:p w:rsidR="00E82F9B" w:rsidRPr="00A264DD" w:rsidRDefault="00E82F9B" w:rsidP="00E93002">
      <w:pPr>
        <w:spacing w:after="0" w:line="360" w:lineRule="auto"/>
        <w:jc w:val="both"/>
        <w:rPr>
          <w:rFonts w:ascii="Arial" w:hAnsi="Arial" w:cs="Arial"/>
          <w:sz w:val="20"/>
          <w:szCs w:val="20"/>
        </w:rPr>
      </w:pPr>
    </w:p>
    <w:p w:rsidR="00B926AB" w:rsidRDefault="00CD328E">
      <w:pPr>
        <w:spacing w:after="0" w:line="240" w:lineRule="auto"/>
        <w:rPr>
          <w:rFonts w:ascii="Arial" w:hAnsi="Arial" w:cs="Arial"/>
          <w:b/>
          <w:sz w:val="20"/>
          <w:szCs w:val="24"/>
        </w:rPr>
      </w:pPr>
      <w:r>
        <w:rPr>
          <w:rFonts w:ascii="Arial" w:hAnsi="Arial" w:cs="Arial"/>
          <w:b/>
          <w:sz w:val="20"/>
          <w:szCs w:val="24"/>
        </w:rPr>
        <w:br w:type="page"/>
      </w:r>
      <w:r w:rsidR="00B926AB">
        <w:rPr>
          <w:rFonts w:ascii="Arial" w:hAnsi="Arial" w:cs="Arial"/>
          <w:b/>
          <w:sz w:val="20"/>
          <w:szCs w:val="24"/>
        </w:rPr>
        <w:lastRenderedPageBreak/>
        <w:t>Case Note Audit</w:t>
      </w:r>
    </w:p>
    <w:p w:rsidR="00B926AB" w:rsidRPr="00E573F1" w:rsidRDefault="00B926AB">
      <w:pPr>
        <w:spacing w:after="0" w:line="240" w:lineRule="auto"/>
        <w:rPr>
          <w:rFonts w:ascii="Arial" w:hAnsi="Arial" w:cs="Arial"/>
          <w:sz w:val="16"/>
          <w:szCs w:val="16"/>
        </w:rPr>
      </w:pPr>
      <w:r w:rsidRPr="00E573F1">
        <w:rPr>
          <w:rFonts w:ascii="Arial" w:hAnsi="Arial" w:cs="Arial"/>
          <w:sz w:val="16"/>
          <w:szCs w:val="16"/>
        </w:rPr>
        <w:t>20 patients underwent 23 procedures.  7 operations and 16 therapeutic catheter procedures</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980"/>
        <w:gridCol w:w="779"/>
        <w:gridCol w:w="850"/>
        <w:gridCol w:w="3771"/>
        <w:gridCol w:w="720"/>
        <w:gridCol w:w="720"/>
      </w:tblGrid>
      <w:tr w:rsidR="00B926AB" w:rsidRPr="008734BF" w:rsidTr="002A11F2">
        <w:tc>
          <w:tcPr>
            <w:tcW w:w="468" w:type="dxa"/>
          </w:tcPr>
          <w:p w:rsidR="00B926AB" w:rsidRPr="008734BF" w:rsidRDefault="00B926AB" w:rsidP="002A11F2">
            <w:pPr>
              <w:spacing w:after="0" w:line="360" w:lineRule="auto"/>
              <w:jc w:val="center"/>
              <w:rPr>
                <w:rFonts w:ascii="Arial" w:eastAsia="Times New Roman" w:hAnsi="Arial" w:cs="Arial"/>
                <w:b/>
                <w:sz w:val="20"/>
                <w:szCs w:val="20"/>
                <w:lang w:eastAsia="en-GB"/>
              </w:rPr>
            </w:pPr>
          </w:p>
        </w:tc>
        <w:tc>
          <w:tcPr>
            <w:tcW w:w="1980" w:type="dxa"/>
          </w:tcPr>
          <w:p w:rsidR="00B926AB" w:rsidRPr="008734BF" w:rsidRDefault="00B926AB" w:rsidP="002A11F2">
            <w:pPr>
              <w:spacing w:after="0" w:line="360" w:lineRule="auto"/>
              <w:jc w:val="both"/>
              <w:rPr>
                <w:rFonts w:ascii="Arial" w:eastAsia="Times New Roman" w:hAnsi="Arial" w:cs="Arial"/>
                <w:b/>
                <w:sz w:val="20"/>
                <w:szCs w:val="20"/>
                <w:lang w:eastAsia="en-GB"/>
              </w:rPr>
            </w:pPr>
            <w:r w:rsidRPr="008734BF">
              <w:rPr>
                <w:rFonts w:ascii="Arial" w:eastAsia="Times New Roman" w:hAnsi="Arial" w:cs="Arial"/>
                <w:b/>
                <w:sz w:val="20"/>
                <w:szCs w:val="20"/>
                <w:lang w:eastAsia="en-GB"/>
              </w:rPr>
              <w:t>Parameter</w:t>
            </w:r>
          </w:p>
        </w:tc>
        <w:tc>
          <w:tcPr>
            <w:tcW w:w="779" w:type="dxa"/>
          </w:tcPr>
          <w:p w:rsidR="00B926AB" w:rsidRPr="008734BF" w:rsidRDefault="00B926AB" w:rsidP="002A11F2">
            <w:pPr>
              <w:spacing w:after="0" w:line="360" w:lineRule="auto"/>
              <w:jc w:val="both"/>
              <w:rPr>
                <w:rFonts w:ascii="Arial" w:eastAsia="Times New Roman" w:hAnsi="Arial" w:cs="Arial"/>
                <w:b/>
                <w:sz w:val="18"/>
                <w:szCs w:val="18"/>
                <w:lang w:eastAsia="en-GB"/>
              </w:rPr>
            </w:pPr>
            <w:r w:rsidRPr="008734BF">
              <w:rPr>
                <w:rFonts w:ascii="Arial" w:eastAsia="Times New Roman" w:hAnsi="Arial" w:cs="Arial"/>
                <w:b/>
                <w:sz w:val="18"/>
                <w:szCs w:val="18"/>
                <w:lang w:eastAsia="en-GB"/>
              </w:rPr>
              <w:t>Total Score</w:t>
            </w:r>
          </w:p>
        </w:tc>
        <w:tc>
          <w:tcPr>
            <w:tcW w:w="850" w:type="dxa"/>
          </w:tcPr>
          <w:p w:rsidR="00B926AB" w:rsidRPr="008734BF" w:rsidRDefault="00B926AB" w:rsidP="002A11F2">
            <w:pPr>
              <w:spacing w:after="0" w:line="360" w:lineRule="auto"/>
              <w:jc w:val="both"/>
              <w:rPr>
                <w:rFonts w:ascii="Arial" w:eastAsia="Times New Roman" w:hAnsi="Arial" w:cs="Arial"/>
                <w:b/>
                <w:sz w:val="20"/>
                <w:szCs w:val="20"/>
                <w:lang w:eastAsia="en-GB"/>
              </w:rPr>
            </w:pPr>
            <w:r w:rsidRPr="008734BF">
              <w:rPr>
                <w:rFonts w:ascii="Arial" w:eastAsia="Times New Roman" w:hAnsi="Arial" w:cs="Arial"/>
                <w:b/>
                <w:sz w:val="20"/>
                <w:szCs w:val="20"/>
                <w:lang w:eastAsia="en-GB"/>
              </w:rPr>
              <w:t>Total No</w:t>
            </w:r>
          </w:p>
        </w:tc>
        <w:tc>
          <w:tcPr>
            <w:tcW w:w="3771" w:type="dxa"/>
          </w:tcPr>
          <w:p w:rsidR="00B926AB" w:rsidRPr="008734BF" w:rsidRDefault="00B926AB" w:rsidP="002A11F2">
            <w:pPr>
              <w:spacing w:after="0" w:line="360" w:lineRule="auto"/>
              <w:jc w:val="both"/>
              <w:rPr>
                <w:rFonts w:ascii="Arial" w:eastAsia="Times New Roman" w:hAnsi="Arial" w:cs="Arial"/>
                <w:b/>
                <w:sz w:val="20"/>
                <w:szCs w:val="20"/>
                <w:lang w:eastAsia="en-GB"/>
              </w:rPr>
            </w:pPr>
            <w:r w:rsidRPr="008734BF">
              <w:rPr>
                <w:rFonts w:ascii="Arial" w:eastAsia="Times New Roman" w:hAnsi="Arial" w:cs="Arial"/>
                <w:b/>
                <w:sz w:val="20"/>
                <w:szCs w:val="20"/>
                <w:lang w:eastAsia="en-GB"/>
              </w:rPr>
              <w:t>Comments</w:t>
            </w:r>
          </w:p>
        </w:tc>
        <w:tc>
          <w:tcPr>
            <w:tcW w:w="1440" w:type="dxa"/>
            <w:gridSpan w:val="2"/>
          </w:tcPr>
          <w:p w:rsidR="00B926AB" w:rsidRPr="008734BF" w:rsidRDefault="00B926AB" w:rsidP="002A11F2">
            <w:pPr>
              <w:spacing w:after="0" w:line="360" w:lineRule="auto"/>
              <w:jc w:val="both"/>
              <w:rPr>
                <w:rFonts w:ascii="Arial" w:eastAsia="Times New Roman" w:hAnsi="Arial" w:cs="Arial"/>
                <w:b/>
                <w:sz w:val="20"/>
                <w:szCs w:val="20"/>
                <w:lang w:eastAsia="en-GB"/>
              </w:rPr>
            </w:pPr>
            <w:r w:rsidRPr="008734BF">
              <w:rPr>
                <w:rFonts w:ascii="Arial" w:eastAsia="Times New Roman" w:hAnsi="Arial" w:cs="Arial"/>
                <w:b/>
                <w:sz w:val="20"/>
                <w:szCs w:val="20"/>
                <w:lang w:eastAsia="en-GB"/>
              </w:rPr>
              <w:t>Scores for Cardiology &amp; Surgery</w:t>
            </w:r>
          </w:p>
        </w:tc>
      </w:tr>
      <w:tr w:rsidR="00B926AB" w:rsidRPr="008734BF" w:rsidTr="002A11F2">
        <w:tc>
          <w:tcPr>
            <w:tcW w:w="468" w:type="dxa"/>
            <w:tcBorders>
              <w:bottom w:val="single" w:sz="4" w:space="0" w:color="auto"/>
            </w:tcBorders>
          </w:tcPr>
          <w:p w:rsidR="00B926AB" w:rsidRPr="008734BF" w:rsidRDefault="00B926AB" w:rsidP="002A11F2">
            <w:pPr>
              <w:spacing w:after="0" w:line="360" w:lineRule="auto"/>
              <w:jc w:val="center"/>
              <w:rPr>
                <w:rFonts w:ascii="Arial" w:eastAsia="Times New Roman" w:hAnsi="Arial" w:cs="Arial"/>
                <w:sz w:val="20"/>
                <w:szCs w:val="20"/>
                <w:lang w:eastAsia="en-GB"/>
              </w:rPr>
            </w:pPr>
          </w:p>
        </w:tc>
        <w:tc>
          <w:tcPr>
            <w:tcW w:w="7380" w:type="dxa"/>
            <w:gridSpan w:val="4"/>
            <w:tcBorders>
              <w:bottom w:val="single" w:sz="4" w:space="0" w:color="auto"/>
            </w:tcBorders>
          </w:tcPr>
          <w:p w:rsidR="00B926AB" w:rsidRPr="008734BF" w:rsidRDefault="00B926AB" w:rsidP="002A11F2">
            <w:pPr>
              <w:spacing w:after="0" w:line="360" w:lineRule="auto"/>
              <w:jc w:val="center"/>
              <w:rPr>
                <w:rFonts w:ascii="Arial" w:eastAsia="Times New Roman" w:hAnsi="Arial" w:cs="Arial"/>
                <w:sz w:val="20"/>
                <w:szCs w:val="20"/>
                <w:lang w:eastAsia="en-GB"/>
              </w:rPr>
            </w:pPr>
          </w:p>
        </w:tc>
        <w:tc>
          <w:tcPr>
            <w:tcW w:w="720" w:type="dxa"/>
            <w:tcBorders>
              <w:bottom w:val="single" w:sz="4" w:space="0" w:color="auto"/>
            </w:tcBorders>
          </w:tcPr>
          <w:p w:rsidR="00B926AB" w:rsidRPr="008734BF" w:rsidRDefault="00B926AB" w:rsidP="002A11F2">
            <w:pPr>
              <w:spacing w:after="0" w:line="360" w:lineRule="auto"/>
              <w:jc w:val="center"/>
              <w:rPr>
                <w:rFonts w:ascii="Arial" w:eastAsia="Times New Roman" w:hAnsi="Arial" w:cs="Arial"/>
                <w:b/>
                <w:sz w:val="20"/>
                <w:szCs w:val="20"/>
                <w:lang w:eastAsia="en-GB"/>
              </w:rPr>
            </w:pPr>
            <w:r w:rsidRPr="008734BF">
              <w:rPr>
                <w:rFonts w:ascii="Arial" w:eastAsia="Times New Roman" w:hAnsi="Arial" w:cs="Arial"/>
                <w:b/>
                <w:sz w:val="20"/>
                <w:szCs w:val="20"/>
                <w:lang w:eastAsia="en-GB"/>
              </w:rPr>
              <w:t>C</w:t>
            </w:r>
          </w:p>
        </w:tc>
        <w:tc>
          <w:tcPr>
            <w:tcW w:w="720" w:type="dxa"/>
            <w:tcBorders>
              <w:bottom w:val="single" w:sz="4" w:space="0" w:color="auto"/>
            </w:tcBorders>
          </w:tcPr>
          <w:p w:rsidR="00B926AB" w:rsidRPr="008734BF" w:rsidRDefault="00B926AB" w:rsidP="002A11F2">
            <w:pPr>
              <w:spacing w:after="0" w:line="360" w:lineRule="auto"/>
              <w:jc w:val="center"/>
              <w:rPr>
                <w:rFonts w:ascii="Arial" w:eastAsia="Times New Roman" w:hAnsi="Arial" w:cs="Arial"/>
                <w:b/>
                <w:sz w:val="20"/>
                <w:szCs w:val="20"/>
                <w:lang w:eastAsia="en-GB"/>
              </w:rPr>
            </w:pPr>
            <w:r w:rsidRPr="008734BF">
              <w:rPr>
                <w:rFonts w:ascii="Arial" w:eastAsia="Times New Roman" w:hAnsi="Arial" w:cs="Arial"/>
                <w:b/>
                <w:sz w:val="20"/>
                <w:szCs w:val="20"/>
                <w:lang w:eastAsia="en-GB"/>
              </w:rPr>
              <w:t>S</w:t>
            </w:r>
          </w:p>
        </w:tc>
      </w:tr>
      <w:tr w:rsidR="00B926AB" w:rsidRPr="008734BF" w:rsidTr="002A11F2">
        <w:tc>
          <w:tcPr>
            <w:tcW w:w="468" w:type="dxa"/>
            <w:shd w:val="pct10" w:color="auto" w:fill="auto"/>
          </w:tcPr>
          <w:p w:rsidR="00B926AB" w:rsidRPr="008734BF" w:rsidRDefault="00B926AB" w:rsidP="002A11F2">
            <w:pPr>
              <w:spacing w:after="0" w:line="360" w:lineRule="auto"/>
              <w:jc w:val="center"/>
              <w:rPr>
                <w:rFonts w:ascii="Arial" w:eastAsia="Times New Roman" w:hAnsi="Arial" w:cs="Arial"/>
                <w:sz w:val="20"/>
                <w:szCs w:val="20"/>
                <w:lang w:eastAsia="en-GB"/>
              </w:rPr>
            </w:pPr>
            <w:r w:rsidRPr="008734BF">
              <w:rPr>
                <w:rFonts w:ascii="Arial" w:eastAsia="Times New Roman" w:hAnsi="Arial" w:cs="Arial"/>
                <w:sz w:val="20"/>
                <w:szCs w:val="20"/>
                <w:lang w:eastAsia="en-GB"/>
              </w:rPr>
              <w:t>1</w:t>
            </w:r>
          </w:p>
        </w:tc>
        <w:tc>
          <w:tcPr>
            <w:tcW w:w="1980" w:type="dxa"/>
            <w:shd w:val="pct10" w:color="auto" w:fill="auto"/>
          </w:tcPr>
          <w:p w:rsidR="00B926AB" w:rsidRPr="00D81473" w:rsidRDefault="00B926AB" w:rsidP="002A11F2">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Hospital Number</w:t>
            </w:r>
          </w:p>
        </w:tc>
        <w:tc>
          <w:tcPr>
            <w:tcW w:w="779" w:type="dxa"/>
            <w:shd w:val="pct10" w:color="auto" w:fill="auto"/>
          </w:tcPr>
          <w:p w:rsidR="00B926AB" w:rsidRPr="00D81473" w:rsidRDefault="00B926AB" w:rsidP="002A11F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850" w:type="dxa"/>
            <w:shd w:val="pct10" w:color="auto" w:fill="auto"/>
          </w:tcPr>
          <w:p w:rsidR="00B926AB" w:rsidRPr="00D81473" w:rsidRDefault="00B926AB" w:rsidP="002A11F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3771" w:type="dxa"/>
            <w:shd w:val="pct10" w:color="auto" w:fill="auto"/>
          </w:tcPr>
          <w:p w:rsidR="00B926AB" w:rsidRPr="00D81473" w:rsidRDefault="00B926AB" w:rsidP="002A11F2">
            <w:pPr>
              <w:spacing w:after="0" w:line="360" w:lineRule="auto"/>
              <w:jc w:val="both"/>
              <w:rPr>
                <w:rFonts w:ascii="Arial" w:eastAsia="Times New Roman" w:hAnsi="Arial" w:cs="Arial"/>
                <w:sz w:val="18"/>
                <w:szCs w:val="18"/>
                <w:lang w:eastAsia="en-GB"/>
              </w:rPr>
            </w:pPr>
          </w:p>
        </w:tc>
        <w:tc>
          <w:tcPr>
            <w:tcW w:w="720" w:type="dxa"/>
            <w:shd w:val="pct10" w:color="auto" w:fill="auto"/>
          </w:tcPr>
          <w:p w:rsidR="00B926AB" w:rsidRPr="008734BF" w:rsidRDefault="00B926AB"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c>
          <w:tcPr>
            <w:tcW w:w="720" w:type="dxa"/>
            <w:shd w:val="pct10" w:color="auto" w:fill="auto"/>
          </w:tcPr>
          <w:p w:rsidR="00B926AB" w:rsidRPr="008734BF" w:rsidRDefault="00B926AB"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6</w:t>
            </w:r>
          </w:p>
        </w:tc>
      </w:tr>
      <w:tr w:rsidR="00B926AB" w:rsidRPr="008734BF" w:rsidTr="002A11F2">
        <w:tc>
          <w:tcPr>
            <w:tcW w:w="468" w:type="dxa"/>
            <w:shd w:val="pct10" w:color="auto" w:fill="auto"/>
          </w:tcPr>
          <w:p w:rsidR="00B926AB" w:rsidRPr="008734BF" w:rsidRDefault="00B926AB" w:rsidP="002A11F2">
            <w:pPr>
              <w:spacing w:after="0" w:line="360" w:lineRule="auto"/>
              <w:jc w:val="center"/>
              <w:rPr>
                <w:rFonts w:ascii="Arial" w:eastAsia="Times New Roman" w:hAnsi="Arial" w:cs="Arial"/>
                <w:sz w:val="20"/>
                <w:szCs w:val="20"/>
                <w:lang w:eastAsia="en-GB"/>
              </w:rPr>
            </w:pPr>
            <w:r w:rsidRPr="008734BF">
              <w:rPr>
                <w:rFonts w:ascii="Arial" w:eastAsia="Times New Roman" w:hAnsi="Arial" w:cs="Arial"/>
                <w:sz w:val="20"/>
                <w:szCs w:val="20"/>
                <w:lang w:eastAsia="en-GB"/>
              </w:rPr>
              <w:t>2</w:t>
            </w:r>
          </w:p>
        </w:tc>
        <w:tc>
          <w:tcPr>
            <w:tcW w:w="1980" w:type="dxa"/>
            <w:shd w:val="pct10" w:color="auto" w:fill="auto"/>
          </w:tcPr>
          <w:p w:rsidR="00B926AB" w:rsidRPr="00D81473" w:rsidRDefault="00B926AB" w:rsidP="002A11F2">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NHS Number</w:t>
            </w:r>
          </w:p>
        </w:tc>
        <w:tc>
          <w:tcPr>
            <w:tcW w:w="779" w:type="dxa"/>
            <w:shd w:val="pct10" w:color="auto" w:fill="auto"/>
          </w:tcPr>
          <w:p w:rsidR="00B926AB" w:rsidRPr="00D81473" w:rsidRDefault="00B926AB" w:rsidP="002A11F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850" w:type="dxa"/>
            <w:shd w:val="pct10" w:color="auto" w:fill="auto"/>
          </w:tcPr>
          <w:p w:rsidR="00B926AB" w:rsidRPr="00D81473" w:rsidRDefault="00B926AB" w:rsidP="002A11F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3771" w:type="dxa"/>
            <w:shd w:val="pct10" w:color="auto" w:fill="auto"/>
          </w:tcPr>
          <w:p w:rsidR="00B926AB" w:rsidRPr="00D81473" w:rsidRDefault="00B926AB" w:rsidP="002A11F2">
            <w:pPr>
              <w:spacing w:after="0" w:line="360" w:lineRule="auto"/>
              <w:jc w:val="both"/>
              <w:rPr>
                <w:rFonts w:ascii="Arial" w:eastAsia="Times New Roman" w:hAnsi="Arial" w:cs="Arial"/>
                <w:sz w:val="18"/>
                <w:szCs w:val="18"/>
                <w:lang w:eastAsia="en-GB"/>
              </w:rPr>
            </w:pPr>
          </w:p>
        </w:tc>
        <w:tc>
          <w:tcPr>
            <w:tcW w:w="720" w:type="dxa"/>
            <w:shd w:val="pct10" w:color="auto" w:fill="auto"/>
          </w:tcPr>
          <w:p w:rsidR="00B926AB" w:rsidRPr="00D81473" w:rsidRDefault="00B926AB" w:rsidP="002A11F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720" w:type="dxa"/>
            <w:shd w:val="pct10" w:color="auto" w:fill="auto"/>
          </w:tcPr>
          <w:p w:rsidR="00B926AB" w:rsidRPr="00D81473" w:rsidRDefault="00B926AB" w:rsidP="002A11F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w:t>
            </w:r>
          </w:p>
        </w:tc>
      </w:tr>
      <w:tr w:rsidR="00B926AB" w:rsidRPr="008734BF" w:rsidTr="002A11F2">
        <w:tc>
          <w:tcPr>
            <w:tcW w:w="468" w:type="dxa"/>
            <w:shd w:val="pct10" w:color="auto" w:fill="auto"/>
          </w:tcPr>
          <w:p w:rsidR="00B926AB" w:rsidRPr="008734BF" w:rsidRDefault="00B926AB" w:rsidP="002A11F2">
            <w:pPr>
              <w:spacing w:after="0" w:line="360" w:lineRule="auto"/>
              <w:jc w:val="center"/>
              <w:rPr>
                <w:rFonts w:ascii="Arial" w:eastAsia="Times New Roman" w:hAnsi="Arial" w:cs="Arial"/>
                <w:sz w:val="20"/>
                <w:szCs w:val="20"/>
                <w:lang w:eastAsia="en-GB"/>
              </w:rPr>
            </w:pPr>
            <w:r w:rsidRPr="008734BF">
              <w:rPr>
                <w:rFonts w:ascii="Arial" w:eastAsia="Times New Roman" w:hAnsi="Arial" w:cs="Arial"/>
                <w:sz w:val="20"/>
                <w:szCs w:val="20"/>
                <w:lang w:eastAsia="en-GB"/>
              </w:rPr>
              <w:t>3</w:t>
            </w:r>
          </w:p>
        </w:tc>
        <w:tc>
          <w:tcPr>
            <w:tcW w:w="1980" w:type="dxa"/>
            <w:shd w:val="pct10" w:color="auto" w:fill="auto"/>
          </w:tcPr>
          <w:p w:rsidR="00B926AB" w:rsidRPr="00D81473" w:rsidRDefault="00B926AB" w:rsidP="002A11F2">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Surname</w:t>
            </w:r>
          </w:p>
        </w:tc>
        <w:tc>
          <w:tcPr>
            <w:tcW w:w="779" w:type="dxa"/>
            <w:shd w:val="pct10" w:color="auto" w:fill="auto"/>
          </w:tcPr>
          <w:p w:rsidR="00B926AB" w:rsidRPr="00D81473" w:rsidRDefault="00B926AB" w:rsidP="002A11F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850" w:type="dxa"/>
            <w:shd w:val="pct10" w:color="auto" w:fill="auto"/>
          </w:tcPr>
          <w:p w:rsidR="00B926AB" w:rsidRPr="00D81473" w:rsidRDefault="00B926AB" w:rsidP="002A11F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3771" w:type="dxa"/>
            <w:shd w:val="pct10" w:color="auto" w:fill="auto"/>
          </w:tcPr>
          <w:p w:rsidR="00B926AB" w:rsidRPr="00D81473" w:rsidRDefault="00B926AB" w:rsidP="002A11F2">
            <w:pPr>
              <w:spacing w:after="0" w:line="360" w:lineRule="auto"/>
              <w:jc w:val="both"/>
              <w:rPr>
                <w:rFonts w:ascii="Arial" w:eastAsia="Times New Roman" w:hAnsi="Arial" w:cs="Arial"/>
                <w:sz w:val="18"/>
                <w:szCs w:val="18"/>
                <w:lang w:eastAsia="en-GB"/>
              </w:rPr>
            </w:pPr>
          </w:p>
        </w:tc>
        <w:tc>
          <w:tcPr>
            <w:tcW w:w="720" w:type="dxa"/>
            <w:shd w:val="pct10" w:color="auto" w:fill="auto"/>
          </w:tcPr>
          <w:p w:rsidR="00B926AB" w:rsidRPr="008734BF" w:rsidRDefault="00B926AB"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c>
          <w:tcPr>
            <w:tcW w:w="720" w:type="dxa"/>
            <w:shd w:val="pct10" w:color="auto" w:fill="auto"/>
          </w:tcPr>
          <w:p w:rsidR="00B926AB" w:rsidRPr="008734BF" w:rsidRDefault="00B926AB"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6</w:t>
            </w:r>
          </w:p>
        </w:tc>
      </w:tr>
      <w:tr w:rsidR="00B926AB" w:rsidRPr="008734BF" w:rsidTr="002A11F2">
        <w:tc>
          <w:tcPr>
            <w:tcW w:w="468" w:type="dxa"/>
            <w:shd w:val="pct10" w:color="auto" w:fill="auto"/>
          </w:tcPr>
          <w:p w:rsidR="00B926AB" w:rsidRPr="008734BF" w:rsidRDefault="00B926AB" w:rsidP="002A11F2">
            <w:pPr>
              <w:spacing w:after="0" w:line="360" w:lineRule="auto"/>
              <w:jc w:val="center"/>
              <w:rPr>
                <w:rFonts w:ascii="Arial" w:eastAsia="Times New Roman" w:hAnsi="Arial" w:cs="Arial"/>
                <w:sz w:val="20"/>
                <w:szCs w:val="20"/>
                <w:lang w:eastAsia="en-GB"/>
              </w:rPr>
            </w:pPr>
            <w:r w:rsidRPr="008734BF">
              <w:rPr>
                <w:rFonts w:ascii="Arial" w:eastAsia="Times New Roman" w:hAnsi="Arial" w:cs="Arial"/>
                <w:sz w:val="20"/>
                <w:szCs w:val="20"/>
                <w:lang w:eastAsia="en-GB"/>
              </w:rPr>
              <w:t>4</w:t>
            </w:r>
          </w:p>
        </w:tc>
        <w:tc>
          <w:tcPr>
            <w:tcW w:w="1980" w:type="dxa"/>
            <w:shd w:val="pct10" w:color="auto" w:fill="auto"/>
          </w:tcPr>
          <w:p w:rsidR="00B926AB" w:rsidRPr="00D81473" w:rsidRDefault="00B926AB" w:rsidP="002A11F2">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First Name</w:t>
            </w:r>
          </w:p>
        </w:tc>
        <w:tc>
          <w:tcPr>
            <w:tcW w:w="779" w:type="dxa"/>
            <w:shd w:val="pct10" w:color="auto" w:fill="auto"/>
          </w:tcPr>
          <w:p w:rsidR="00B926AB" w:rsidRPr="00D81473" w:rsidRDefault="00B926AB" w:rsidP="002A11F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850" w:type="dxa"/>
            <w:shd w:val="pct10" w:color="auto" w:fill="auto"/>
          </w:tcPr>
          <w:p w:rsidR="00B926AB" w:rsidRPr="00D81473" w:rsidRDefault="00B926AB" w:rsidP="002A11F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3771" w:type="dxa"/>
            <w:shd w:val="pct10" w:color="auto" w:fill="auto"/>
          </w:tcPr>
          <w:p w:rsidR="00B926AB" w:rsidRPr="00D81473" w:rsidRDefault="00B926AB" w:rsidP="002A11F2">
            <w:pPr>
              <w:spacing w:after="0" w:line="360" w:lineRule="auto"/>
              <w:jc w:val="both"/>
              <w:rPr>
                <w:rFonts w:ascii="Arial" w:eastAsia="Times New Roman" w:hAnsi="Arial" w:cs="Arial"/>
                <w:sz w:val="18"/>
                <w:szCs w:val="18"/>
                <w:lang w:eastAsia="en-GB"/>
              </w:rPr>
            </w:pPr>
          </w:p>
        </w:tc>
        <w:tc>
          <w:tcPr>
            <w:tcW w:w="720" w:type="dxa"/>
            <w:shd w:val="pct10" w:color="auto" w:fill="auto"/>
          </w:tcPr>
          <w:p w:rsidR="00B926AB" w:rsidRPr="008734BF" w:rsidRDefault="00B926AB"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c>
          <w:tcPr>
            <w:tcW w:w="720" w:type="dxa"/>
            <w:shd w:val="pct10" w:color="auto" w:fill="auto"/>
          </w:tcPr>
          <w:p w:rsidR="00B926AB" w:rsidRPr="008734BF" w:rsidRDefault="00B926AB"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6</w:t>
            </w:r>
          </w:p>
        </w:tc>
      </w:tr>
      <w:tr w:rsidR="00B926AB" w:rsidRPr="008734BF" w:rsidTr="002A11F2">
        <w:tc>
          <w:tcPr>
            <w:tcW w:w="468" w:type="dxa"/>
            <w:shd w:val="pct10" w:color="auto" w:fill="auto"/>
          </w:tcPr>
          <w:p w:rsidR="00B926AB" w:rsidRPr="008734BF" w:rsidRDefault="00B926AB" w:rsidP="002A11F2">
            <w:pPr>
              <w:spacing w:after="0" w:line="360" w:lineRule="auto"/>
              <w:jc w:val="center"/>
              <w:rPr>
                <w:rFonts w:ascii="Arial" w:eastAsia="Times New Roman" w:hAnsi="Arial" w:cs="Arial"/>
                <w:sz w:val="20"/>
                <w:szCs w:val="20"/>
                <w:lang w:eastAsia="en-GB"/>
              </w:rPr>
            </w:pPr>
            <w:r w:rsidRPr="008734BF">
              <w:rPr>
                <w:rFonts w:ascii="Arial" w:eastAsia="Times New Roman" w:hAnsi="Arial" w:cs="Arial"/>
                <w:sz w:val="20"/>
                <w:szCs w:val="20"/>
                <w:lang w:eastAsia="en-GB"/>
              </w:rPr>
              <w:t>5</w:t>
            </w:r>
          </w:p>
        </w:tc>
        <w:tc>
          <w:tcPr>
            <w:tcW w:w="1980" w:type="dxa"/>
            <w:shd w:val="pct10" w:color="auto" w:fill="auto"/>
          </w:tcPr>
          <w:p w:rsidR="00B926AB" w:rsidRPr="00D81473" w:rsidRDefault="00B926AB" w:rsidP="002A11F2">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Sex</w:t>
            </w:r>
          </w:p>
        </w:tc>
        <w:tc>
          <w:tcPr>
            <w:tcW w:w="779" w:type="dxa"/>
            <w:shd w:val="pct10" w:color="auto" w:fill="auto"/>
          </w:tcPr>
          <w:p w:rsidR="00B926AB" w:rsidRPr="00D81473" w:rsidRDefault="00B926AB" w:rsidP="002A11F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850" w:type="dxa"/>
            <w:shd w:val="pct10" w:color="auto" w:fill="auto"/>
          </w:tcPr>
          <w:p w:rsidR="00B926AB" w:rsidRPr="00D81473" w:rsidRDefault="00B926AB" w:rsidP="002A11F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3771" w:type="dxa"/>
            <w:shd w:val="pct10" w:color="auto" w:fill="auto"/>
          </w:tcPr>
          <w:p w:rsidR="00B926AB" w:rsidRPr="00D81473" w:rsidRDefault="00B926AB" w:rsidP="002A11F2">
            <w:pPr>
              <w:spacing w:after="0" w:line="360" w:lineRule="auto"/>
              <w:jc w:val="both"/>
              <w:rPr>
                <w:rFonts w:ascii="Arial" w:eastAsia="Times New Roman" w:hAnsi="Arial" w:cs="Arial"/>
                <w:sz w:val="18"/>
                <w:szCs w:val="18"/>
                <w:lang w:eastAsia="en-GB"/>
              </w:rPr>
            </w:pPr>
          </w:p>
        </w:tc>
        <w:tc>
          <w:tcPr>
            <w:tcW w:w="720" w:type="dxa"/>
            <w:shd w:val="pct10" w:color="auto" w:fill="auto"/>
          </w:tcPr>
          <w:p w:rsidR="00B926AB" w:rsidRPr="008734BF" w:rsidRDefault="00B926AB"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c>
          <w:tcPr>
            <w:tcW w:w="720" w:type="dxa"/>
            <w:shd w:val="pct10" w:color="auto" w:fill="auto"/>
          </w:tcPr>
          <w:p w:rsidR="00B926AB" w:rsidRPr="008734BF" w:rsidRDefault="00B926AB"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6</w:t>
            </w:r>
          </w:p>
        </w:tc>
      </w:tr>
      <w:tr w:rsidR="00B926AB" w:rsidRPr="008734BF" w:rsidTr="002A11F2">
        <w:tc>
          <w:tcPr>
            <w:tcW w:w="468" w:type="dxa"/>
            <w:shd w:val="pct10" w:color="auto" w:fill="auto"/>
          </w:tcPr>
          <w:p w:rsidR="00B926AB" w:rsidRPr="008734BF" w:rsidRDefault="00B926AB" w:rsidP="002A11F2">
            <w:pPr>
              <w:spacing w:after="0" w:line="360" w:lineRule="auto"/>
              <w:jc w:val="center"/>
              <w:rPr>
                <w:rFonts w:ascii="Arial" w:eastAsia="Times New Roman" w:hAnsi="Arial" w:cs="Arial"/>
                <w:sz w:val="20"/>
                <w:szCs w:val="20"/>
                <w:lang w:eastAsia="en-GB"/>
              </w:rPr>
            </w:pPr>
            <w:r w:rsidRPr="008734BF">
              <w:rPr>
                <w:rFonts w:ascii="Arial" w:eastAsia="Times New Roman" w:hAnsi="Arial" w:cs="Arial"/>
                <w:sz w:val="20"/>
                <w:szCs w:val="20"/>
                <w:lang w:eastAsia="en-GB"/>
              </w:rPr>
              <w:t>6</w:t>
            </w:r>
          </w:p>
        </w:tc>
        <w:tc>
          <w:tcPr>
            <w:tcW w:w="1980" w:type="dxa"/>
            <w:shd w:val="pct10" w:color="auto" w:fill="auto"/>
          </w:tcPr>
          <w:p w:rsidR="00B926AB" w:rsidRPr="00D81473" w:rsidRDefault="00B926AB" w:rsidP="002A11F2">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DOB</w:t>
            </w:r>
          </w:p>
        </w:tc>
        <w:tc>
          <w:tcPr>
            <w:tcW w:w="779" w:type="dxa"/>
            <w:shd w:val="pct10" w:color="auto" w:fill="auto"/>
          </w:tcPr>
          <w:p w:rsidR="00B926AB" w:rsidRPr="00D81473" w:rsidRDefault="00B926AB" w:rsidP="002A11F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19</w:t>
            </w:r>
          </w:p>
        </w:tc>
        <w:tc>
          <w:tcPr>
            <w:tcW w:w="850" w:type="dxa"/>
            <w:shd w:val="pct10" w:color="auto" w:fill="auto"/>
          </w:tcPr>
          <w:p w:rsidR="00B926AB" w:rsidRPr="00D81473" w:rsidRDefault="00B926AB" w:rsidP="002A11F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3771" w:type="dxa"/>
            <w:shd w:val="pct10" w:color="auto" w:fill="auto"/>
          </w:tcPr>
          <w:p w:rsidR="00B926AB" w:rsidRPr="00D81473" w:rsidRDefault="00B926AB" w:rsidP="002A11F2">
            <w:pPr>
              <w:spacing w:after="0" w:line="360" w:lineRule="auto"/>
              <w:jc w:val="both"/>
              <w:rPr>
                <w:rFonts w:ascii="Arial" w:eastAsia="Times New Roman" w:hAnsi="Arial" w:cs="Arial"/>
                <w:sz w:val="18"/>
                <w:szCs w:val="18"/>
                <w:lang w:eastAsia="en-GB"/>
              </w:rPr>
            </w:pPr>
            <w:r>
              <w:rPr>
                <w:rFonts w:ascii="Arial" w:eastAsia="Times New Roman" w:hAnsi="Arial" w:cs="Arial"/>
                <w:sz w:val="18"/>
                <w:szCs w:val="18"/>
                <w:lang w:eastAsia="en-GB"/>
              </w:rPr>
              <w:t>1 incorrect</w:t>
            </w:r>
          </w:p>
        </w:tc>
        <w:tc>
          <w:tcPr>
            <w:tcW w:w="720" w:type="dxa"/>
            <w:shd w:val="pct10" w:color="auto" w:fill="auto"/>
          </w:tcPr>
          <w:p w:rsidR="00B926AB" w:rsidRPr="008734BF" w:rsidRDefault="00B926AB"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c>
          <w:tcPr>
            <w:tcW w:w="720" w:type="dxa"/>
            <w:shd w:val="pct10" w:color="auto" w:fill="auto"/>
          </w:tcPr>
          <w:p w:rsidR="00B926AB" w:rsidRPr="008734BF" w:rsidRDefault="00B926AB"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5/6</w:t>
            </w:r>
          </w:p>
        </w:tc>
      </w:tr>
      <w:tr w:rsidR="00B926AB" w:rsidRPr="008734BF" w:rsidTr="002A11F2">
        <w:tc>
          <w:tcPr>
            <w:tcW w:w="468" w:type="dxa"/>
            <w:shd w:val="pct10" w:color="auto" w:fill="auto"/>
          </w:tcPr>
          <w:p w:rsidR="00B926AB" w:rsidRPr="008734BF" w:rsidRDefault="00B926AB" w:rsidP="002A11F2">
            <w:pPr>
              <w:spacing w:after="0" w:line="360" w:lineRule="auto"/>
              <w:jc w:val="center"/>
              <w:rPr>
                <w:rFonts w:ascii="Arial" w:eastAsia="Times New Roman" w:hAnsi="Arial" w:cs="Arial"/>
                <w:sz w:val="20"/>
                <w:szCs w:val="20"/>
                <w:lang w:eastAsia="en-GB"/>
              </w:rPr>
            </w:pPr>
            <w:r w:rsidRPr="008734BF">
              <w:rPr>
                <w:rFonts w:ascii="Arial" w:eastAsia="Times New Roman" w:hAnsi="Arial" w:cs="Arial"/>
                <w:sz w:val="20"/>
                <w:szCs w:val="20"/>
                <w:lang w:eastAsia="en-GB"/>
              </w:rPr>
              <w:t>7</w:t>
            </w:r>
          </w:p>
        </w:tc>
        <w:tc>
          <w:tcPr>
            <w:tcW w:w="1980" w:type="dxa"/>
            <w:shd w:val="pct10" w:color="auto" w:fill="auto"/>
          </w:tcPr>
          <w:p w:rsidR="00B926AB" w:rsidRPr="00D81473" w:rsidRDefault="00B926AB" w:rsidP="002A11F2">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Ethnicity</w:t>
            </w:r>
          </w:p>
        </w:tc>
        <w:tc>
          <w:tcPr>
            <w:tcW w:w="779" w:type="dxa"/>
            <w:shd w:val="pct10" w:color="auto" w:fill="auto"/>
          </w:tcPr>
          <w:p w:rsidR="00B926AB" w:rsidRPr="00D81473" w:rsidRDefault="00B926AB" w:rsidP="002A11F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850" w:type="dxa"/>
            <w:shd w:val="pct10" w:color="auto" w:fill="auto"/>
          </w:tcPr>
          <w:p w:rsidR="00B926AB" w:rsidRPr="00D81473" w:rsidRDefault="00B926AB" w:rsidP="002A11F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3771" w:type="dxa"/>
            <w:shd w:val="pct10" w:color="auto" w:fill="auto"/>
          </w:tcPr>
          <w:p w:rsidR="00B926AB" w:rsidRPr="00D81473" w:rsidRDefault="00B926AB" w:rsidP="002A11F2">
            <w:pPr>
              <w:spacing w:after="0" w:line="360" w:lineRule="auto"/>
              <w:jc w:val="both"/>
              <w:rPr>
                <w:rFonts w:ascii="Arial" w:eastAsia="Times New Roman" w:hAnsi="Arial" w:cs="Arial"/>
                <w:sz w:val="18"/>
                <w:szCs w:val="18"/>
                <w:lang w:eastAsia="en-GB"/>
              </w:rPr>
            </w:pPr>
          </w:p>
        </w:tc>
        <w:tc>
          <w:tcPr>
            <w:tcW w:w="720" w:type="dxa"/>
            <w:shd w:val="pct10" w:color="auto" w:fill="auto"/>
          </w:tcPr>
          <w:p w:rsidR="00B926AB" w:rsidRPr="008734BF" w:rsidRDefault="00B926AB"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c>
          <w:tcPr>
            <w:tcW w:w="720" w:type="dxa"/>
            <w:shd w:val="pct10" w:color="auto" w:fill="auto"/>
          </w:tcPr>
          <w:p w:rsidR="00B926AB" w:rsidRPr="008734BF" w:rsidRDefault="00B926AB"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6</w:t>
            </w:r>
          </w:p>
        </w:tc>
      </w:tr>
      <w:tr w:rsidR="00B926AB" w:rsidRPr="008734BF" w:rsidTr="002A11F2">
        <w:tc>
          <w:tcPr>
            <w:tcW w:w="468" w:type="dxa"/>
            <w:tcBorders>
              <w:bottom w:val="single" w:sz="4" w:space="0" w:color="auto"/>
            </w:tcBorders>
            <w:shd w:val="pct10" w:color="auto" w:fill="auto"/>
          </w:tcPr>
          <w:p w:rsidR="00B926AB" w:rsidRPr="008734BF" w:rsidRDefault="00B926AB" w:rsidP="002A11F2">
            <w:pPr>
              <w:spacing w:after="0" w:line="360" w:lineRule="auto"/>
              <w:jc w:val="center"/>
              <w:rPr>
                <w:rFonts w:ascii="Arial" w:eastAsia="Times New Roman" w:hAnsi="Arial" w:cs="Arial"/>
                <w:sz w:val="20"/>
                <w:szCs w:val="20"/>
                <w:lang w:eastAsia="en-GB"/>
              </w:rPr>
            </w:pPr>
            <w:r w:rsidRPr="008734BF">
              <w:rPr>
                <w:rFonts w:ascii="Arial" w:eastAsia="Times New Roman" w:hAnsi="Arial" w:cs="Arial"/>
                <w:sz w:val="20"/>
                <w:szCs w:val="20"/>
                <w:lang w:eastAsia="en-GB"/>
              </w:rPr>
              <w:t>8</w:t>
            </w:r>
          </w:p>
        </w:tc>
        <w:tc>
          <w:tcPr>
            <w:tcW w:w="1980" w:type="dxa"/>
            <w:tcBorders>
              <w:bottom w:val="single" w:sz="4" w:space="0" w:color="auto"/>
            </w:tcBorders>
            <w:shd w:val="pct10" w:color="auto" w:fill="auto"/>
          </w:tcPr>
          <w:p w:rsidR="00B926AB" w:rsidRPr="00D81473" w:rsidRDefault="00B926AB" w:rsidP="002A11F2">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Patient Status</w:t>
            </w:r>
          </w:p>
        </w:tc>
        <w:tc>
          <w:tcPr>
            <w:tcW w:w="779" w:type="dxa"/>
            <w:tcBorders>
              <w:bottom w:val="single" w:sz="4" w:space="0" w:color="auto"/>
            </w:tcBorders>
            <w:shd w:val="pct10" w:color="auto" w:fill="auto"/>
          </w:tcPr>
          <w:p w:rsidR="00B926AB" w:rsidRPr="00D81473" w:rsidRDefault="00B926AB" w:rsidP="002A11F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850" w:type="dxa"/>
            <w:tcBorders>
              <w:bottom w:val="single" w:sz="4" w:space="0" w:color="auto"/>
            </w:tcBorders>
            <w:shd w:val="pct10" w:color="auto" w:fill="auto"/>
          </w:tcPr>
          <w:p w:rsidR="00B926AB" w:rsidRPr="00D81473" w:rsidRDefault="00B926AB" w:rsidP="002A11F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3771" w:type="dxa"/>
            <w:tcBorders>
              <w:bottom w:val="single" w:sz="4" w:space="0" w:color="auto"/>
            </w:tcBorders>
            <w:shd w:val="pct10" w:color="auto" w:fill="auto"/>
          </w:tcPr>
          <w:p w:rsidR="00B926AB" w:rsidRPr="00D81473" w:rsidRDefault="00B926AB" w:rsidP="002A11F2">
            <w:pPr>
              <w:spacing w:after="0" w:line="360" w:lineRule="auto"/>
              <w:jc w:val="both"/>
              <w:rPr>
                <w:rFonts w:ascii="Arial" w:eastAsia="Times New Roman" w:hAnsi="Arial" w:cs="Arial"/>
                <w:sz w:val="18"/>
                <w:szCs w:val="18"/>
                <w:lang w:eastAsia="en-GB"/>
              </w:rPr>
            </w:pPr>
          </w:p>
        </w:tc>
        <w:tc>
          <w:tcPr>
            <w:tcW w:w="720" w:type="dxa"/>
            <w:tcBorders>
              <w:bottom w:val="single" w:sz="4" w:space="0" w:color="auto"/>
            </w:tcBorders>
            <w:shd w:val="pct10" w:color="auto" w:fill="auto"/>
          </w:tcPr>
          <w:p w:rsidR="00B926AB" w:rsidRPr="00D81473" w:rsidRDefault="00B926AB" w:rsidP="002A11F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720" w:type="dxa"/>
            <w:tcBorders>
              <w:bottom w:val="single" w:sz="4" w:space="0" w:color="auto"/>
            </w:tcBorders>
            <w:shd w:val="pct10" w:color="auto" w:fill="auto"/>
          </w:tcPr>
          <w:p w:rsidR="00B926AB" w:rsidRPr="00D81473" w:rsidRDefault="00B926AB" w:rsidP="002A11F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w:t>
            </w:r>
          </w:p>
        </w:tc>
      </w:tr>
      <w:tr w:rsidR="00B926AB" w:rsidRPr="008734BF" w:rsidTr="002A11F2">
        <w:tc>
          <w:tcPr>
            <w:tcW w:w="468" w:type="dxa"/>
            <w:tcBorders>
              <w:bottom w:val="single" w:sz="4" w:space="0" w:color="auto"/>
            </w:tcBorders>
            <w:shd w:val="pct10" w:color="auto" w:fill="auto"/>
          </w:tcPr>
          <w:p w:rsidR="00B926AB" w:rsidRPr="008734BF" w:rsidRDefault="00B926AB" w:rsidP="002A11F2">
            <w:pPr>
              <w:spacing w:after="0" w:line="360" w:lineRule="auto"/>
              <w:jc w:val="center"/>
              <w:rPr>
                <w:rFonts w:ascii="Arial" w:eastAsia="Times New Roman" w:hAnsi="Arial" w:cs="Arial"/>
                <w:sz w:val="20"/>
                <w:szCs w:val="20"/>
                <w:lang w:eastAsia="en-GB"/>
              </w:rPr>
            </w:pPr>
            <w:r w:rsidRPr="008734BF">
              <w:rPr>
                <w:rFonts w:ascii="Arial" w:eastAsia="Times New Roman" w:hAnsi="Arial" w:cs="Arial"/>
                <w:sz w:val="20"/>
                <w:szCs w:val="20"/>
                <w:lang w:eastAsia="en-GB"/>
              </w:rPr>
              <w:t>9</w:t>
            </w:r>
          </w:p>
        </w:tc>
        <w:tc>
          <w:tcPr>
            <w:tcW w:w="1980" w:type="dxa"/>
            <w:tcBorders>
              <w:bottom w:val="single" w:sz="4" w:space="0" w:color="auto"/>
            </w:tcBorders>
            <w:shd w:val="pct10" w:color="auto" w:fill="auto"/>
          </w:tcPr>
          <w:p w:rsidR="00B926AB" w:rsidRPr="00D81473" w:rsidRDefault="00B926AB" w:rsidP="002A11F2">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Postcode</w:t>
            </w:r>
          </w:p>
        </w:tc>
        <w:tc>
          <w:tcPr>
            <w:tcW w:w="779" w:type="dxa"/>
            <w:tcBorders>
              <w:bottom w:val="single" w:sz="4" w:space="0" w:color="auto"/>
            </w:tcBorders>
            <w:shd w:val="pct10" w:color="auto" w:fill="auto"/>
          </w:tcPr>
          <w:p w:rsidR="00B926AB" w:rsidRPr="00D81473" w:rsidRDefault="00B926AB" w:rsidP="002A11F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850" w:type="dxa"/>
            <w:tcBorders>
              <w:bottom w:val="single" w:sz="4" w:space="0" w:color="auto"/>
            </w:tcBorders>
            <w:shd w:val="pct10" w:color="auto" w:fill="auto"/>
          </w:tcPr>
          <w:p w:rsidR="00B926AB" w:rsidRPr="00D81473" w:rsidRDefault="00B926AB" w:rsidP="002A11F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3771" w:type="dxa"/>
            <w:tcBorders>
              <w:bottom w:val="single" w:sz="4" w:space="0" w:color="auto"/>
            </w:tcBorders>
            <w:shd w:val="pct10" w:color="auto" w:fill="auto"/>
          </w:tcPr>
          <w:p w:rsidR="00B926AB" w:rsidRPr="00D81473" w:rsidRDefault="00B926AB" w:rsidP="002A11F2">
            <w:pPr>
              <w:spacing w:after="0" w:line="360" w:lineRule="auto"/>
              <w:jc w:val="both"/>
              <w:rPr>
                <w:rFonts w:ascii="Arial" w:eastAsia="Times New Roman" w:hAnsi="Arial" w:cs="Arial"/>
                <w:sz w:val="18"/>
                <w:szCs w:val="18"/>
                <w:lang w:eastAsia="en-GB"/>
              </w:rPr>
            </w:pPr>
          </w:p>
        </w:tc>
        <w:tc>
          <w:tcPr>
            <w:tcW w:w="720" w:type="dxa"/>
            <w:tcBorders>
              <w:bottom w:val="single" w:sz="4" w:space="0" w:color="auto"/>
            </w:tcBorders>
            <w:shd w:val="pct10" w:color="auto" w:fill="auto"/>
          </w:tcPr>
          <w:p w:rsidR="00B926AB" w:rsidRPr="008734BF" w:rsidRDefault="00B926AB"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c>
          <w:tcPr>
            <w:tcW w:w="720" w:type="dxa"/>
            <w:tcBorders>
              <w:bottom w:val="single" w:sz="4" w:space="0" w:color="auto"/>
            </w:tcBorders>
            <w:shd w:val="pct10" w:color="auto" w:fill="auto"/>
          </w:tcPr>
          <w:p w:rsidR="00B926AB" w:rsidRPr="008734BF" w:rsidRDefault="00B926AB"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6</w:t>
            </w:r>
          </w:p>
        </w:tc>
      </w:tr>
      <w:tr w:rsidR="00B926AB" w:rsidRPr="008734BF" w:rsidTr="002A11F2">
        <w:tc>
          <w:tcPr>
            <w:tcW w:w="468" w:type="dxa"/>
            <w:tcBorders>
              <w:top w:val="single" w:sz="4" w:space="0" w:color="auto"/>
            </w:tcBorders>
          </w:tcPr>
          <w:p w:rsidR="00B926AB" w:rsidRPr="008734BF" w:rsidRDefault="00B926AB" w:rsidP="002A11F2">
            <w:pPr>
              <w:spacing w:after="0" w:line="360" w:lineRule="auto"/>
              <w:jc w:val="center"/>
              <w:rPr>
                <w:rFonts w:ascii="Arial" w:eastAsia="Times New Roman" w:hAnsi="Arial" w:cs="Arial"/>
                <w:sz w:val="20"/>
                <w:szCs w:val="20"/>
                <w:lang w:eastAsia="en-GB"/>
              </w:rPr>
            </w:pPr>
            <w:r w:rsidRPr="008734BF">
              <w:rPr>
                <w:rFonts w:ascii="Arial" w:eastAsia="Times New Roman" w:hAnsi="Arial" w:cs="Arial"/>
                <w:sz w:val="20"/>
                <w:szCs w:val="20"/>
                <w:lang w:eastAsia="en-GB"/>
              </w:rPr>
              <w:t>10</w:t>
            </w:r>
          </w:p>
        </w:tc>
        <w:tc>
          <w:tcPr>
            <w:tcW w:w="1980" w:type="dxa"/>
            <w:tcBorders>
              <w:top w:val="single" w:sz="4" w:space="0" w:color="auto"/>
            </w:tcBorders>
          </w:tcPr>
          <w:p w:rsidR="00B926AB" w:rsidRPr="00D81473" w:rsidRDefault="00B926AB" w:rsidP="002A11F2">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 xml:space="preserve">Pre Procedure </w:t>
            </w:r>
          </w:p>
          <w:p w:rsidR="00B926AB" w:rsidRPr="00D81473" w:rsidRDefault="00B926AB" w:rsidP="002A11F2">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Diagnosis</w:t>
            </w:r>
          </w:p>
        </w:tc>
        <w:tc>
          <w:tcPr>
            <w:tcW w:w="779" w:type="dxa"/>
            <w:tcBorders>
              <w:top w:val="single" w:sz="4" w:space="0" w:color="auto"/>
            </w:tcBorders>
          </w:tcPr>
          <w:p w:rsidR="00B926AB" w:rsidRPr="00D81473" w:rsidRDefault="00B926AB" w:rsidP="002A11F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23</w:t>
            </w:r>
          </w:p>
        </w:tc>
        <w:tc>
          <w:tcPr>
            <w:tcW w:w="850" w:type="dxa"/>
            <w:tcBorders>
              <w:top w:val="single" w:sz="4" w:space="0" w:color="auto"/>
            </w:tcBorders>
          </w:tcPr>
          <w:p w:rsidR="00B926AB" w:rsidRPr="00D81473" w:rsidRDefault="00B926AB" w:rsidP="002A11F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23</w:t>
            </w:r>
          </w:p>
        </w:tc>
        <w:tc>
          <w:tcPr>
            <w:tcW w:w="3771" w:type="dxa"/>
            <w:tcBorders>
              <w:top w:val="single" w:sz="4" w:space="0" w:color="auto"/>
            </w:tcBorders>
          </w:tcPr>
          <w:p w:rsidR="00B926AB" w:rsidRPr="00D81473" w:rsidRDefault="00B926AB" w:rsidP="002A11F2">
            <w:pPr>
              <w:spacing w:after="0" w:line="360" w:lineRule="auto"/>
              <w:jc w:val="both"/>
              <w:rPr>
                <w:rFonts w:ascii="Arial" w:eastAsia="Times New Roman" w:hAnsi="Arial" w:cs="Arial"/>
                <w:sz w:val="18"/>
                <w:szCs w:val="18"/>
                <w:lang w:eastAsia="en-GB"/>
              </w:rPr>
            </w:pPr>
          </w:p>
        </w:tc>
        <w:tc>
          <w:tcPr>
            <w:tcW w:w="720" w:type="dxa"/>
            <w:tcBorders>
              <w:top w:val="single" w:sz="4" w:space="0" w:color="auto"/>
            </w:tcBorders>
          </w:tcPr>
          <w:p w:rsidR="00B926AB" w:rsidRPr="008734BF" w:rsidRDefault="00E573F1"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16</w:t>
            </w:r>
          </w:p>
        </w:tc>
        <w:tc>
          <w:tcPr>
            <w:tcW w:w="720" w:type="dxa"/>
            <w:tcBorders>
              <w:top w:val="single" w:sz="4" w:space="0" w:color="auto"/>
            </w:tcBorders>
          </w:tcPr>
          <w:p w:rsidR="00B926AB" w:rsidRPr="008734BF" w:rsidRDefault="00E573F1"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7</w:t>
            </w:r>
          </w:p>
        </w:tc>
      </w:tr>
      <w:tr w:rsidR="00B926AB" w:rsidRPr="008734BF" w:rsidTr="002A11F2">
        <w:tc>
          <w:tcPr>
            <w:tcW w:w="468" w:type="dxa"/>
          </w:tcPr>
          <w:p w:rsidR="00B926AB" w:rsidRPr="008734BF" w:rsidRDefault="00B926AB" w:rsidP="002A11F2">
            <w:pPr>
              <w:spacing w:after="0" w:line="360" w:lineRule="auto"/>
              <w:jc w:val="center"/>
              <w:rPr>
                <w:rFonts w:ascii="Arial" w:eastAsia="Times New Roman" w:hAnsi="Arial" w:cs="Arial"/>
                <w:sz w:val="20"/>
                <w:szCs w:val="20"/>
                <w:lang w:eastAsia="en-GB"/>
              </w:rPr>
            </w:pPr>
            <w:r w:rsidRPr="008734BF">
              <w:rPr>
                <w:rFonts w:ascii="Arial" w:eastAsia="Times New Roman" w:hAnsi="Arial" w:cs="Arial"/>
                <w:sz w:val="20"/>
                <w:szCs w:val="20"/>
                <w:lang w:eastAsia="en-GB"/>
              </w:rPr>
              <w:t>11</w:t>
            </w:r>
          </w:p>
        </w:tc>
        <w:tc>
          <w:tcPr>
            <w:tcW w:w="1980" w:type="dxa"/>
          </w:tcPr>
          <w:p w:rsidR="00B926AB" w:rsidRPr="00D81473" w:rsidRDefault="00B926AB" w:rsidP="002A11F2">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Previous Procedures</w:t>
            </w:r>
          </w:p>
        </w:tc>
        <w:tc>
          <w:tcPr>
            <w:tcW w:w="779" w:type="dxa"/>
          </w:tcPr>
          <w:p w:rsidR="00B926AB" w:rsidRPr="00D81473" w:rsidRDefault="00B926AB" w:rsidP="002A11F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19</w:t>
            </w:r>
          </w:p>
        </w:tc>
        <w:tc>
          <w:tcPr>
            <w:tcW w:w="850" w:type="dxa"/>
          </w:tcPr>
          <w:p w:rsidR="00B926AB" w:rsidRPr="00D81473" w:rsidRDefault="00B926AB" w:rsidP="002A11F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19</w:t>
            </w:r>
          </w:p>
        </w:tc>
        <w:tc>
          <w:tcPr>
            <w:tcW w:w="3771" w:type="dxa"/>
          </w:tcPr>
          <w:p w:rsidR="00B926AB" w:rsidRPr="00D81473" w:rsidRDefault="00B926AB" w:rsidP="002A11F2">
            <w:pPr>
              <w:spacing w:after="0" w:line="360" w:lineRule="auto"/>
              <w:jc w:val="both"/>
              <w:rPr>
                <w:rFonts w:ascii="Arial" w:eastAsia="Times New Roman" w:hAnsi="Arial" w:cs="Arial"/>
                <w:sz w:val="18"/>
                <w:szCs w:val="18"/>
                <w:lang w:eastAsia="en-GB"/>
              </w:rPr>
            </w:pPr>
          </w:p>
        </w:tc>
        <w:tc>
          <w:tcPr>
            <w:tcW w:w="720" w:type="dxa"/>
          </w:tcPr>
          <w:p w:rsidR="00B926AB" w:rsidRPr="008734BF" w:rsidRDefault="00E573F1"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18</w:t>
            </w:r>
          </w:p>
        </w:tc>
        <w:tc>
          <w:tcPr>
            <w:tcW w:w="720" w:type="dxa"/>
          </w:tcPr>
          <w:p w:rsidR="00B926AB" w:rsidRPr="008734BF" w:rsidRDefault="00E573F1"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r>
      <w:tr w:rsidR="00B926AB" w:rsidRPr="008734BF" w:rsidTr="002A11F2">
        <w:tc>
          <w:tcPr>
            <w:tcW w:w="468" w:type="dxa"/>
          </w:tcPr>
          <w:p w:rsidR="00B926AB" w:rsidRPr="008734BF" w:rsidRDefault="00B926AB" w:rsidP="002A11F2">
            <w:pPr>
              <w:spacing w:after="0" w:line="360" w:lineRule="auto"/>
              <w:jc w:val="center"/>
              <w:rPr>
                <w:rFonts w:ascii="Arial" w:eastAsia="Times New Roman" w:hAnsi="Arial" w:cs="Arial"/>
                <w:sz w:val="20"/>
                <w:szCs w:val="20"/>
                <w:lang w:eastAsia="en-GB"/>
              </w:rPr>
            </w:pPr>
            <w:r w:rsidRPr="008734BF">
              <w:rPr>
                <w:rFonts w:ascii="Arial" w:eastAsia="Times New Roman" w:hAnsi="Arial" w:cs="Arial"/>
                <w:sz w:val="20"/>
                <w:szCs w:val="20"/>
                <w:lang w:eastAsia="en-GB"/>
              </w:rPr>
              <w:t>12</w:t>
            </w:r>
          </w:p>
        </w:tc>
        <w:tc>
          <w:tcPr>
            <w:tcW w:w="1980" w:type="dxa"/>
          </w:tcPr>
          <w:p w:rsidR="00B926AB" w:rsidRPr="00D81473" w:rsidRDefault="00B926AB" w:rsidP="002A11F2">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Patients Weight at</w:t>
            </w:r>
          </w:p>
          <w:p w:rsidR="00B926AB" w:rsidRPr="00D81473" w:rsidRDefault="00B926AB" w:rsidP="002A11F2">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Operation</w:t>
            </w:r>
          </w:p>
        </w:tc>
        <w:tc>
          <w:tcPr>
            <w:tcW w:w="779" w:type="dxa"/>
          </w:tcPr>
          <w:p w:rsidR="00B926AB" w:rsidRPr="00D81473" w:rsidRDefault="00B926AB" w:rsidP="002A11F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23</w:t>
            </w:r>
          </w:p>
        </w:tc>
        <w:tc>
          <w:tcPr>
            <w:tcW w:w="850" w:type="dxa"/>
          </w:tcPr>
          <w:p w:rsidR="00B926AB" w:rsidRPr="00D81473" w:rsidRDefault="00B926AB" w:rsidP="002A11F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23</w:t>
            </w:r>
          </w:p>
        </w:tc>
        <w:tc>
          <w:tcPr>
            <w:tcW w:w="3771" w:type="dxa"/>
          </w:tcPr>
          <w:p w:rsidR="00B926AB" w:rsidRPr="00D81473" w:rsidRDefault="00B926AB" w:rsidP="002A11F2">
            <w:pPr>
              <w:spacing w:after="0" w:line="360" w:lineRule="auto"/>
              <w:jc w:val="both"/>
              <w:rPr>
                <w:rFonts w:ascii="Arial" w:eastAsia="Times New Roman" w:hAnsi="Arial" w:cs="Arial"/>
                <w:sz w:val="18"/>
                <w:szCs w:val="18"/>
                <w:lang w:eastAsia="en-GB"/>
              </w:rPr>
            </w:pPr>
          </w:p>
        </w:tc>
        <w:tc>
          <w:tcPr>
            <w:tcW w:w="720" w:type="dxa"/>
          </w:tcPr>
          <w:p w:rsidR="00B926AB" w:rsidRPr="008734BF" w:rsidRDefault="00E573F1"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16</w:t>
            </w:r>
          </w:p>
        </w:tc>
        <w:tc>
          <w:tcPr>
            <w:tcW w:w="720" w:type="dxa"/>
          </w:tcPr>
          <w:p w:rsidR="00B926AB" w:rsidRPr="008734BF" w:rsidRDefault="00E573F1"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7</w:t>
            </w:r>
          </w:p>
        </w:tc>
      </w:tr>
      <w:tr w:rsidR="00B926AB" w:rsidRPr="008734BF" w:rsidTr="002A11F2">
        <w:tc>
          <w:tcPr>
            <w:tcW w:w="468" w:type="dxa"/>
          </w:tcPr>
          <w:p w:rsidR="00B926AB" w:rsidRPr="008734BF" w:rsidRDefault="00B926AB" w:rsidP="002A11F2">
            <w:pPr>
              <w:spacing w:after="0" w:line="360" w:lineRule="auto"/>
              <w:jc w:val="center"/>
              <w:rPr>
                <w:rFonts w:ascii="Arial" w:eastAsia="Times New Roman" w:hAnsi="Arial" w:cs="Arial"/>
                <w:sz w:val="20"/>
                <w:szCs w:val="20"/>
                <w:lang w:eastAsia="en-GB"/>
              </w:rPr>
            </w:pPr>
            <w:r w:rsidRPr="008734BF">
              <w:rPr>
                <w:rFonts w:ascii="Arial" w:eastAsia="Times New Roman" w:hAnsi="Arial" w:cs="Arial"/>
                <w:sz w:val="20"/>
                <w:szCs w:val="20"/>
                <w:lang w:eastAsia="en-GB"/>
              </w:rPr>
              <w:t xml:space="preserve">13 </w:t>
            </w:r>
          </w:p>
        </w:tc>
        <w:tc>
          <w:tcPr>
            <w:tcW w:w="1980" w:type="dxa"/>
          </w:tcPr>
          <w:p w:rsidR="00B926AB" w:rsidRPr="00D81473" w:rsidRDefault="00B926AB" w:rsidP="002A11F2">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Height</w:t>
            </w:r>
          </w:p>
        </w:tc>
        <w:tc>
          <w:tcPr>
            <w:tcW w:w="779" w:type="dxa"/>
          </w:tcPr>
          <w:p w:rsidR="00B926AB" w:rsidRPr="00D81473" w:rsidRDefault="00B926AB" w:rsidP="002A11F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23</w:t>
            </w:r>
          </w:p>
        </w:tc>
        <w:tc>
          <w:tcPr>
            <w:tcW w:w="850" w:type="dxa"/>
          </w:tcPr>
          <w:p w:rsidR="00B926AB" w:rsidRPr="00D81473" w:rsidRDefault="00B926AB" w:rsidP="002A11F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23</w:t>
            </w:r>
          </w:p>
        </w:tc>
        <w:tc>
          <w:tcPr>
            <w:tcW w:w="3771" w:type="dxa"/>
          </w:tcPr>
          <w:p w:rsidR="00B926AB" w:rsidRPr="00D81473" w:rsidRDefault="00B926AB" w:rsidP="002A11F2">
            <w:pPr>
              <w:spacing w:after="0" w:line="360" w:lineRule="auto"/>
              <w:jc w:val="both"/>
              <w:rPr>
                <w:rFonts w:ascii="Arial" w:eastAsia="Times New Roman" w:hAnsi="Arial" w:cs="Arial"/>
                <w:sz w:val="18"/>
                <w:szCs w:val="18"/>
                <w:lang w:eastAsia="en-GB"/>
              </w:rPr>
            </w:pPr>
          </w:p>
        </w:tc>
        <w:tc>
          <w:tcPr>
            <w:tcW w:w="720" w:type="dxa"/>
          </w:tcPr>
          <w:p w:rsidR="00B926AB" w:rsidRPr="008734BF" w:rsidRDefault="00E573F1"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16</w:t>
            </w:r>
          </w:p>
        </w:tc>
        <w:tc>
          <w:tcPr>
            <w:tcW w:w="720" w:type="dxa"/>
          </w:tcPr>
          <w:p w:rsidR="00B926AB" w:rsidRPr="008734BF" w:rsidRDefault="00E573F1"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7</w:t>
            </w:r>
          </w:p>
        </w:tc>
      </w:tr>
      <w:tr w:rsidR="00B926AB" w:rsidRPr="008734BF" w:rsidTr="002A11F2">
        <w:tc>
          <w:tcPr>
            <w:tcW w:w="468" w:type="dxa"/>
          </w:tcPr>
          <w:p w:rsidR="00B926AB" w:rsidRPr="008734BF" w:rsidRDefault="00B926AB" w:rsidP="002A11F2">
            <w:pPr>
              <w:spacing w:after="0" w:line="360" w:lineRule="auto"/>
              <w:jc w:val="center"/>
              <w:rPr>
                <w:rFonts w:ascii="Arial" w:eastAsia="Times New Roman" w:hAnsi="Arial" w:cs="Arial"/>
                <w:sz w:val="20"/>
                <w:szCs w:val="20"/>
                <w:lang w:eastAsia="en-GB"/>
              </w:rPr>
            </w:pPr>
            <w:r w:rsidRPr="008734BF">
              <w:rPr>
                <w:rFonts w:ascii="Arial" w:eastAsia="Times New Roman" w:hAnsi="Arial" w:cs="Arial"/>
                <w:sz w:val="20"/>
                <w:szCs w:val="20"/>
                <w:lang w:eastAsia="en-GB"/>
              </w:rPr>
              <w:t>14</w:t>
            </w:r>
          </w:p>
        </w:tc>
        <w:tc>
          <w:tcPr>
            <w:tcW w:w="1980" w:type="dxa"/>
          </w:tcPr>
          <w:p w:rsidR="00B926AB" w:rsidRPr="00D81473" w:rsidRDefault="00B926AB" w:rsidP="002A11F2">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Ante Natal Diagnosis</w:t>
            </w:r>
          </w:p>
        </w:tc>
        <w:tc>
          <w:tcPr>
            <w:tcW w:w="779" w:type="dxa"/>
          </w:tcPr>
          <w:p w:rsidR="00B926AB" w:rsidRPr="00D81473" w:rsidRDefault="00B926AB" w:rsidP="002A11F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4</w:t>
            </w:r>
          </w:p>
        </w:tc>
        <w:tc>
          <w:tcPr>
            <w:tcW w:w="850" w:type="dxa"/>
          </w:tcPr>
          <w:p w:rsidR="00B926AB" w:rsidRPr="00D81473" w:rsidRDefault="00B926AB" w:rsidP="002A11F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4</w:t>
            </w:r>
          </w:p>
        </w:tc>
        <w:tc>
          <w:tcPr>
            <w:tcW w:w="3771" w:type="dxa"/>
          </w:tcPr>
          <w:p w:rsidR="00B926AB" w:rsidRPr="00D81473" w:rsidRDefault="00B926AB" w:rsidP="002A11F2">
            <w:pPr>
              <w:spacing w:after="0" w:line="360" w:lineRule="auto"/>
              <w:jc w:val="both"/>
              <w:rPr>
                <w:rFonts w:ascii="Arial" w:eastAsia="Times New Roman" w:hAnsi="Arial" w:cs="Arial"/>
                <w:sz w:val="18"/>
                <w:szCs w:val="18"/>
                <w:lang w:eastAsia="en-GB"/>
              </w:rPr>
            </w:pPr>
          </w:p>
        </w:tc>
        <w:tc>
          <w:tcPr>
            <w:tcW w:w="720" w:type="dxa"/>
          </w:tcPr>
          <w:p w:rsidR="00B926AB" w:rsidRPr="008734BF" w:rsidRDefault="00E573F1"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w:t>
            </w:r>
          </w:p>
        </w:tc>
        <w:tc>
          <w:tcPr>
            <w:tcW w:w="720" w:type="dxa"/>
          </w:tcPr>
          <w:p w:rsidR="00B926AB" w:rsidRPr="008734BF" w:rsidRDefault="00E573F1"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w:t>
            </w:r>
          </w:p>
        </w:tc>
      </w:tr>
      <w:tr w:rsidR="00B926AB" w:rsidRPr="008734BF" w:rsidTr="002A11F2">
        <w:tc>
          <w:tcPr>
            <w:tcW w:w="468" w:type="dxa"/>
          </w:tcPr>
          <w:p w:rsidR="00B926AB" w:rsidRPr="008734BF" w:rsidRDefault="00B926AB" w:rsidP="002A11F2">
            <w:pPr>
              <w:spacing w:after="0" w:line="360" w:lineRule="auto"/>
              <w:jc w:val="center"/>
              <w:rPr>
                <w:rFonts w:ascii="Arial" w:eastAsia="Times New Roman" w:hAnsi="Arial" w:cs="Arial"/>
                <w:sz w:val="20"/>
                <w:szCs w:val="20"/>
                <w:lang w:eastAsia="en-GB"/>
              </w:rPr>
            </w:pPr>
            <w:r w:rsidRPr="008734BF">
              <w:rPr>
                <w:rFonts w:ascii="Arial" w:eastAsia="Times New Roman" w:hAnsi="Arial" w:cs="Arial"/>
                <w:sz w:val="20"/>
                <w:szCs w:val="20"/>
                <w:lang w:eastAsia="en-GB"/>
              </w:rPr>
              <w:t>15</w:t>
            </w:r>
          </w:p>
        </w:tc>
        <w:tc>
          <w:tcPr>
            <w:tcW w:w="1980" w:type="dxa"/>
          </w:tcPr>
          <w:p w:rsidR="00B926AB" w:rsidRPr="00D81473" w:rsidRDefault="00B926AB" w:rsidP="002A11F2">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Pre Proc Seizures</w:t>
            </w:r>
          </w:p>
        </w:tc>
        <w:tc>
          <w:tcPr>
            <w:tcW w:w="779" w:type="dxa"/>
          </w:tcPr>
          <w:p w:rsidR="00B926AB" w:rsidRPr="00D81473" w:rsidRDefault="00B926AB" w:rsidP="002A11F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23</w:t>
            </w:r>
          </w:p>
        </w:tc>
        <w:tc>
          <w:tcPr>
            <w:tcW w:w="850" w:type="dxa"/>
          </w:tcPr>
          <w:p w:rsidR="00B926AB" w:rsidRPr="00D81473" w:rsidRDefault="00B926AB" w:rsidP="002A11F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23</w:t>
            </w:r>
          </w:p>
        </w:tc>
        <w:tc>
          <w:tcPr>
            <w:tcW w:w="3771" w:type="dxa"/>
          </w:tcPr>
          <w:p w:rsidR="00B926AB" w:rsidRPr="00D81473" w:rsidRDefault="00B926AB" w:rsidP="002A11F2">
            <w:pPr>
              <w:spacing w:after="0" w:line="360" w:lineRule="auto"/>
              <w:jc w:val="both"/>
              <w:rPr>
                <w:rFonts w:ascii="Arial" w:eastAsia="Times New Roman" w:hAnsi="Arial" w:cs="Arial"/>
                <w:sz w:val="18"/>
                <w:szCs w:val="18"/>
                <w:lang w:eastAsia="en-GB"/>
              </w:rPr>
            </w:pPr>
          </w:p>
        </w:tc>
        <w:tc>
          <w:tcPr>
            <w:tcW w:w="720" w:type="dxa"/>
          </w:tcPr>
          <w:p w:rsidR="00B926AB" w:rsidRPr="008734BF" w:rsidRDefault="00E573F1"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16</w:t>
            </w:r>
          </w:p>
        </w:tc>
        <w:tc>
          <w:tcPr>
            <w:tcW w:w="720" w:type="dxa"/>
          </w:tcPr>
          <w:p w:rsidR="00B926AB" w:rsidRPr="008734BF" w:rsidRDefault="00E573F1"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7</w:t>
            </w:r>
          </w:p>
        </w:tc>
      </w:tr>
      <w:tr w:rsidR="00E573F1" w:rsidRPr="008734BF" w:rsidTr="002A11F2">
        <w:tc>
          <w:tcPr>
            <w:tcW w:w="468" w:type="dxa"/>
          </w:tcPr>
          <w:p w:rsidR="00E573F1" w:rsidRPr="008734BF" w:rsidRDefault="00E573F1" w:rsidP="002A11F2">
            <w:pPr>
              <w:spacing w:after="0" w:line="360" w:lineRule="auto"/>
              <w:jc w:val="center"/>
              <w:rPr>
                <w:rFonts w:ascii="Arial" w:eastAsia="Times New Roman" w:hAnsi="Arial" w:cs="Arial"/>
                <w:sz w:val="20"/>
                <w:szCs w:val="20"/>
                <w:lang w:eastAsia="en-GB"/>
              </w:rPr>
            </w:pPr>
            <w:r w:rsidRPr="008734BF">
              <w:rPr>
                <w:rFonts w:ascii="Arial" w:eastAsia="Times New Roman" w:hAnsi="Arial" w:cs="Arial"/>
                <w:sz w:val="20"/>
                <w:szCs w:val="20"/>
                <w:lang w:eastAsia="en-GB"/>
              </w:rPr>
              <w:t>16</w:t>
            </w:r>
          </w:p>
        </w:tc>
        <w:tc>
          <w:tcPr>
            <w:tcW w:w="1980" w:type="dxa"/>
          </w:tcPr>
          <w:p w:rsidR="00E573F1" w:rsidRPr="00D81473" w:rsidRDefault="00E573F1" w:rsidP="002A11F2">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 xml:space="preserve">Pre Proc NYHA </w:t>
            </w:r>
          </w:p>
        </w:tc>
        <w:tc>
          <w:tcPr>
            <w:tcW w:w="779" w:type="dxa"/>
          </w:tcPr>
          <w:p w:rsidR="00E573F1" w:rsidRPr="00D81473" w:rsidRDefault="00E573F1" w:rsidP="002A11F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850" w:type="dxa"/>
          </w:tcPr>
          <w:p w:rsidR="00E573F1" w:rsidRPr="00D81473" w:rsidRDefault="00E573F1" w:rsidP="002A11F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3771" w:type="dxa"/>
          </w:tcPr>
          <w:p w:rsidR="00E573F1" w:rsidRPr="00D81473" w:rsidRDefault="00E573F1" w:rsidP="002A11F2">
            <w:pPr>
              <w:spacing w:after="0" w:line="360" w:lineRule="auto"/>
              <w:jc w:val="both"/>
              <w:rPr>
                <w:rFonts w:ascii="Arial" w:eastAsia="Times New Roman" w:hAnsi="Arial" w:cs="Arial"/>
                <w:sz w:val="18"/>
                <w:szCs w:val="18"/>
                <w:lang w:eastAsia="en-GB"/>
              </w:rPr>
            </w:pPr>
          </w:p>
        </w:tc>
        <w:tc>
          <w:tcPr>
            <w:tcW w:w="720" w:type="dxa"/>
          </w:tcPr>
          <w:p w:rsidR="00E573F1" w:rsidRPr="00D81473" w:rsidRDefault="00E573F1" w:rsidP="002A11F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720" w:type="dxa"/>
          </w:tcPr>
          <w:p w:rsidR="00E573F1" w:rsidRPr="00D81473" w:rsidRDefault="00E573F1" w:rsidP="002A11F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w:t>
            </w:r>
          </w:p>
        </w:tc>
      </w:tr>
      <w:tr w:rsidR="00E573F1" w:rsidRPr="008734BF" w:rsidTr="002A11F2">
        <w:tc>
          <w:tcPr>
            <w:tcW w:w="468" w:type="dxa"/>
          </w:tcPr>
          <w:p w:rsidR="00E573F1" w:rsidRPr="008734BF" w:rsidRDefault="00E573F1" w:rsidP="002A11F2">
            <w:pPr>
              <w:spacing w:after="0" w:line="360" w:lineRule="auto"/>
              <w:jc w:val="center"/>
              <w:rPr>
                <w:rFonts w:ascii="Arial" w:eastAsia="Times New Roman" w:hAnsi="Arial" w:cs="Arial"/>
                <w:sz w:val="20"/>
                <w:szCs w:val="20"/>
                <w:lang w:eastAsia="en-GB"/>
              </w:rPr>
            </w:pPr>
            <w:r w:rsidRPr="008734BF">
              <w:rPr>
                <w:rFonts w:ascii="Arial" w:eastAsia="Times New Roman" w:hAnsi="Arial" w:cs="Arial"/>
                <w:sz w:val="20"/>
                <w:szCs w:val="20"/>
                <w:lang w:eastAsia="en-GB"/>
              </w:rPr>
              <w:t>17</w:t>
            </w:r>
          </w:p>
        </w:tc>
        <w:tc>
          <w:tcPr>
            <w:tcW w:w="1980" w:type="dxa"/>
          </w:tcPr>
          <w:p w:rsidR="00E573F1" w:rsidRPr="00D81473" w:rsidRDefault="00E573F1" w:rsidP="002A11F2">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Pre Proc Smoker</w:t>
            </w:r>
          </w:p>
        </w:tc>
        <w:tc>
          <w:tcPr>
            <w:tcW w:w="779" w:type="dxa"/>
          </w:tcPr>
          <w:p w:rsidR="00E573F1" w:rsidRPr="00D81473" w:rsidRDefault="00E573F1" w:rsidP="002A11F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850" w:type="dxa"/>
          </w:tcPr>
          <w:p w:rsidR="00E573F1" w:rsidRPr="00D81473" w:rsidRDefault="00E573F1" w:rsidP="002A11F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3771" w:type="dxa"/>
          </w:tcPr>
          <w:p w:rsidR="00E573F1" w:rsidRPr="00D81473" w:rsidRDefault="00E573F1" w:rsidP="002A11F2">
            <w:pPr>
              <w:spacing w:after="0" w:line="360" w:lineRule="auto"/>
              <w:jc w:val="both"/>
              <w:rPr>
                <w:rFonts w:ascii="Arial" w:eastAsia="Times New Roman" w:hAnsi="Arial" w:cs="Arial"/>
                <w:sz w:val="18"/>
                <w:szCs w:val="18"/>
                <w:lang w:eastAsia="en-GB"/>
              </w:rPr>
            </w:pPr>
          </w:p>
        </w:tc>
        <w:tc>
          <w:tcPr>
            <w:tcW w:w="720" w:type="dxa"/>
          </w:tcPr>
          <w:p w:rsidR="00E573F1" w:rsidRPr="00D81473" w:rsidRDefault="00E573F1" w:rsidP="002A11F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720" w:type="dxa"/>
          </w:tcPr>
          <w:p w:rsidR="00E573F1" w:rsidRPr="00D81473" w:rsidRDefault="00E573F1" w:rsidP="002A11F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w:t>
            </w:r>
          </w:p>
        </w:tc>
      </w:tr>
      <w:tr w:rsidR="00E573F1" w:rsidRPr="008734BF" w:rsidTr="002A11F2">
        <w:tc>
          <w:tcPr>
            <w:tcW w:w="468" w:type="dxa"/>
          </w:tcPr>
          <w:p w:rsidR="00E573F1" w:rsidRPr="008734BF" w:rsidRDefault="00E573F1" w:rsidP="002A11F2">
            <w:pPr>
              <w:spacing w:after="0" w:line="360" w:lineRule="auto"/>
              <w:jc w:val="center"/>
              <w:rPr>
                <w:rFonts w:ascii="Arial" w:eastAsia="Times New Roman" w:hAnsi="Arial" w:cs="Arial"/>
                <w:sz w:val="20"/>
                <w:szCs w:val="20"/>
                <w:lang w:eastAsia="en-GB"/>
              </w:rPr>
            </w:pPr>
            <w:r w:rsidRPr="008734BF">
              <w:rPr>
                <w:rFonts w:ascii="Arial" w:eastAsia="Times New Roman" w:hAnsi="Arial" w:cs="Arial"/>
                <w:sz w:val="20"/>
                <w:szCs w:val="20"/>
                <w:lang w:eastAsia="en-GB"/>
              </w:rPr>
              <w:t>18</w:t>
            </w:r>
          </w:p>
        </w:tc>
        <w:tc>
          <w:tcPr>
            <w:tcW w:w="1980" w:type="dxa"/>
          </w:tcPr>
          <w:p w:rsidR="00E573F1" w:rsidRPr="00D81473" w:rsidRDefault="00E573F1" w:rsidP="002A11F2">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Pre Proc Diabetes</w:t>
            </w:r>
          </w:p>
        </w:tc>
        <w:tc>
          <w:tcPr>
            <w:tcW w:w="779" w:type="dxa"/>
          </w:tcPr>
          <w:p w:rsidR="00E573F1" w:rsidRPr="00D81473" w:rsidRDefault="00E573F1" w:rsidP="002A11F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850" w:type="dxa"/>
          </w:tcPr>
          <w:p w:rsidR="00E573F1" w:rsidRPr="00D81473" w:rsidRDefault="00E573F1" w:rsidP="002A11F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3771" w:type="dxa"/>
          </w:tcPr>
          <w:p w:rsidR="00E573F1" w:rsidRPr="00D81473" w:rsidRDefault="00E573F1" w:rsidP="002A11F2">
            <w:pPr>
              <w:spacing w:after="0" w:line="360" w:lineRule="auto"/>
              <w:jc w:val="both"/>
              <w:rPr>
                <w:rFonts w:ascii="Arial" w:eastAsia="Times New Roman" w:hAnsi="Arial" w:cs="Arial"/>
                <w:sz w:val="18"/>
                <w:szCs w:val="18"/>
                <w:lang w:eastAsia="en-GB"/>
              </w:rPr>
            </w:pPr>
          </w:p>
        </w:tc>
        <w:tc>
          <w:tcPr>
            <w:tcW w:w="720" w:type="dxa"/>
          </w:tcPr>
          <w:p w:rsidR="00E573F1" w:rsidRPr="00D81473" w:rsidRDefault="00E573F1" w:rsidP="002A11F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720" w:type="dxa"/>
          </w:tcPr>
          <w:p w:rsidR="00E573F1" w:rsidRPr="00D81473" w:rsidRDefault="00E573F1" w:rsidP="002A11F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w:t>
            </w:r>
          </w:p>
        </w:tc>
      </w:tr>
      <w:tr w:rsidR="00E573F1" w:rsidRPr="008734BF" w:rsidTr="002A11F2">
        <w:tc>
          <w:tcPr>
            <w:tcW w:w="468" w:type="dxa"/>
          </w:tcPr>
          <w:p w:rsidR="00E573F1" w:rsidRPr="008734BF" w:rsidRDefault="00E573F1" w:rsidP="002A11F2">
            <w:pPr>
              <w:spacing w:after="0" w:line="360" w:lineRule="auto"/>
              <w:jc w:val="center"/>
              <w:rPr>
                <w:rFonts w:ascii="Arial" w:eastAsia="Times New Roman" w:hAnsi="Arial" w:cs="Arial"/>
                <w:sz w:val="20"/>
                <w:szCs w:val="20"/>
                <w:lang w:eastAsia="en-GB"/>
              </w:rPr>
            </w:pPr>
            <w:r w:rsidRPr="008734BF">
              <w:rPr>
                <w:rFonts w:ascii="Arial" w:eastAsia="Times New Roman" w:hAnsi="Arial" w:cs="Arial"/>
                <w:sz w:val="20"/>
                <w:szCs w:val="20"/>
                <w:lang w:eastAsia="en-GB"/>
              </w:rPr>
              <w:t>19</w:t>
            </w:r>
          </w:p>
        </w:tc>
        <w:tc>
          <w:tcPr>
            <w:tcW w:w="1980" w:type="dxa"/>
          </w:tcPr>
          <w:p w:rsidR="00E573F1" w:rsidRPr="00D81473" w:rsidRDefault="00E573F1" w:rsidP="002A11F2">
            <w:pPr>
              <w:spacing w:after="0" w:line="360" w:lineRule="auto"/>
              <w:jc w:val="both"/>
              <w:rPr>
                <w:rFonts w:ascii="Arial" w:eastAsia="Times New Roman" w:hAnsi="Arial" w:cs="Arial"/>
                <w:sz w:val="18"/>
                <w:szCs w:val="18"/>
                <w:lang w:eastAsia="en-GB"/>
              </w:rPr>
            </w:pPr>
            <w:proofErr w:type="spellStart"/>
            <w:r w:rsidRPr="00D81473">
              <w:rPr>
                <w:rFonts w:ascii="Arial" w:eastAsia="Times New Roman" w:hAnsi="Arial" w:cs="Arial"/>
                <w:sz w:val="18"/>
                <w:szCs w:val="18"/>
                <w:lang w:eastAsia="en-GB"/>
              </w:rPr>
              <w:t>Hx</w:t>
            </w:r>
            <w:proofErr w:type="spellEnd"/>
            <w:r w:rsidRPr="00D81473">
              <w:rPr>
                <w:rFonts w:ascii="Arial" w:eastAsia="Times New Roman" w:hAnsi="Arial" w:cs="Arial"/>
                <w:sz w:val="18"/>
                <w:szCs w:val="18"/>
                <w:lang w:eastAsia="en-GB"/>
              </w:rPr>
              <w:t xml:space="preserve"> Pulmonary Dis</w:t>
            </w:r>
          </w:p>
        </w:tc>
        <w:tc>
          <w:tcPr>
            <w:tcW w:w="779" w:type="dxa"/>
          </w:tcPr>
          <w:p w:rsidR="00E573F1" w:rsidRPr="00D81473" w:rsidRDefault="00E573F1" w:rsidP="002A11F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850" w:type="dxa"/>
          </w:tcPr>
          <w:p w:rsidR="00E573F1" w:rsidRPr="00D81473" w:rsidRDefault="00E573F1" w:rsidP="002A11F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3771" w:type="dxa"/>
          </w:tcPr>
          <w:p w:rsidR="00E573F1" w:rsidRPr="00D81473" w:rsidRDefault="00E573F1" w:rsidP="002A11F2">
            <w:pPr>
              <w:spacing w:after="0" w:line="360" w:lineRule="auto"/>
              <w:jc w:val="both"/>
              <w:rPr>
                <w:rFonts w:ascii="Arial" w:eastAsia="Times New Roman" w:hAnsi="Arial" w:cs="Arial"/>
                <w:sz w:val="18"/>
                <w:szCs w:val="18"/>
                <w:lang w:eastAsia="en-GB"/>
              </w:rPr>
            </w:pPr>
          </w:p>
        </w:tc>
        <w:tc>
          <w:tcPr>
            <w:tcW w:w="720" w:type="dxa"/>
          </w:tcPr>
          <w:p w:rsidR="00E573F1" w:rsidRPr="00D81473" w:rsidRDefault="00E573F1" w:rsidP="002A11F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720" w:type="dxa"/>
          </w:tcPr>
          <w:p w:rsidR="00E573F1" w:rsidRPr="00D81473" w:rsidRDefault="00E573F1" w:rsidP="002A11F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w:t>
            </w:r>
          </w:p>
        </w:tc>
      </w:tr>
      <w:tr w:rsidR="00E573F1" w:rsidRPr="008734BF" w:rsidTr="002A11F2">
        <w:tc>
          <w:tcPr>
            <w:tcW w:w="468" w:type="dxa"/>
          </w:tcPr>
          <w:p w:rsidR="00E573F1" w:rsidRPr="008734BF" w:rsidRDefault="00E573F1" w:rsidP="002A11F2">
            <w:pPr>
              <w:spacing w:after="0" w:line="360" w:lineRule="auto"/>
              <w:jc w:val="center"/>
              <w:rPr>
                <w:rFonts w:ascii="Arial" w:eastAsia="Times New Roman" w:hAnsi="Arial" w:cs="Arial"/>
                <w:sz w:val="20"/>
                <w:szCs w:val="20"/>
                <w:lang w:eastAsia="en-GB"/>
              </w:rPr>
            </w:pPr>
            <w:r w:rsidRPr="008734BF">
              <w:rPr>
                <w:rFonts w:ascii="Arial" w:eastAsia="Times New Roman" w:hAnsi="Arial" w:cs="Arial"/>
                <w:sz w:val="20"/>
                <w:szCs w:val="20"/>
                <w:lang w:eastAsia="en-GB"/>
              </w:rPr>
              <w:t>20</w:t>
            </w:r>
          </w:p>
        </w:tc>
        <w:tc>
          <w:tcPr>
            <w:tcW w:w="1980" w:type="dxa"/>
          </w:tcPr>
          <w:p w:rsidR="00E573F1" w:rsidRPr="00D81473" w:rsidRDefault="00E573F1" w:rsidP="002A11F2">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Pre Proc IHD</w:t>
            </w:r>
          </w:p>
        </w:tc>
        <w:tc>
          <w:tcPr>
            <w:tcW w:w="779" w:type="dxa"/>
          </w:tcPr>
          <w:p w:rsidR="00E573F1" w:rsidRPr="00D81473" w:rsidRDefault="00E573F1" w:rsidP="002A11F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850" w:type="dxa"/>
          </w:tcPr>
          <w:p w:rsidR="00E573F1" w:rsidRPr="00D81473" w:rsidRDefault="00E573F1" w:rsidP="002A11F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3771" w:type="dxa"/>
          </w:tcPr>
          <w:p w:rsidR="00E573F1" w:rsidRPr="00D81473" w:rsidRDefault="00E573F1" w:rsidP="002A11F2">
            <w:pPr>
              <w:spacing w:after="0" w:line="360" w:lineRule="auto"/>
              <w:jc w:val="both"/>
              <w:rPr>
                <w:rFonts w:ascii="Arial" w:eastAsia="Times New Roman" w:hAnsi="Arial" w:cs="Arial"/>
                <w:sz w:val="18"/>
                <w:szCs w:val="18"/>
                <w:lang w:eastAsia="en-GB"/>
              </w:rPr>
            </w:pPr>
          </w:p>
        </w:tc>
        <w:tc>
          <w:tcPr>
            <w:tcW w:w="720" w:type="dxa"/>
          </w:tcPr>
          <w:p w:rsidR="00E573F1" w:rsidRPr="00D81473" w:rsidRDefault="00E573F1" w:rsidP="002A11F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720" w:type="dxa"/>
          </w:tcPr>
          <w:p w:rsidR="00E573F1" w:rsidRPr="00D81473" w:rsidRDefault="00E573F1" w:rsidP="002A11F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w:t>
            </w:r>
          </w:p>
        </w:tc>
      </w:tr>
      <w:tr w:rsidR="00E573F1" w:rsidRPr="008734BF" w:rsidTr="002A11F2">
        <w:tc>
          <w:tcPr>
            <w:tcW w:w="468" w:type="dxa"/>
          </w:tcPr>
          <w:p w:rsidR="00E573F1" w:rsidRPr="00D81473" w:rsidRDefault="00E573F1" w:rsidP="002A11F2">
            <w:pPr>
              <w:spacing w:after="0" w:line="360" w:lineRule="auto"/>
              <w:jc w:val="center"/>
              <w:rPr>
                <w:rFonts w:ascii="Arial" w:eastAsia="Times New Roman" w:hAnsi="Arial" w:cs="Arial"/>
                <w:sz w:val="20"/>
                <w:szCs w:val="20"/>
                <w:lang w:eastAsia="en-GB"/>
              </w:rPr>
            </w:pPr>
            <w:r w:rsidRPr="00D81473">
              <w:rPr>
                <w:rFonts w:ascii="Arial" w:eastAsia="Times New Roman" w:hAnsi="Arial" w:cs="Arial"/>
                <w:sz w:val="20"/>
                <w:szCs w:val="20"/>
                <w:lang w:eastAsia="en-GB"/>
              </w:rPr>
              <w:t>21</w:t>
            </w:r>
          </w:p>
        </w:tc>
        <w:tc>
          <w:tcPr>
            <w:tcW w:w="1980" w:type="dxa"/>
          </w:tcPr>
          <w:p w:rsidR="00E573F1" w:rsidRPr="00D81473" w:rsidRDefault="00E573F1" w:rsidP="002A11F2">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Comorbidity Present</w:t>
            </w:r>
          </w:p>
        </w:tc>
        <w:tc>
          <w:tcPr>
            <w:tcW w:w="779" w:type="dxa"/>
          </w:tcPr>
          <w:p w:rsidR="00E573F1" w:rsidRPr="00D81473" w:rsidRDefault="00E573F1" w:rsidP="002A11F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7</w:t>
            </w:r>
          </w:p>
        </w:tc>
        <w:tc>
          <w:tcPr>
            <w:tcW w:w="850" w:type="dxa"/>
          </w:tcPr>
          <w:p w:rsidR="00E573F1" w:rsidRPr="00D81473" w:rsidRDefault="00E573F1" w:rsidP="002A11F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7</w:t>
            </w:r>
          </w:p>
        </w:tc>
        <w:tc>
          <w:tcPr>
            <w:tcW w:w="3771" w:type="dxa"/>
          </w:tcPr>
          <w:p w:rsidR="00E573F1" w:rsidRPr="00D81473" w:rsidRDefault="00E573F1" w:rsidP="002A11F2">
            <w:pPr>
              <w:spacing w:after="0" w:line="360" w:lineRule="auto"/>
              <w:jc w:val="both"/>
              <w:rPr>
                <w:rFonts w:ascii="Arial" w:eastAsia="Times New Roman" w:hAnsi="Arial" w:cs="Arial"/>
                <w:sz w:val="18"/>
                <w:szCs w:val="18"/>
                <w:lang w:eastAsia="en-GB"/>
              </w:rPr>
            </w:pPr>
          </w:p>
        </w:tc>
        <w:tc>
          <w:tcPr>
            <w:tcW w:w="720" w:type="dxa"/>
          </w:tcPr>
          <w:p w:rsidR="00E573F1" w:rsidRPr="008734BF" w:rsidRDefault="00E573F1"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w:t>
            </w:r>
          </w:p>
        </w:tc>
        <w:tc>
          <w:tcPr>
            <w:tcW w:w="720" w:type="dxa"/>
          </w:tcPr>
          <w:p w:rsidR="00E573F1" w:rsidRPr="008734BF" w:rsidRDefault="00E573F1"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w:t>
            </w:r>
          </w:p>
        </w:tc>
      </w:tr>
      <w:tr w:rsidR="00E573F1" w:rsidRPr="008734BF" w:rsidTr="002A11F2">
        <w:tc>
          <w:tcPr>
            <w:tcW w:w="468" w:type="dxa"/>
          </w:tcPr>
          <w:p w:rsidR="00E573F1" w:rsidRPr="00D81473" w:rsidRDefault="00E573F1" w:rsidP="002A11F2">
            <w:pPr>
              <w:spacing w:after="0" w:line="360" w:lineRule="auto"/>
              <w:jc w:val="center"/>
              <w:rPr>
                <w:rFonts w:ascii="Arial" w:eastAsia="Times New Roman" w:hAnsi="Arial" w:cs="Arial"/>
                <w:sz w:val="20"/>
                <w:szCs w:val="20"/>
                <w:lang w:eastAsia="en-GB"/>
              </w:rPr>
            </w:pPr>
            <w:r w:rsidRPr="00D81473">
              <w:rPr>
                <w:rFonts w:ascii="Arial" w:eastAsia="Times New Roman" w:hAnsi="Arial" w:cs="Arial"/>
                <w:sz w:val="20"/>
                <w:szCs w:val="20"/>
                <w:lang w:eastAsia="en-GB"/>
              </w:rPr>
              <w:t>22</w:t>
            </w:r>
          </w:p>
        </w:tc>
        <w:tc>
          <w:tcPr>
            <w:tcW w:w="1980" w:type="dxa"/>
          </w:tcPr>
          <w:p w:rsidR="00E573F1" w:rsidRPr="00D81473" w:rsidRDefault="00E573F1" w:rsidP="002A11F2">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Comorbid Conditions</w:t>
            </w:r>
          </w:p>
        </w:tc>
        <w:tc>
          <w:tcPr>
            <w:tcW w:w="779" w:type="dxa"/>
          </w:tcPr>
          <w:p w:rsidR="00E573F1" w:rsidRPr="00D81473" w:rsidRDefault="00E573F1" w:rsidP="002A11F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14</w:t>
            </w:r>
          </w:p>
        </w:tc>
        <w:tc>
          <w:tcPr>
            <w:tcW w:w="850" w:type="dxa"/>
          </w:tcPr>
          <w:p w:rsidR="00E573F1" w:rsidRPr="00D81473" w:rsidRDefault="00E573F1" w:rsidP="002A11F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14</w:t>
            </w:r>
          </w:p>
        </w:tc>
        <w:tc>
          <w:tcPr>
            <w:tcW w:w="3771" w:type="dxa"/>
          </w:tcPr>
          <w:p w:rsidR="00E573F1" w:rsidRPr="00D81473" w:rsidRDefault="00E573F1" w:rsidP="002A11F2">
            <w:pPr>
              <w:spacing w:after="0" w:line="360" w:lineRule="auto"/>
              <w:jc w:val="both"/>
              <w:rPr>
                <w:rFonts w:ascii="Arial" w:eastAsia="Times New Roman" w:hAnsi="Arial" w:cs="Arial"/>
                <w:sz w:val="18"/>
                <w:szCs w:val="18"/>
                <w:lang w:eastAsia="en-GB"/>
              </w:rPr>
            </w:pPr>
          </w:p>
        </w:tc>
        <w:tc>
          <w:tcPr>
            <w:tcW w:w="720" w:type="dxa"/>
          </w:tcPr>
          <w:p w:rsidR="00E573F1" w:rsidRPr="008734BF" w:rsidRDefault="00E573F1"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8</w:t>
            </w:r>
          </w:p>
        </w:tc>
        <w:tc>
          <w:tcPr>
            <w:tcW w:w="720" w:type="dxa"/>
          </w:tcPr>
          <w:p w:rsidR="00E573F1" w:rsidRPr="008734BF" w:rsidRDefault="00E573F1"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6</w:t>
            </w:r>
          </w:p>
        </w:tc>
      </w:tr>
      <w:tr w:rsidR="00E573F1" w:rsidRPr="008734BF" w:rsidTr="002A11F2">
        <w:tc>
          <w:tcPr>
            <w:tcW w:w="468" w:type="dxa"/>
          </w:tcPr>
          <w:p w:rsidR="00E573F1" w:rsidRPr="00D81473" w:rsidRDefault="00E573F1" w:rsidP="002A11F2">
            <w:pPr>
              <w:spacing w:after="0" w:line="360" w:lineRule="auto"/>
              <w:jc w:val="center"/>
              <w:rPr>
                <w:rFonts w:ascii="Arial" w:eastAsia="Times New Roman" w:hAnsi="Arial" w:cs="Arial"/>
                <w:sz w:val="20"/>
                <w:szCs w:val="20"/>
                <w:lang w:eastAsia="en-GB"/>
              </w:rPr>
            </w:pPr>
            <w:r w:rsidRPr="00D81473">
              <w:rPr>
                <w:rFonts w:ascii="Arial" w:eastAsia="Times New Roman" w:hAnsi="Arial" w:cs="Arial"/>
                <w:sz w:val="20"/>
                <w:szCs w:val="20"/>
                <w:lang w:eastAsia="en-GB"/>
              </w:rPr>
              <w:t>23</w:t>
            </w:r>
          </w:p>
        </w:tc>
        <w:tc>
          <w:tcPr>
            <w:tcW w:w="1980" w:type="dxa"/>
          </w:tcPr>
          <w:p w:rsidR="00E573F1" w:rsidRPr="00D81473" w:rsidRDefault="00E573F1" w:rsidP="002A11F2">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Pre Proc Systemic Ventricular EF</w:t>
            </w:r>
          </w:p>
        </w:tc>
        <w:tc>
          <w:tcPr>
            <w:tcW w:w="779" w:type="dxa"/>
          </w:tcPr>
          <w:p w:rsidR="00E573F1" w:rsidRPr="00D81473" w:rsidRDefault="00E573F1" w:rsidP="002A11F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19</w:t>
            </w:r>
          </w:p>
        </w:tc>
        <w:tc>
          <w:tcPr>
            <w:tcW w:w="850" w:type="dxa"/>
          </w:tcPr>
          <w:p w:rsidR="00E573F1" w:rsidRPr="00D81473" w:rsidRDefault="00E573F1" w:rsidP="002A11F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3771" w:type="dxa"/>
          </w:tcPr>
          <w:p w:rsidR="00E573F1" w:rsidRPr="00D81473" w:rsidRDefault="00E573F1" w:rsidP="002A11F2">
            <w:pPr>
              <w:spacing w:after="0" w:line="360" w:lineRule="auto"/>
              <w:jc w:val="both"/>
              <w:rPr>
                <w:rFonts w:ascii="Arial" w:eastAsia="Times New Roman" w:hAnsi="Arial" w:cs="Arial"/>
                <w:sz w:val="18"/>
                <w:szCs w:val="18"/>
                <w:lang w:eastAsia="en-GB"/>
              </w:rPr>
            </w:pPr>
            <w:r>
              <w:rPr>
                <w:rFonts w:ascii="Arial" w:eastAsia="Times New Roman" w:hAnsi="Arial" w:cs="Arial"/>
                <w:sz w:val="18"/>
                <w:szCs w:val="18"/>
                <w:lang w:eastAsia="en-GB"/>
              </w:rPr>
              <w:t>1 absent</w:t>
            </w:r>
          </w:p>
        </w:tc>
        <w:tc>
          <w:tcPr>
            <w:tcW w:w="720" w:type="dxa"/>
          </w:tcPr>
          <w:p w:rsidR="00E573F1" w:rsidRPr="008734BF" w:rsidRDefault="00E573F1"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12/13</w:t>
            </w:r>
          </w:p>
        </w:tc>
        <w:tc>
          <w:tcPr>
            <w:tcW w:w="720" w:type="dxa"/>
          </w:tcPr>
          <w:p w:rsidR="00E573F1" w:rsidRPr="008734BF" w:rsidRDefault="00E573F1"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7</w:t>
            </w:r>
          </w:p>
        </w:tc>
      </w:tr>
      <w:tr w:rsidR="00E573F1" w:rsidRPr="008734BF" w:rsidTr="002A11F2">
        <w:tc>
          <w:tcPr>
            <w:tcW w:w="468" w:type="dxa"/>
          </w:tcPr>
          <w:p w:rsidR="00E573F1" w:rsidRPr="00D81473" w:rsidRDefault="00E573F1" w:rsidP="002A11F2">
            <w:pPr>
              <w:spacing w:after="0" w:line="360" w:lineRule="auto"/>
              <w:jc w:val="center"/>
              <w:rPr>
                <w:rFonts w:ascii="Arial" w:eastAsia="Times New Roman" w:hAnsi="Arial" w:cs="Arial"/>
                <w:sz w:val="20"/>
                <w:szCs w:val="20"/>
                <w:lang w:eastAsia="en-GB"/>
              </w:rPr>
            </w:pPr>
            <w:r w:rsidRPr="00D81473">
              <w:rPr>
                <w:rFonts w:ascii="Arial" w:eastAsia="Times New Roman" w:hAnsi="Arial" w:cs="Arial"/>
                <w:sz w:val="20"/>
                <w:szCs w:val="20"/>
                <w:lang w:eastAsia="en-GB"/>
              </w:rPr>
              <w:t>24</w:t>
            </w:r>
          </w:p>
        </w:tc>
        <w:tc>
          <w:tcPr>
            <w:tcW w:w="1980" w:type="dxa"/>
          </w:tcPr>
          <w:p w:rsidR="00E573F1" w:rsidRPr="00D81473" w:rsidRDefault="00E573F1" w:rsidP="002A11F2">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 xml:space="preserve">Pre Proc Sub Pul Ventricular EF </w:t>
            </w:r>
          </w:p>
        </w:tc>
        <w:tc>
          <w:tcPr>
            <w:tcW w:w="779" w:type="dxa"/>
          </w:tcPr>
          <w:p w:rsidR="00E573F1" w:rsidRPr="00D81473" w:rsidRDefault="00E573F1" w:rsidP="002A11F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19</w:t>
            </w:r>
          </w:p>
        </w:tc>
        <w:tc>
          <w:tcPr>
            <w:tcW w:w="850" w:type="dxa"/>
          </w:tcPr>
          <w:p w:rsidR="00E573F1" w:rsidRPr="00D81473" w:rsidRDefault="00E573F1" w:rsidP="002A11F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21</w:t>
            </w:r>
          </w:p>
        </w:tc>
        <w:tc>
          <w:tcPr>
            <w:tcW w:w="3771" w:type="dxa"/>
          </w:tcPr>
          <w:p w:rsidR="00E573F1" w:rsidRPr="00D81473" w:rsidRDefault="00E573F1" w:rsidP="002A11F2">
            <w:pPr>
              <w:spacing w:after="0" w:line="360" w:lineRule="auto"/>
              <w:jc w:val="both"/>
              <w:rPr>
                <w:rFonts w:ascii="Arial" w:eastAsia="Times New Roman" w:hAnsi="Arial" w:cs="Arial"/>
                <w:sz w:val="18"/>
                <w:szCs w:val="18"/>
                <w:lang w:eastAsia="en-GB"/>
              </w:rPr>
            </w:pPr>
            <w:r>
              <w:rPr>
                <w:rFonts w:ascii="Arial" w:eastAsia="Times New Roman" w:hAnsi="Arial" w:cs="Arial"/>
                <w:sz w:val="18"/>
                <w:szCs w:val="18"/>
                <w:lang w:eastAsia="en-GB"/>
              </w:rPr>
              <w:t>2 absent</w:t>
            </w:r>
          </w:p>
        </w:tc>
        <w:tc>
          <w:tcPr>
            <w:tcW w:w="720" w:type="dxa"/>
          </w:tcPr>
          <w:p w:rsidR="00E573F1" w:rsidRPr="008734BF" w:rsidRDefault="00E573F1"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12/14</w:t>
            </w:r>
          </w:p>
        </w:tc>
        <w:tc>
          <w:tcPr>
            <w:tcW w:w="720" w:type="dxa"/>
          </w:tcPr>
          <w:p w:rsidR="00E573F1" w:rsidRPr="008734BF" w:rsidRDefault="00E573F1"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7</w:t>
            </w:r>
          </w:p>
        </w:tc>
      </w:tr>
      <w:tr w:rsidR="00E573F1" w:rsidRPr="008734BF" w:rsidTr="002A11F2">
        <w:tc>
          <w:tcPr>
            <w:tcW w:w="468" w:type="dxa"/>
          </w:tcPr>
          <w:p w:rsidR="00E573F1" w:rsidRPr="00D81473" w:rsidRDefault="00E573F1" w:rsidP="002A11F2">
            <w:pPr>
              <w:spacing w:after="0" w:line="360" w:lineRule="auto"/>
              <w:jc w:val="center"/>
              <w:rPr>
                <w:rFonts w:ascii="Arial" w:eastAsia="Times New Roman" w:hAnsi="Arial" w:cs="Arial"/>
                <w:sz w:val="20"/>
                <w:szCs w:val="20"/>
                <w:lang w:eastAsia="en-GB"/>
              </w:rPr>
            </w:pPr>
            <w:r w:rsidRPr="00D81473">
              <w:rPr>
                <w:rFonts w:ascii="Arial" w:eastAsia="Times New Roman" w:hAnsi="Arial" w:cs="Arial"/>
                <w:sz w:val="20"/>
                <w:szCs w:val="20"/>
                <w:lang w:eastAsia="en-GB"/>
              </w:rPr>
              <w:t>25</w:t>
            </w:r>
          </w:p>
        </w:tc>
        <w:tc>
          <w:tcPr>
            <w:tcW w:w="1980" w:type="dxa"/>
          </w:tcPr>
          <w:p w:rsidR="00E573F1" w:rsidRPr="00D81473" w:rsidRDefault="00E573F1" w:rsidP="002A11F2">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Pre-proc valve/septal defect/ vessel size</w:t>
            </w:r>
          </w:p>
        </w:tc>
        <w:tc>
          <w:tcPr>
            <w:tcW w:w="779" w:type="dxa"/>
          </w:tcPr>
          <w:p w:rsidR="00E573F1" w:rsidRPr="00D81473" w:rsidRDefault="00E573F1" w:rsidP="002A11F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3</w:t>
            </w:r>
          </w:p>
        </w:tc>
        <w:tc>
          <w:tcPr>
            <w:tcW w:w="850" w:type="dxa"/>
          </w:tcPr>
          <w:p w:rsidR="00E573F1" w:rsidRPr="00D81473" w:rsidRDefault="00E573F1" w:rsidP="002A11F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3</w:t>
            </w:r>
          </w:p>
        </w:tc>
        <w:tc>
          <w:tcPr>
            <w:tcW w:w="3771" w:type="dxa"/>
          </w:tcPr>
          <w:p w:rsidR="00E573F1" w:rsidRPr="00D81473" w:rsidRDefault="00E573F1" w:rsidP="002A11F2">
            <w:pPr>
              <w:spacing w:after="0" w:line="360" w:lineRule="auto"/>
              <w:jc w:val="both"/>
              <w:rPr>
                <w:rFonts w:ascii="Arial" w:eastAsia="Times New Roman" w:hAnsi="Arial" w:cs="Arial"/>
                <w:sz w:val="18"/>
                <w:szCs w:val="18"/>
                <w:lang w:eastAsia="en-GB"/>
              </w:rPr>
            </w:pPr>
          </w:p>
        </w:tc>
        <w:tc>
          <w:tcPr>
            <w:tcW w:w="720" w:type="dxa"/>
          </w:tcPr>
          <w:p w:rsidR="00E573F1" w:rsidRPr="008734BF" w:rsidRDefault="00E573F1"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w:t>
            </w:r>
          </w:p>
        </w:tc>
        <w:tc>
          <w:tcPr>
            <w:tcW w:w="720" w:type="dxa"/>
          </w:tcPr>
          <w:p w:rsidR="00E573F1" w:rsidRPr="008734BF" w:rsidRDefault="00E573F1"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E573F1" w:rsidRPr="008734BF" w:rsidTr="002A11F2">
        <w:tc>
          <w:tcPr>
            <w:tcW w:w="468" w:type="dxa"/>
          </w:tcPr>
          <w:p w:rsidR="00E573F1" w:rsidRPr="00D81473" w:rsidRDefault="00E573F1" w:rsidP="002A11F2">
            <w:pPr>
              <w:spacing w:after="0" w:line="360" w:lineRule="auto"/>
              <w:jc w:val="center"/>
              <w:rPr>
                <w:rFonts w:ascii="Arial" w:eastAsia="Times New Roman" w:hAnsi="Arial" w:cs="Arial"/>
                <w:sz w:val="20"/>
                <w:szCs w:val="20"/>
                <w:lang w:eastAsia="en-GB"/>
              </w:rPr>
            </w:pPr>
            <w:r w:rsidRPr="00D81473">
              <w:rPr>
                <w:rFonts w:ascii="Arial" w:eastAsia="Times New Roman" w:hAnsi="Arial" w:cs="Arial"/>
                <w:sz w:val="20"/>
                <w:szCs w:val="20"/>
                <w:lang w:eastAsia="en-GB"/>
              </w:rPr>
              <w:t>26</w:t>
            </w:r>
          </w:p>
        </w:tc>
        <w:tc>
          <w:tcPr>
            <w:tcW w:w="1980" w:type="dxa"/>
          </w:tcPr>
          <w:p w:rsidR="00E573F1" w:rsidRPr="00D81473" w:rsidRDefault="00E573F1" w:rsidP="002A11F2">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Consultant</w:t>
            </w:r>
          </w:p>
        </w:tc>
        <w:tc>
          <w:tcPr>
            <w:tcW w:w="779" w:type="dxa"/>
          </w:tcPr>
          <w:p w:rsidR="00E573F1" w:rsidRPr="00D81473" w:rsidRDefault="00E573F1" w:rsidP="002A11F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23</w:t>
            </w:r>
          </w:p>
        </w:tc>
        <w:tc>
          <w:tcPr>
            <w:tcW w:w="850" w:type="dxa"/>
          </w:tcPr>
          <w:p w:rsidR="00E573F1" w:rsidRPr="00D81473" w:rsidRDefault="00E573F1" w:rsidP="002A11F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23</w:t>
            </w:r>
          </w:p>
        </w:tc>
        <w:tc>
          <w:tcPr>
            <w:tcW w:w="3771" w:type="dxa"/>
          </w:tcPr>
          <w:p w:rsidR="00E573F1" w:rsidRPr="00D81473" w:rsidRDefault="00E573F1" w:rsidP="002A11F2">
            <w:pPr>
              <w:spacing w:after="0" w:line="360" w:lineRule="auto"/>
              <w:jc w:val="both"/>
              <w:rPr>
                <w:rFonts w:ascii="Arial" w:eastAsia="Times New Roman" w:hAnsi="Arial" w:cs="Arial"/>
                <w:sz w:val="18"/>
                <w:szCs w:val="18"/>
                <w:lang w:eastAsia="en-GB"/>
              </w:rPr>
            </w:pPr>
          </w:p>
        </w:tc>
        <w:tc>
          <w:tcPr>
            <w:tcW w:w="720" w:type="dxa"/>
          </w:tcPr>
          <w:p w:rsidR="00E573F1" w:rsidRPr="008734BF" w:rsidRDefault="00E573F1"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16</w:t>
            </w:r>
          </w:p>
        </w:tc>
        <w:tc>
          <w:tcPr>
            <w:tcW w:w="720" w:type="dxa"/>
          </w:tcPr>
          <w:p w:rsidR="00E573F1" w:rsidRPr="008734BF" w:rsidRDefault="00E573F1"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7</w:t>
            </w:r>
          </w:p>
        </w:tc>
      </w:tr>
    </w:tbl>
    <w:p w:rsidR="00B926AB" w:rsidRPr="008734BF" w:rsidRDefault="00B926AB" w:rsidP="00B926AB">
      <w:pPr>
        <w:rPr>
          <w:rFonts w:ascii="Arial" w:hAnsi="Arial" w:cs="Arial"/>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980"/>
        <w:gridCol w:w="779"/>
        <w:gridCol w:w="850"/>
        <w:gridCol w:w="3771"/>
        <w:gridCol w:w="720"/>
        <w:gridCol w:w="720"/>
      </w:tblGrid>
      <w:tr w:rsidR="00B926AB" w:rsidRPr="008734BF" w:rsidTr="002A11F2">
        <w:tc>
          <w:tcPr>
            <w:tcW w:w="468" w:type="dxa"/>
          </w:tcPr>
          <w:p w:rsidR="00B926AB" w:rsidRPr="008734BF" w:rsidRDefault="00B926AB" w:rsidP="002A11F2">
            <w:pPr>
              <w:spacing w:after="0" w:line="360" w:lineRule="auto"/>
              <w:jc w:val="center"/>
              <w:rPr>
                <w:rFonts w:ascii="Arial" w:eastAsia="Times New Roman" w:hAnsi="Arial" w:cs="Arial"/>
                <w:b/>
                <w:sz w:val="20"/>
                <w:szCs w:val="20"/>
                <w:lang w:eastAsia="en-GB"/>
              </w:rPr>
            </w:pPr>
          </w:p>
        </w:tc>
        <w:tc>
          <w:tcPr>
            <w:tcW w:w="1980" w:type="dxa"/>
          </w:tcPr>
          <w:p w:rsidR="00B926AB" w:rsidRPr="008734BF" w:rsidRDefault="00B926AB" w:rsidP="002A11F2">
            <w:pPr>
              <w:spacing w:after="0" w:line="360" w:lineRule="auto"/>
              <w:jc w:val="both"/>
              <w:rPr>
                <w:rFonts w:ascii="Arial" w:eastAsia="Times New Roman" w:hAnsi="Arial" w:cs="Arial"/>
                <w:b/>
                <w:sz w:val="20"/>
                <w:szCs w:val="20"/>
                <w:lang w:eastAsia="en-GB"/>
              </w:rPr>
            </w:pPr>
            <w:r w:rsidRPr="008734BF">
              <w:rPr>
                <w:rFonts w:ascii="Arial" w:eastAsia="Times New Roman" w:hAnsi="Arial" w:cs="Arial"/>
                <w:b/>
                <w:sz w:val="20"/>
                <w:szCs w:val="20"/>
                <w:lang w:eastAsia="en-GB"/>
              </w:rPr>
              <w:t>Parameter</w:t>
            </w:r>
          </w:p>
        </w:tc>
        <w:tc>
          <w:tcPr>
            <w:tcW w:w="779" w:type="dxa"/>
          </w:tcPr>
          <w:p w:rsidR="00B926AB" w:rsidRPr="008734BF" w:rsidRDefault="00B926AB" w:rsidP="002A11F2">
            <w:pPr>
              <w:spacing w:after="0" w:line="360" w:lineRule="auto"/>
              <w:jc w:val="both"/>
              <w:rPr>
                <w:rFonts w:ascii="Arial" w:eastAsia="Times New Roman" w:hAnsi="Arial" w:cs="Arial"/>
                <w:b/>
                <w:sz w:val="18"/>
                <w:szCs w:val="18"/>
                <w:lang w:eastAsia="en-GB"/>
              </w:rPr>
            </w:pPr>
            <w:r w:rsidRPr="008734BF">
              <w:rPr>
                <w:rFonts w:ascii="Arial" w:eastAsia="Times New Roman" w:hAnsi="Arial" w:cs="Arial"/>
                <w:b/>
                <w:sz w:val="18"/>
                <w:szCs w:val="18"/>
                <w:lang w:eastAsia="en-GB"/>
              </w:rPr>
              <w:t>Total Score</w:t>
            </w:r>
          </w:p>
        </w:tc>
        <w:tc>
          <w:tcPr>
            <w:tcW w:w="850" w:type="dxa"/>
          </w:tcPr>
          <w:p w:rsidR="00B926AB" w:rsidRPr="008734BF" w:rsidRDefault="00B926AB" w:rsidP="002A11F2">
            <w:pPr>
              <w:spacing w:after="0" w:line="360" w:lineRule="auto"/>
              <w:jc w:val="both"/>
              <w:rPr>
                <w:rFonts w:ascii="Arial" w:eastAsia="Times New Roman" w:hAnsi="Arial" w:cs="Arial"/>
                <w:b/>
                <w:sz w:val="20"/>
                <w:szCs w:val="20"/>
                <w:lang w:eastAsia="en-GB"/>
              </w:rPr>
            </w:pPr>
            <w:r w:rsidRPr="008734BF">
              <w:rPr>
                <w:rFonts w:ascii="Arial" w:eastAsia="Times New Roman" w:hAnsi="Arial" w:cs="Arial"/>
                <w:b/>
                <w:sz w:val="20"/>
                <w:szCs w:val="20"/>
                <w:lang w:eastAsia="en-GB"/>
              </w:rPr>
              <w:t>Total No</w:t>
            </w:r>
          </w:p>
        </w:tc>
        <w:tc>
          <w:tcPr>
            <w:tcW w:w="3771" w:type="dxa"/>
          </w:tcPr>
          <w:p w:rsidR="00B926AB" w:rsidRPr="008734BF" w:rsidRDefault="00B926AB" w:rsidP="002A11F2">
            <w:pPr>
              <w:spacing w:after="0" w:line="360" w:lineRule="auto"/>
              <w:jc w:val="both"/>
              <w:rPr>
                <w:rFonts w:ascii="Arial" w:eastAsia="Times New Roman" w:hAnsi="Arial" w:cs="Arial"/>
                <w:b/>
                <w:sz w:val="20"/>
                <w:szCs w:val="20"/>
                <w:lang w:eastAsia="en-GB"/>
              </w:rPr>
            </w:pPr>
            <w:r w:rsidRPr="008734BF">
              <w:rPr>
                <w:rFonts w:ascii="Arial" w:eastAsia="Times New Roman" w:hAnsi="Arial" w:cs="Arial"/>
                <w:b/>
                <w:sz w:val="20"/>
                <w:szCs w:val="20"/>
                <w:lang w:eastAsia="en-GB"/>
              </w:rPr>
              <w:t>Comments</w:t>
            </w:r>
          </w:p>
        </w:tc>
        <w:tc>
          <w:tcPr>
            <w:tcW w:w="1440" w:type="dxa"/>
            <w:gridSpan w:val="2"/>
          </w:tcPr>
          <w:p w:rsidR="00B926AB" w:rsidRPr="008734BF" w:rsidRDefault="00B926AB" w:rsidP="002A11F2">
            <w:pPr>
              <w:spacing w:after="0" w:line="360" w:lineRule="auto"/>
              <w:jc w:val="center"/>
              <w:rPr>
                <w:rFonts w:ascii="Arial" w:eastAsia="Times New Roman" w:hAnsi="Arial" w:cs="Arial"/>
                <w:sz w:val="20"/>
                <w:szCs w:val="20"/>
                <w:lang w:eastAsia="en-GB"/>
              </w:rPr>
            </w:pPr>
            <w:r w:rsidRPr="008734BF">
              <w:rPr>
                <w:rFonts w:ascii="Arial" w:eastAsia="Times New Roman" w:hAnsi="Arial" w:cs="Arial"/>
                <w:b/>
                <w:sz w:val="20"/>
                <w:szCs w:val="20"/>
                <w:lang w:eastAsia="en-GB"/>
              </w:rPr>
              <w:t>Scores for Cardiology &amp; Surgery</w:t>
            </w:r>
          </w:p>
        </w:tc>
      </w:tr>
      <w:tr w:rsidR="00B926AB" w:rsidRPr="008734BF" w:rsidTr="002A11F2">
        <w:tc>
          <w:tcPr>
            <w:tcW w:w="468" w:type="dxa"/>
          </w:tcPr>
          <w:p w:rsidR="00B926AB" w:rsidRPr="008734BF" w:rsidRDefault="00B926AB" w:rsidP="002A11F2">
            <w:pPr>
              <w:spacing w:after="0" w:line="360" w:lineRule="auto"/>
              <w:jc w:val="center"/>
              <w:rPr>
                <w:rFonts w:ascii="Arial" w:eastAsia="Times New Roman" w:hAnsi="Arial" w:cs="Arial"/>
                <w:sz w:val="20"/>
                <w:szCs w:val="20"/>
                <w:lang w:eastAsia="en-GB"/>
              </w:rPr>
            </w:pPr>
          </w:p>
        </w:tc>
        <w:tc>
          <w:tcPr>
            <w:tcW w:w="1980" w:type="dxa"/>
          </w:tcPr>
          <w:p w:rsidR="00B926AB" w:rsidRPr="008734BF" w:rsidRDefault="00B926AB" w:rsidP="002A11F2">
            <w:pPr>
              <w:spacing w:after="0" w:line="360" w:lineRule="auto"/>
              <w:jc w:val="both"/>
              <w:rPr>
                <w:rFonts w:ascii="Arial" w:eastAsia="Times New Roman" w:hAnsi="Arial" w:cs="Arial"/>
                <w:sz w:val="20"/>
                <w:szCs w:val="20"/>
                <w:lang w:eastAsia="en-GB"/>
              </w:rPr>
            </w:pPr>
          </w:p>
        </w:tc>
        <w:tc>
          <w:tcPr>
            <w:tcW w:w="779" w:type="dxa"/>
          </w:tcPr>
          <w:p w:rsidR="00B926AB" w:rsidRPr="008734BF" w:rsidRDefault="00B926AB" w:rsidP="002A11F2">
            <w:pPr>
              <w:spacing w:after="0" w:line="360" w:lineRule="auto"/>
              <w:jc w:val="center"/>
              <w:rPr>
                <w:rFonts w:ascii="Arial" w:eastAsia="Times New Roman" w:hAnsi="Arial" w:cs="Arial"/>
                <w:b/>
                <w:sz w:val="20"/>
                <w:szCs w:val="20"/>
                <w:lang w:eastAsia="en-GB"/>
              </w:rPr>
            </w:pPr>
          </w:p>
        </w:tc>
        <w:tc>
          <w:tcPr>
            <w:tcW w:w="850" w:type="dxa"/>
          </w:tcPr>
          <w:p w:rsidR="00B926AB" w:rsidRPr="008734BF" w:rsidRDefault="00B926AB" w:rsidP="002A11F2">
            <w:pPr>
              <w:spacing w:after="0" w:line="360" w:lineRule="auto"/>
              <w:jc w:val="center"/>
              <w:rPr>
                <w:rFonts w:ascii="Arial" w:eastAsia="Times New Roman" w:hAnsi="Arial" w:cs="Arial"/>
                <w:b/>
                <w:sz w:val="20"/>
                <w:szCs w:val="20"/>
                <w:lang w:eastAsia="en-GB"/>
              </w:rPr>
            </w:pPr>
          </w:p>
        </w:tc>
        <w:tc>
          <w:tcPr>
            <w:tcW w:w="3771" w:type="dxa"/>
          </w:tcPr>
          <w:p w:rsidR="00B926AB" w:rsidRPr="008734BF" w:rsidRDefault="00B926AB" w:rsidP="002A11F2">
            <w:pPr>
              <w:spacing w:after="0" w:line="360" w:lineRule="auto"/>
              <w:jc w:val="both"/>
              <w:rPr>
                <w:rFonts w:ascii="Arial" w:eastAsia="Times New Roman" w:hAnsi="Arial" w:cs="Arial"/>
                <w:sz w:val="20"/>
                <w:szCs w:val="20"/>
                <w:lang w:eastAsia="en-GB"/>
              </w:rPr>
            </w:pPr>
          </w:p>
        </w:tc>
        <w:tc>
          <w:tcPr>
            <w:tcW w:w="720" w:type="dxa"/>
          </w:tcPr>
          <w:p w:rsidR="00B926AB" w:rsidRPr="008734BF" w:rsidRDefault="00B926AB" w:rsidP="002A11F2">
            <w:pPr>
              <w:spacing w:after="0" w:line="360" w:lineRule="auto"/>
              <w:jc w:val="center"/>
              <w:rPr>
                <w:rFonts w:ascii="Arial" w:eastAsia="Times New Roman" w:hAnsi="Arial" w:cs="Arial"/>
                <w:b/>
                <w:sz w:val="20"/>
                <w:szCs w:val="20"/>
                <w:lang w:eastAsia="en-GB"/>
              </w:rPr>
            </w:pPr>
            <w:r w:rsidRPr="008734BF">
              <w:rPr>
                <w:rFonts w:ascii="Arial" w:eastAsia="Times New Roman" w:hAnsi="Arial" w:cs="Arial"/>
                <w:b/>
                <w:sz w:val="20"/>
                <w:szCs w:val="20"/>
                <w:lang w:eastAsia="en-GB"/>
              </w:rPr>
              <w:t>C</w:t>
            </w:r>
          </w:p>
        </w:tc>
        <w:tc>
          <w:tcPr>
            <w:tcW w:w="720" w:type="dxa"/>
          </w:tcPr>
          <w:p w:rsidR="00B926AB" w:rsidRPr="008734BF" w:rsidRDefault="00B926AB" w:rsidP="002A11F2">
            <w:pPr>
              <w:spacing w:after="0" w:line="360" w:lineRule="auto"/>
              <w:jc w:val="center"/>
              <w:rPr>
                <w:rFonts w:ascii="Arial" w:eastAsia="Times New Roman" w:hAnsi="Arial" w:cs="Arial"/>
                <w:b/>
                <w:sz w:val="20"/>
                <w:szCs w:val="20"/>
                <w:lang w:eastAsia="en-GB"/>
              </w:rPr>
            </w:pPr>
            <w:r w:rsidRPr="008734BF">
              <w:rPr>
                <w:rFonts w:ascii="Arial" w:eastAsia="Times New Roman" w:hAnsi="Arial" w:cs="Arial"/>
                <w:b/>
                <w:sz w:val="20"/>
                <w:szCs w:val="20"/>
                <w:lang w:eastAsia="en-GB"/>
              </w:rPr>
              <w:t>S</w:t>
            </w:r>
          </w:p>
        </w:tc>
      </w:tr>
      <w:tr w:rsidR="000C167C" w:rsidRPr="008734BF" w:rsidTr="002A11F2">
        <w:tc>
          <w:tcPr>
            <w:tcW w:w="468" w:type="dxa"/>
            <w:shd w:val="pct10" w:color="auto" w:fill="auto"/>
          </w:tcPr>
          <w:p w:rsidR="000C167C" w:rsidRPr="00D81473" w:rsidRDefault="000C167C" w:rsidP="002A11F2">
            <w:pPr>
              <w:spacing w:after="0" w:line="360" w:lineRule="auto"/>
              <w:rPr>
                <w:rFonts w:ascii="Arial" w:eastAsia="Times New Roman" w:hAnsi="Arial" w:cs="Arial"/>
                <w:sz w:val="20"/>
                <w:szCs w:val="20"/>
                <w:lang w:eastAsia="en-GB"/>
              </w:rPr>
            </w:pPr>
            <w:r w:rsidRPr="00D81473">
              <w:rPr>
                <w:rFonts w:ascii="Arial" w:eastAsia="Times New Roman" w:hAnsi="Arial" w:cs="Arial"/>
                <w:sz w:val="20"/>
                <w:szCs w:val="20"/>
                <w:lang w:eastAsia="en-GB"/>
              </w:rPr>
              <w:t>27</w:t>
            </w:r>
          </w:p>
        </w:tc>
        <w:tc>
          <w:tcPr>
            <w:tcW w:w="1980" w:type="dxa"/>
            <w:shd w:val="pct10" w:color="auto" w:fill="auto"/>
          </w:tcPr>
          <w:p w:rsidR="000C167C" w:rsidRPr="008734BF" w:rsidRDefault="000C167C" w:rsidP="002A11F2">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Date of Procedure</w:t>
            </w:r>
            <w:r>
              <w:rPr>
                <w:rFonts w:ascii="Arial" w:eastAsia="Times New Roman" w:hAnsi="Arial" w:cs="Arial"/>
                <w:sz w:val="20"/>
                <w:szCs w:val="20"/>
                <w:lang w:eastAsia="en-GB"/>
              </w:rPr>
              <w:t xml:space="preserve"> + Time Start</w:t>
            </w:r>
          </w:p>
        </w:tc>
        <w:tc>
          <w:tcPr>
            <w:tcW w:w="779" w:type="dxa"/>
            <w:shd w:val="pct10" w:color="auto" w:fill="auto"/>
          </w:tcPr>
          <w:p w:rsidR="000C167C" w:rsidRPr="008734BF" w:rsidRDefault="000C167C"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23</w:t>
            </w:r>
          </w:p>
        </w:tc>
        <w:tc>
          <w:tcPr>
            <w:tcW w:w="850" w:type="dxa"/>
            <w:shd w:val="pct10" w:color="auto" w:fill="auto"/>
          </w:tcPr>
          <w:p w:rsidR="000C167C" w:rsidRPr="008734BF" w:rsidRDefault="000C167C"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23</w:t>
            </w:r>
          </w:p>
        </w:tc>
        <w:tc>
          <w:tcPr>
            <w:tcW w:w="3771" w:type="dxa"/>
            <w:shd w:val="pct10" w:color="auto" w:fill="auto"/>
          </w:tcPr>
          <w:p w:rsidR="000C167C" w:rsidRPr="008734BF" w:rsidRDefault="000C167C" w:rsidP="002A11F2">
            <w:pPr>
              <w:spacing w:after="0" w:line="360" w:lineRule="auto"/>
              <w:jc w:val="both"/>
              <w:rPr>
                <w:rFonts w:ascii="Arial" w:eastAsia="Times New Roman" w:hAnsi="Arial" w:cs="Arial"/>
                <w:sz w:val="20"/>
                <w:szCs w:val="20"/>
                <w:lang w:eastAsia="en-GB"/>
              </w:rPr>
            </w:pPr>
          </w:p>
        </w:tc>
        <w:tc>
          <w:tcPr>
            <w:tcW w:w="720" w:type="dxa"/>
            <w:shd w:val="pct10" w:color="auto" w:fill="auto"/>
          </w:tcPr>
          <w:p w:rsidR="000C167C" w:rsidRPr="008734BF" w:rsidRDefault="00E54F2B"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16</w:t>
            </w:r>
          </w:p>
        </w:tc>
        <w:tc>
          <w:tcPr>
            <w:tcW w:w="720" w:type="dxa"/>
            <w:shd w:val="pct10" w:color="auto" w:fill="auto"/>
          </w:tcPr>
          <w:p w:rsidR="000C167C" w:rsidRPr="008734BF" w:rsidRDefault="00E54F2B"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7</w:t>
            </w:r>
          </w:p>
        </w:tc>
      </w:tr>
      <w:tr w:rsidR="000C167C" w:rsidRPr="008734BF" w:rsidTr="002A11F2">
        <w:tc>
          <w:tcPr>
            <w:tcW w:w="468" w:type="dxa"/>
            <w:shd w:val="pct10" w:color="auto" w:fill="auto"/>
          </w:tcPr>
          <w:p w:rsidR="000C167C" w:rsidRPr="00D81473" w:rsidRDefault="000C167C"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28</w:t>
            </w:r>
          </w:p>
        </w:tc>
        <w:tc>
          <w:tcPr>
            <w:tcW w:w="1980" w:type="dxa"/>
            <w:shd w:val="pct10" w:color="auto" w:fill="auto"/>
          </w:tcPr>
          <w:p w:rsidR="000C167C" w:rsidRPr="008734BF" w:rsidRDefault="000C167C" w:rsidP="002A11F2">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Proc Urgency</w:t>
            </w:r>
          </w:p>
        </w:tc>
        <w:tc>
          <w:tcPr>
            <w:tcW w:w="779" w:type="dxa"/>
            <w:shd w:val="pct10" w:color="auto" w:fill="auto"/>
          </w:tcPr>
          <w:p w:rsidR="000C167C" w:rsidRPr="008734BF" w:rsidRDefault="000C167C"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23</w:t>
            </w:r>
          </w:p>
        </w:tc>
        <w:tc>
          <w:tcPr>
            <w:tcW w:w="850" w:type="dxa"/>
            <w:shd w:val="pct10" w:color="auto" w:fill="auto"/>
          </w:tcPr>
          <w:p w:rsidR="000C167C" w:rsidRPr="008734BF" w:rsidRDefault="000C167C"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23</w:t>
            </w:r>
          </w:p>
        </w:tc>
        <w:tc>
          <w:tcPr>
            <w:tcW w:w="3771" w:type="dxa"/>
            <w:shd w:val="pct10" w:color="auto" w:fill="auto"/>
          </w:tcPr>
          <w:p w:rsidR="000C167C" w:rsidRPr="008734BF" w:rsidRDefault="000C167C" w:rsidP="002A11F2">
            <w:pPr>
              <w:spacing w:after="0" w:line="360" w:lineRule="auto"/>
              <w:jc w:val="both"/>
              <w:rPr>
                <w:rFonts w:ascii="Arial" w:eastAsia="Times New Roman" w:hAnsi="Arial" w:cs="Arial"/>
                <w:sz w:val="20"/>
                <w:szCs w:val="20"/>
                <w:lang w:eastAsia="en-GB"/>
              </w:rPr>
            </w:pPr>
          </w:p>
        </w:tc>
        <w:tc>
          <w:tcPr>
            <w:tcW w:w="720" w:type="dxa"/>
            <w:shd w:val="pct10" w:color="auto" w:fill="auto"/>
          </w:tcPr>
          <w:p w:rsidR="000C167C" w:rsidRPr="008734BF" w:rsidRDefault="00E54F2B"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16</w:t>
            </w:r>
          </w:p>
        </w:tc>
        <w:tc>
          <w:tcPr>
            <w:tcW w:w="720" w:type="dxa"/>
            <w:shd w:val="pct10" w:color="auto" w:fill="auto"/>
          </w:tcPr>
          <w:p w:rsidR="000C167C" w:rsidRPr="008734BF" w:rsidRDefault="00E54F2B"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7</w:t>
            </w:r>
          </w:p>
        </w:tc>
      </w:tr>
      <w:tr w:rsidR="000C167C" w:rsidRPr="008734BF" w:rsidTr="002A11F2">
        <w:tc>
          <w:tcPr>
            <w:tcW w:w="468" w:type="dxa"/>
            <w:shd w:val="pct10" w:color="auto" w:fill="auto"/>
          </w:tcPr>
          <w:p w:rsidR="000C167C" w:rsidRPr="00D81473" w:rsidRDefault="000C167C"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29</w:t>
            </w:r>
          </w:p>
        </w:tc>
        <w:tc>
          <w:tcPr>
            <w:tcW w:w="1980" w:type="dxa"/>
            <w:shd w:val="pct10" w:color="auto" w:fill="auto"/>
          </w:tcPr>
          <w:p w:rsidR="000C167C" w:rsidRPr="008734BF" w:rsidRDefault="000C167C" w:rsidP="002A11F2">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Unplanned Proc</w:t>
            </w:r>
          </w:p>
        </w:tc>
        <w:tc>
          <w:tcPr>
            <w:tcW w:w="779" w:type="dxa"/>
            <w:shd w:val="pct10" w:color="auto" w:fill="auto"/>
          </w:tcPr>
          <w:p w:rsidR="000C167C" w:rsidRPr="008734BF" w:rsidRDefault="000C167C"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0</w:t>
            </w:r>
          </w:p>
        </w:tc>
        <w:tc>
          <w:tcPr>
            <w:tcW w:w="850" w:type="dxa"/>
            <w:shd w:val="pct10" w:color="auto" w:fill="auto"/>
          </w:tcPr>
          <w:p w:rsidR="000C167C" w:rsidRPr="008734BF" w:rsidRDefault="000C167C"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0</w:t>
            </w:r>
          </w:p>
        </w:tc>
        <w:tc>
          <w:tcPr>
            <w:tcW w:w="3771" w:type="dxa"/>
            <w:shd w:val="pct10" w:color="auto" w:fill="auto"/>
          </w:tcPr>
          <w:p w:rsidR="000C167C" w:rsidRPr="008734BF" w:rsidRDefault="000C167C" w:rsidP="002A11F2">
            <w:pPr>
              <w:spacing w:after="0" w:line="360" w:lineRule="auto"/>
              <w:jc w:val="both"/>
              <w:rPr>
                <w:rFonts w:ascii="Arial" w:eastAsia="Times New Roman" w:hAnsi="Arial" w:cs="Arial"/>
                <w:sz w:val="20"/>
                <w:szCs w:val="20"/>
                <w:lang w:eastAsia="en-GB"/>
              </w:rPr>
            </w:pPr>
          </w:p>
        </w:tc>
        <w:tc>
          <w:tcPr>
            <w:tcW w:w="720" w:type="dxa"/>
            <w:shd w:val="pct10" w:color="auto" w:fill="auto"/>
          </w:tcPr>
          <w:p w:rsidR="000C167C" w:rsidRPr="008734BF" w:rsidRDefault="00E54F2B"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0</w:t>
            </w:r>
          </w:p>
        </w:tc>
        <w:tc>
          <w:tcPr>
            <w:tcW w:w="720" w:type="dxa"/>
            <w:shd w:val="pct10" w:color="auto" w:fill="auto"/>
          </w:tcPr>
          <w:p w:rsidR="000C167C" w:rsidRPr="008734BF" w:rsidRDefault="00E54F2B"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0</w:t>
            </w:r>
          </w:p>
        </w:tc>
      </w:tr>
      <w:tr w:rsidR="000C167C" w:rsidRPr="008734BF" w:rsidTr="002A11F2">
        <w:tc>
          <w:tcPr>
            <w:tcW w:w="468" w:type="dxa"/>
            <w:shd w:val="pct10" w:color="auto" w:fill="auto"/>
          </w:tcPr>
          <w:p w:rsidR="000C167C" w:rsidRPr="00D81473" w:rsidRDefault="000C167C"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30</w:t>
            </w:r>
          </w:p>
        </w:tc>
        <w:tc>
          <w:tcPr>
            <w:tcW w:w="1980" w:type="dxa"/>
            <w:shd w:val="pct10" w:color="auto" w:fill="auto"/>
          </w:tcPr>
          <w:p w:rsidR="000C167C" w:rsidRPr="008734BF" w:rsidRDefault="000C167C" w:rsidP="002A11F2">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Single Operator</w:t>
            </w:r>
          </w:p>
        </w:tc>
        <w:tc>
          <w:tcPr>
            <w:tcW w:w="779" w:type="dxa"/>
            <w:shd w:val="pct10" w:color="auto" w:fill="auto"/>
          </w:tcPr>
          <w:p w:rsidR="000C167C" w:rsidRPr="008734BF" w:rsidRDefault="000C167C"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c>
          <w:tcPr>
            <w:tcW w:w="850" w:type="dxa"/>
            <w:shd w:val="pct10" w:color="auto" w:fill="auto"/>
          </w:tcPr>
          <w:p w:rsidR="000C167C" w:rsidRPr="008734BF" w:rsidRDefault="000C167C"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c>
          <w:tcPr>
            <w:tcW w:w="3771" w:type="dxa"/>
            <w:shd w:val="pct10" w:color="auto" w:fill="auto"/>
          </w:tcPr>
          <w:p w:rsidR="000C167C" w:rsidRPr="008734BF" w:rsidRDefault="000C167C" w:rsidP="002A11F2">
            <w:pPr>
              <w:spacing w:after="0" w:line="360" w:lineRule="auto"/>
              <w:jc w:val="both"/>
              <w:rPr>
                <w:rFonts w:ascii="Arial" w:eastAsia="Times New Roman" w:hAnsi="Arial" w:cs="Arial"/>
                <w:sz w:val="20"/>
                <w:szCs w:val="20"/>
                <w:lang w:eastAsia="en-GB"/>
              </w:rPr>
            </w:pPr>
          </w:p>
        </w:tc>
        <w:tc>
          <w:tcPr>
            <w:tcW w:w="720" w:type="dxa"/>
            <w:shd w:val="pct10" w:color="auto" w:fill="auto"/>
          </w:tcPr>
          <w:p w:rsidR="000C167C" w:rsidRPr="008734BF" w:rsidRDefault="00E54F2B"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c>
          <w:tcPr>
            <w:tcW w:w="720" w:type="dxa"/>
            <w:shd w:val="pct10" w:color="auto" w:fill="auto"/>
          </w:tcPr>
          <w:p w:rsidR="000C167C" w:rsidRPr="008734BF" w:rsidRDefault="00E54F2B"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0</w:t>
            </w:r>
          </w:p>
        </w:tc>
      </w:tr>
      <w:tr w:rsidR="00E54F2B" w:rsidRPr="008734BF" w:rsidTr="002A11F2">
        <w:tc>
          <w:tcPr>
            <w:tcW w:w="468" w:type="dxa"/>
            <w:shd w:val="pct10" w:color="auto" w:fill="auto"/>
          </w:tcPr>
          <w:p w:rsidR="00E54F2B" w:rsidRPr="00D81473" w:rsidRDefault="00E54F2B"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31</w:t>
            </w:r>
          </w:p>
        </w:tc>
        <w:tc>
          <w:tcPr>
            <w:tcW w:w="1980" w:type="dxa"/>
            <w:shd w:val="pct10" w:color="auto" w:fill="auto"/>
          </w:tcPr>
          <w:p w:rsidR="00E54F2B" w:rsidRPr="008734BF" w:rsidRDefault="00E54F2B" w:rsidP="002A11F2">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Operator 1</w:t>
            </w:r>
          </w:p>
        </w:tc>
        <w:tc>
          <w:tcPr>
            <w:tcW w:w="779" w:type="dxa"/>
            <w:shd w:val="pct10" w:color="auto" w:fill="auto"/>
          </w:tcPr>
          <w:p w:rsidR="00E54F2B" w:rsidRPr="008734BF" w:rsidRDefault="00E54F2B"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23</w:t>
            </w:r>
          </w:p>
        </w:tc>
        <w:tc>
          <w:tcPr>
            <w:tcW w:w="850" w:type="dxa"/>
            <w:shd w:val="pct10" w:color="auto" w:fill="auto"/>
          </w:tcPr>
          <w:p w:rsidR="00E54F2B" w:rsidRPr="008734BF" w:rsidRDefault="00E54F2B"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23</w:t>
            </w:r>
          </w:p>
        </w:tc>
        <w:tc>
          <w:tcPr>
            <w:tcW w:w="3771" w:type="dxa"/>
            <w:shd w:val="pct10" w:color="auto" w:fill="auto"/>
          </w:tcPr>
          <w:p w:rsidR="00E54F2B" w:rsidRPr="008734BF" w:rsidRDefault="00E54F2B" w:rsidP="002A11F2">
            <w:pPr>
              <w:spacing w:after="0" w:line="360" w:lineRule="auto"/>
              <w:jc w:val="both"/>
              <w:rPr>
                <w:rFonts w:ascii="Arial" w:eastAsia="Times New Roman" w:hAnsi="Arial" w:cs="Arial"/>
                <w:sz w:val="20"/>
                <w:szCs w:val="20"/>
                <w:lang w:eastAsia="en-GB"/>
              </w:rPr>
            </w:pPr>
          </w:p>
        </w:tc>
        <w:tc>
          <w:tcPr>
            <w:tcW w:w="720" w:type="dxa"/>
            <w:shd w:val="pct10" w:color="auto" w:fill="auto"/>
          </w:tcPr>
          <w:p w:rsidR="00E54F2B" w:rsidRPr="008734BF" w:rsidRDefault="00E54F2B"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16</w:t>
            </w:r>
          </w:p>
        </w:tc>
        <w:tc>
          <w:tcPr>
            <w:tcW w:w="720" w:type="dxa"/>
            <w:shd w:val="pct10" w:color="auto" w:fill="auto"/>
          </w:tcPr>
          <w:p w:rsidR="00E54F2B" w:rsidRPr="008734BF" w:rsidRDefault="00E54F2B"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7</w:t>
            </w:r>
          </w:p>
        </w:tc>
      </w:tr>
      <w:tr w:rsidR="00E54F2B" w:rsidRPr="008734BF" w:rsidTr="002A11F2">
        <w:tc>
          <w:tcPr>
            <w:tcW w:w="468" w:type="dxa"/>
            <w:shd w:val="pct10" w:color="auto" w:fill="auto"/>
          </w:tcPr>
          <w:p w:rsidR="00E54F2B" w:rsidRPr="00D81473" w:rsidRDefault="00E54F2B"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32</w:t>
            </w:r>
          </w:p>
        </w:tc>
        <w:tc>
          <w:tcPr>
            <w:tcW w:w="1980" w:type="dxa"/>
            <w:shd w:val="pct10" w:color="auto" w:fill="auto"/>
          </w:tcPr>
          <w:p w:rsidR="00E54F2B" w:rsidRPr="008734BF" w:rsidRDefault="00E54F2B" w:rsidP="002A11F2">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Operator 1 Grade</w:t>
            </w:r>
          </w:p>
        </w:tc>
        <w:tc>
          <w:tcPr>
            <w:tcW w:w="779" w:type="dxa"/>
            <w:shd w:val="pct10" w:color="auto" w:fill="auto"/>
          </w:tcPr>
          <w:p w:rsidR="00E54F2B" w:rsidRPr="008734BF" w:rsidRDefault="00E54F2B"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23</w:t>
            </w:r>
          </w:p>
        </w:tc>
        <w:tc>
          <w:tcPr>
            <w:tcW w:w="850" w:type="dxa"/>
            <w:shd w:val="pct10" w:color="auto" w:fill="auto"/>
          </w:tcPr>
          <w:p w:rsidR="00E54F2B" w:rsidRPr="008734BF" w:rsidRDefault="00E54F2B"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23</w:t>
            </w:r>
          </w:p>
        </w:tc>
        <w:tc>
          <w:tcPr>
            <w:tcW w:w="3771" w:type="dxa"/>
            <w:shd w:val="pct10" w:color="auto" w:fill="auto"/>
          </w:tcPr>
          <w:p w:rsidR="00E54F2B" w:rsidRPr="008734BF" w:rsidRDefault="00E54F2B" w:rsidP="002A11F2">
            <w:pPr>
              <w:spacing w:after="0" w:line="360" w:lineRule="auto"/>
              <w:jc w:val="both"/>
              <w:rPr>
                <w:rFonts w:ascii="Arial" w:eastAsia="Times New Roman" w:hAnsi="Arial" w:cs="Arial"/>
                <w:sz w:val="20"/>
                <w:szCs w:val="20"/>
                <w:lang w:eastAsia="en-GB"/>
              </w:rPr>
            </w:pPr>
          </w:p>
        </w:tc>
        <w:tc>
          <w:tcPr>
            <w:tcW w:w="720" w:type="dxa"/>
            <w:shd w:val="pct10" w:color="auto" w:fill="auto"/>
          </w:tcPr>
          <w:p w:rsidR="00E54F2B" w:rsidRPr="008734BF" w:rsidRDefault="00E54F2B"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16</w:t>
            </w:r>
          </w:p>
        </w:tc>
        <w:tc>
          <w:tcPr>
            <w:tcW w:w="720" w:type="dxa"/>
            <w:shd w:val="pct10" w:color="auto" w:fill="auto"/>
          </w:tcPr>
          <w:p w:rsidR="00E54F2B" w:rsidRPr="008734BF" w:rsidRDefault="00E54F2B"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7</w:t>
            </w:r>
          </w:p>
        </w:tc>
      </w:tr>
      <w:tr w:rsidR="00E54F2B" w:rsidRPr="008734BF" w:rsidTr="002A11F2">
        <w:tc>
          <w:tcPr>
            <w:tcW w:w="468" w:type="dxa"/>
            <w:shd w:val="pct10" w:color="auto" w:fill="auto"/>
          </w:tcPr>
          <w:p w:rsidR="00E54F2B" w:rsidRPr="00D81473" w:rsidRDefault="00E54F2B"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33</w:t>
            </w:r>
          </w:p>
        </w:tc>
        <w:tc>
          <w:tcPr>
            <w:tcW w:w="1980" w:type="dxa"/>
            <w:shd w:val="pct10" w:color="auto" w:fill="auto"/>
          </w:tcPr>
          <w:p w:rsidR="00E54F2B" w:rsidRPr="008734BF" w:rsidRDefault="00E54F2B" w:rsidP="002A11F2">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Operator 2</w:t>
            </w:r>
          </w:p>
        </w:tc>
        <w:tc>
          <w:tcPr>
            <w:tcW w:w="779" w:type="dxa"/>
            <w:shd w:val="pct10" w:color="auto" w:fill="auto"/>
          </w:tcPr>
          <w:p w:rsidR="00E54F2B" w:rsidRPr="008734BF" w:rsidRDefault="00E54F2B"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22</w:t>
            </w:r>
          </w:p>
        </w:tc>
        <w:tc>
          <w:tcPr>
            <w:tcW w:w="850" w:type="dxa"/>
            <w:shd w:val="pct10" w:color="auto" w:fill="auto"/>
          </w:tcPr>
          <w:p w:rsidR="00E54F2B" w:rsidRPr="008734BF" w:rsidRDefault="00E54F2B"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22</w:t>
            </w:r>
          </w:p>
        </w:tc>
        <w:tc>
          <w:tcPr>
            <w:tcW w:w="3771" w:type="dxa"/>
            <w:shd w:val="pct10" w:color="auto" w:fill="auto"/>
          </w:tcPr>
          <w:p w:rsidR="00E54F2B" w:rsidRPr="008734BF" w:rsidRDefault="00E54F2B" w:rsidP="002A11F2">
            <w:pPr>
              <w:spacing w:after="0" w:line="360" w:lineRule="auto"/>
              <w:jc w:val="both"/>
              <w:rPr>
                <w:rFonts w:ascii="Arial" w:eastAsia="Times New Roman" w:hAnsi="Arial" w:cs="Arial"/>
                <w:sz w:val="20"/>
                <w:szCs w:val="20"/>
                <w:lang w:eastAsia="en-GB"/>
              </w:rPr>
            </w:pPr>
          </w:p>
        </w:tc>
        <w:tc>
          <w:tcPr>
            <w:tcW w:w="720" w:type="dxa"/>
            <w:shd w:val="pct10" w:color="auto" w:fill="auto"/>
          </w:tcPr>
          <w:p w:rsidR="00E54F2B" w:rsidRPr="008734BF" w:rsidRDefault="00E54F2B"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15</w:t>
            </w:r>
          </w:p>
        </w:tc>
        <w:tc>
          <w:tcPr>
            <w:tcW w:w="720" w:type="dxa"/>
            <w:shd w:val="pct10" w:color="auto" w:fill="auto"/>
          </w:tcPr>
          <w:p w:rsidR="00E54F2B" w:rsidRPr="008734BF" w:rsidRDefault="00E54F2B"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7</w:t>
            </w:r>
          </w:p>
        </w:tc>
      </w:tr>
      <w:tr w:rsidR="00E54F2B" w:rsidRPr="008734BF" w:rsidTr="002A11F2">
        <w:tc>
          <w:tcPr>
            <w:tcW w:w="468" w:type="dxa"/>
            <w:shd w:val="pct10" w:color="auto" w:fill="auto"/>
          </w:tcPr>
          <w:p w:rsidR="00E54F2B" w:rsidRPr="00D81473" w:rsidRDefault="00E54F2B"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34</w:t>
            </w:r>
          </w:p>
        </w:tc>
        <w:tc>
          <w:tcPr>
            <w:tcW w:w="1980" w:type="dxa"/>
            <w:shd w:val="pct10" w:color="auto" w:fill="auto"/>
          </w:tcPr>
          <w:p w:rsidR="00E54F2B" w:rsidRPr="008734BF" w:rsidRDefault="00E54F2B" w:rsidP="002A11F2">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Operator 2 Grade</w:t>
            </w:r>
          </w:p>
        </w:tc>
        <w:tc>
          <w:tcPr>
            <w:tcW w:w="779" w:type="dxa"/>
            <w:shd w:val="pct10" w:color="auto" w:fill="auto"/>
          </w:tcPr>
          <w:p w:rsidR="00E54F2B" w:rsidRPr="008734BF" w:rsidRDefault="00E54F2B"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22</w:t>
            </w:r>
          </w:p>
        </w:tc>
        <w:tc>
          <w:tcPr>
            <w:tcW w:w="850" w:type="dxa"/>
            <w:shd w:val="pct10" w:color="auto" w:fill="auto"/>
          </w:tcPr>
          <w:p w:rsidR="00E54F2B" w:rsidRPr="008734BF" w:rsidRDefault="00E54F2B"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22</w:t>
            </w:r>
          </w:p>
        </w:tc>
        <w:tc>
          <w:tcPr>
            <w:tcW w:w="3771" w:type="dxa"/>
            <w:shd w:val="pct10" w:color="auto" w:fill="auto"/>
          </w:tcPr>
          <w:p w:rsidR="00E54F2B" w:rsidRPr="008734BF" w:rsidRDefault="00E54F2B" w:rsidP="002A11F2">
            <w:pPr>
              <w:spacing w:after="0" w:line="360" w:lineRule="auto"/>
              <w:jc w:val="both"/>
              <w:rPr>
                <w:rFonts w:ascii="Arial" w:eastAsia="Times New Roman" w:hAnsi="Arial" w:cs="Arial"/>
                <w:sz w:val="20"/>
                <w:szCs w:val="20"/>
                <w:lang w:eastAsia="en-GB"/>
              </w:rPr>
            </w:pPr>
          </w:p>
        </w:tc>
        <w:tc>
          <w:tcPr>
            <w:tcW w:w="720" w:type="dxa"/>
            <w:shd w:val="pct10" w:color="auto" w:fill="auto"/>
          </w:tcPr>
          <w:p w:rsidR="00E54F2B" w:rsidRPr="008734BF" w:rsidRDefault="00E54F2B"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15</w:t>
            </w:r>
          </w:p>
        </w:tc>
        <w:tc>
          <w:tcPr>
            <w:tcW w:w="720" w:type="dxa"/>
            <w:shd w:val="pct10" w:color="auto" w:fill="auto"/>
          </w:tcPr>
          <w:p w:rsidR="00E54F2B" w:rsidRPr="008734BF" w:rsidRDefault="00E54F2B"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7</w:t>
            </w:r>
          </w:p>
        </w:tc>
      </w:tr>
      <w:tr w:rsidR="00E54F2B" w:rsidRPr="008734BF" w:rsidTr="002A11F2">
        <w:tc>
          <w:tcPr>
            <w:tcW w:w="468" w:type="dxa"/>
            <w:shd w:val="pct10" w:color="auto" w:fill="auto"/>
          </w:tcPr>
          <w:p w:rsidR="00E54F2B" w:rsidRPr="00D81473" w:rsidRDefault="00E54F2B"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35</w:t>
            </w:r>
          </w:p>
        </w:tc>
        <w:tc>
          <w:tcPr>
            <w:tcW w:w="1980" w:type="dxa"/>
            <w:shd w:val="pct10" w:color="auto" w:fill="auto"/>
          </w:tcPr>
          <w:p w:rsidR="00E54F2B" w:rsidRPr="008734BF" w:rsidRDefault="00E54F2B" w:rsidP="002A11F2">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Procedure Type</w:t>
            </w:r>
          </w:p>
        </w:tc>
        <w:tc>
          <w:tcPr>
            <w:tcW w:w="779" w:type="dxa"/>
            <w:shd w:val="pct10" w:color="auto" w:fill="auto"/>
          </w:tcPr>
          <w:p w:rsidR="00E54F2B" w:rsidRPr="008734BF" w:rsidRDefault="00E54F2B"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23</w:t>
            </w:r>
          </w:p>
        </w:tc>
        <w:tc>
          <w:tcPr>
            <w:tcW w:w="850" w:type="dxa"/>
            <w:shd w:val="pct10" w:color="auto" w:fill="auto"/>
          </w:tcPr>
          <w:p w:rsidR="00E54F2B" w:rsidRPr="008734BF" w:rsidRDefault="00E54F2B"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23</w:t>
            </w:r>
          </w:p>
        </w:tc>
        <w:tc>
          <w:tcPr>
            <w:tcW w:w="3771" w:type="dxa"/>
            <w:shd w:val="pct10" w:color="auto" w:fill="auto"/>
          </w:tcPr>
          <w:p w:rsidR="00E54F2B" w:rsidRPr="008734BF" w:rsidRDefault="00E54F2B" w:rsidP="002A11F2">
            <w:pPr>
              <w:spacing w:after="0" w:line="360" w:lineRule="auto"/>
              <w:jc w:val="both"/>
              <w:rPr>
                <w:rFonts w:ascii="Arial" w:eastAsia="Times New Roman" w:hAnsi="Arial" w:cs="Arial"/>
                <w:sz w:val="20"/>
                <w:szCs w:val="20"/>
                <w:lang w:eastAsia="en-GB"/>
              </w:rPr>
            </w:pPr>
          </w:p>
        </w:tc>
        <w:tc>
          <w:tcPr>
            <w:tcW w:w="720" w:type="dxa"/>
            <w:shd w:val="pct10" w:color="auto" w:fill="auto"/>
          </w:tcPr>
          <w:p w:rsidR="00E54F2B" w:rsidRPr="008734BF" w:rsidRDefault="00E54F2B"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16</w:t>
            </w:r>
          </w:p>
        </w:tc>
        <w:tc>
          <w:tcPr>
            <w:tcW w:w="720" w:type="dxa"/>
            <w:shd w:val="pct10" w:color="auto" w:fill="auto"/>
          </w:tcPr>
          <w:p w:rsidR="00E54F2B" w:rsidRPr="008734BF" w:rsidRDefault="00E54F2B"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7</w:t>
            </w:r>
          </w:p>
        </w:tc>
      </w:tr>
      <w:tr w:rsidR="00E54F2B" w:rsidRPr="008734BF" w:rsidTr="002A11F2">
        <w:tc>
          <w:tcPr>
            <w:tcW w:w="468" w:type="dxa"/>
            <w:shd w:val="pct10" w:color="auto" w:fill="auto"/>
          </w:tcPr>
          <w:p w:rsidR="00E54F2B" w:rsidRPr="00D81473" w:rsidRDefault="00E54F2B"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36</w:t>
            </w:r>
          </w:p>
        </w:tc>
        <w:tc>
          <w:tcPr>
            <w:tcW w:w="1980" w:type="dxa"/>
            <w:shd w:val="pct10" w:color="auto" w:fill="auto"/>
          </w:tcPr>
          <w:p w:rsidR="00E54F2B" w:rsidRPr="008734BF" w:rsidRDefault="00E54F2B" w:rsidP="002A11F2">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Sternotomy Sequence</w:t>
            </w:r>
          </w:p>
        </w:tc>
        <w:tc>
          <w:tcPr>
            <w:tcW w:w="779" w:type="dxa"/>
            <w:shd w:val="pct10" w:color="auto" w:fill="auto"/>
          </w:tcPr>
          <w:p w:rsidR="00E54F2B" w:rsidRPr="008734BF" w:rsidRDefault="00E54F2B"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7</w:t>
            </w:r>
          </w:p>
        </w:tc>
        <w:tc>
          <w:tcPr>
            <w:tcW w:w="850" w:type="dxa"/>
            <w:shd w:val="pct10" w:color="auto" w:fill="auto"/>
          </w:tcPr>
          <w:p w:rsidR="00E54F2B" w:rsidRPr="008734BF" w:rsidRDefault="00E54F2B"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7</w:t>
            </w:r>
          </w:p>
        </w:tc>
        <w:tc>
          <w:tcPr>
            <w:tcW w:w="3771" w:type="dxa"/>
            <w:shd w:val="pct10" w:color="auto" w:fill="auto"/>
          </w:tcPr>
          <w:p w:rsidR="00E54F2B" w:rsidRPr="008734BF" w:rsidRDefault="00E54F2B" w:rsidP="002A11F2">
            <w:pPr>
              <w:spacing w:after="0" w:line="360" w:lineRule="auto"/>
              <w:jc w:val="both"/>
              <w:rPr>
                <w:rFonts w:ascii="Arial" w:eastAsia="Times New Roman" w:hAnsi="Arial" w:cs="Arial"/>
                <w:sz w:val="20"/>
                <w:szCs w:val="20"/>
                <w:lang w:eastAsia="en-GB"/>
              </w:rPr>
            </w:pPr>
          </w:p>
        </w:tc>
        <w:tc>
          <w:tcPr>
            <w:tcW w:w="720" w:type="dxa"/>
            <w:shd w:val="pct10" w:color="auto" w:fill="auto"/>
          </w:tcPr>
          <w:p w:rsidR="00E54F2B" w:rsidRPr="008734BF" w:rsidRDefault="00E54F2B"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shd w:val="pct10" w:color="auto" w:fill="auto"/>
          </w:tcPr>
          <w:p w:rsidR="00E54F2B" w:rsidRPr="008734BF" w:rsidRDefault="00E54F2B"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7</w:t>
            </w:r>
          </w:p>
        </w:tc>
      </w:tr>
      <w:tr w:rsidR="00E54F2B" w:rsidRPr="008734BF" w:rsidTr="002A11F2">
        <w:tc>
          <w:tcPr>
            <w:tcW w:w="468" w:type="dxa"/>
            <w:shd w:val="pct10" w:color="auto" w:fill="auto"/>
          </w:tcPr>
          <w:p w:rsidR="00E54F2B" w:rsidRPr="00D81473" w:rsidRDefault="00E54F2B"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37</w:t>
            </w:r>
          </w:p>
        </w:tc>
        <w:tc>
          <w:tcPr>
            <w:tcW w:w="1980" w:type="dxa"/>
            <w:shd w:val="pct10" w:color="auto" w:fill="auto"/>
          </w:tcPr>
          <w:p w:rsidR="00E54F2B" w:rsidRPr="008734BF" w:rsidRDefault="00E54F2B" w:rsidP="002A11F2">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Operation Performed</w:t>
            </w:r>
          </w:p>
        </w:tc>
        <w:tc>
          <w:tcPr>
            <w:tcW w:w="779" w:type="dxa"/>
            <w:shd w:val="pct10" w:color="auto" w:fill="auto"/>
          </w:tcPr>
          <w:p w:rsidR="00E54F2B" w:rsidRPr="008734BF" w:rsidRDefault="00E54F2B"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23</w:t>
            </w:r>
          </w:p>
        </w:tc>
        <w:tc>
          <w:tcPr>
            <w:tcW w:w="850" w:type="dxa"/>
            <w:shd w:val="pct10" w:color="auto" w:fill="auto"/>
          </w:tcPr>
          <w:p w:rsidR="00E54F2B" w:rsidRPr="008734BF" w:rsidRDefault="00E54F2B"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23</w:t>
            </w:r>
          </w:p>
        </w:tc>
        <w:tc>
          <w:tcPr>
            <w:tcW w:w="3771" w:type="dxa"/>
            <w:shd w:val="pct10" w:color="auto" w:fill="auto"/>
          </w:tcPr>
          <w:p w:rsidR="00E54F2B" w:rsidRPr="008734BF" w:rsidRDefault="00E54F2B" w:rsidP="002A11F2">
            <w:pPr>
              <w:spacing w:after="0" w:line="360" w:lineRule="auto"/>
              <w:jc w:val="both"/>
              <w:rPr>
                <w:rFonts w:ascii="Arial" w:eastAsia="Times New Roman" w:hAnsi="Arial" w:cs="Arial"/>
                <w:sz w:val="20"/>
                <w:szCs w:val="20"/>
                <w:lang w:eastAsia="en-GB"/>
              </w:rPr>
            </w:pPr>
          </w:p>
        </w:tc>
        <w:tc>
          <w:tcPr>
            <w:tcW w:w="720" w:type="dxa"/>
            <w:shd w:val="pct10" w:color="auto" w:fill="auto"/>
          </w:tcPr>
          <w:p w:rsidR="00E54F2B" w:rsidRPr="008734BF" w:rsidRDefault="00E54F2B"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16</w:t>
            </w:r>
          </w:p>
        </w:tc>
        <w:tc>
          <w:tcPr>
            <w:tcW w:w="720" w:type="dxa"/>
            <w:shd w:val="pct10" w:color="auto" w:fill="auto"/>
          </w:tcPr>
          <w:p w:rsidR="00E54F2B" w:rsidRPr="008734BF" w:rsidRDefault="00E54F2B"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7</w:t>
            </w:r>
          </w:p>
        </w:tc>
      </w:tr>
      <w:tr w:rsidR="00E54F2B" w:rsidRPr="008734BF" w:rsidTr="002A11F2">
        <w:tc>
          <w:tcPr>
            <w:tcW w:w="468" w:type="dxa"/>
            <w:shd w:val="pct10" w:color="auto" w:fill="auto"/>
          </w:tcPr>
          <w:p w:rsidR="00E54F2B" w:rsidRPr="00D81473" w:rsidRDefault="00E54F2B"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38</w:t>
            </w:r>
          </w:p>
        </w:tc>
        <w:tc>
          <w:tcPr>
            <w:tcW w:w="1980" w:type="dxa"/>
            <w:shd w:val="pct10" w:color="auto" w:fill="auto"/>
          </w:tcPr>
          <w:p w:rsidR="00E54F2B" w:rsidRPr="008734BF" w:rsidRDefault="00E54F2B" w:rsidP="002A11F2">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 xml:space="preserve">Sizing balloon used for septal defect </w:t>
            </w:r>
          </w:p>
        </w:tc>
        <w:tc>
          <w:tcPr>
            <w:tcW w:w="779" w:type="dxa"/>
            <w:shd w:val="pct10" w:color="auto" w:fill="auto"/>
          </w:tcPr>
          <w:p w:rsidR="00E54F2B" w:rsidRPr="008734BF" w:rsidRDefault="00E54F2B"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w:t>
            </w:r>
          </w:p>
        </w:tc>
        <w:tc>
          <w:tcPr>
            <w:tcW w:w="850" w:type="dxa"/>
            <w:shd w:val="pct10" w:color="auto" w:fill="auto"/>
          </w:tcPr>
          <w:p w:rsidR="00E54F2B" w:rsidRPr="008734BF" w:rsidRDefault="00E54F2B"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w:t>
            </w:r>
          </w:p>
        </w:tc>
        <w:tc>
          <w:tcPr>
            <w:tcW w:w="3771" w:type="dxa"/>
            <w:shd w:val="pct10" w:color="auto" w:fill="auto"/>
          </w:tcPr>
          <w:p w:rsidR="00E54F2B" w:rsidRPr="008734BF" w:rsidRDefault="00E54F2B" w:rsidP="002A11F2">
            <w:pPr>
              <w:spacing w:after="0" w:line="360" w:lineRule="auto"/>
              <w:jc w:val="both"/>
              <w:rPr>
                <w:rFonts w:ascii="Arial" w:eastAsia="Times New Roman" w:hAnsi="Arial" w:cs="Arial"/>
                <w:sz w:val="20"/>
                <w:szCs w:val="20"/>
                <w:lang w:eastAsia="en-GB"/>
              </w:rPr>
            </w:pPr>
          </w:p>
        </w:tc>
        <w:tc>
          <w:tcPr>
            <w:tcW w:w="720" w:type="dxa"/>
            <w:shd w:val="pct10" w:color="auto" w:fill="auto"/>
          </w:tcPr>
          <w:p w:rsidR="00E54F2B" w:rsidRPr="008734BF" w:rsidRDefault="00E54F2B"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w:t>
            </w:r>
          </w:p>
        </w:tc>
        <w:tc>
          <w:tcPr>
            <w:tcW w:w="720" w:type="dxa"/>
            <w:shd w:val="pct10" w:color="auto" w:fill="auto"/>
          </w:tcPr>
          <w:p w:rsidR="00E54F2B" w:rsidRPr="008734BF" w:rsidRDefault="00E54F2B"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E54F2B" w:rsidRPr="008734BF" w:rsidTr="002A11F2">
        <w:tc>
          <w:tcPr>
            <w:tcW w:w="468" w:type="dxa"/>
            <w:shd w:val="pct10" w:color="auto" w:fill="auto"/>
          </w:tcPr>
          <w:p w:rsidR="00E54F2B" w:rsidRPr="00D81473" w:rsidRDefault="00E54F2B"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39</w:t>
            </w:r>
          </w:p>
        </w:tc>
        <w:tc>
          <w:tcPr>
            <w:tcW w:w="1980" w:type="dxa"/>
            <w:shd w:val="pct10" w:color="auto" w:fill="auto"/>
          </w:tcPr>
          <w:p w:rsidR="00E54F2B" w:rsidRPr="008734BF" w:rsidRDefault="00E54F2B" w:rsidP="002A11F2">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No of stents or coils</w:t>
            </w:r>
          </w:p>
        </w:tc>
        <w:tc>
          <w:tcPr>
            <w:tcW w:w="779" w:type="dxa"/>
            <w:shd w:val="pct10" w:color="auto" w:fill="auto"/>
          </w:tcPr>
          <w:p w:rsidR="00E54F2B" w:rsidRPr="008734BF" w:rsidRDefault="00E54F2B"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c>
          <w:tcPr>
            <w:tcW w:w="850" w:type="dxa"/>
            <w:shd w:val="pct10" w:color="auto" w:fill="auto"/>
          </w:tcPr>
          <w:p w:rsidR="00E54F2B" w:rsidRPr="008734BF" w:rsidRDefault="00E54F2B"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w:t>
            </w:r>
          </w:p>
        </w:tc>
        <w:tc>
          <w:tcPr>
            <w:tcW w:w="3771" w:type="dxa"/>
            <w:shd w:val="pct10" w:color="auto" w:fill="auto"/>
          </w:tcPr>
          <w:p w:rsidR="00E54F2B" w:rsidRPr="008734BF" w:rsidRDefault="00E54F2B" w:rsidP="002A11F2">
            <w:pPr>
              <w:spacing w:after="0" w:line="360" w:lineRule="auto"/>
              <w:jc w:val="both"/>
              <w:rPr>
                <w:rFonts w:ascii="Arial" w:eastAsia="Times New Roman" w:hAnsi="Arial" w:cs="Arial"/>
                <w:sz w:val="20"/>
                <w:szCs w:val="20"/>
                <w:lang w:eastAsia="en-GB"/>
              </w:rPr>
            </w:pPr>
            <w:r>
              <w:rPr>
                <w:rFonts w:ascii="Arial" w:eastAsia="Times New Roman" w:hAnsi="Arial" w:cs="Arial"/>
                <w:sz w:val="20"/>
                <w:szCs w:val="20"/>
                <w:lang w:eastAsia="en-GB"/>
              </w:rPr>
              <w:t>4 absent</w:t>
            </w:r>
          </w:p>
        </w:tc>
        <w:tc>
          <w:tcPr>
            <w:tcW w:w="720" w:type="dxa"/>
            <w:shd w:val="pct10" w:color="auto" w:fill="auto"/>
          </w:tcPr>
          <w:p w:rsidR="00E54F2B" w:rsidRPr="008734BF" w:rsidRDefault="00E54F2B"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1/5</w:t>
            </w:r>
          </w:p>
        </w:tc>
        <w:tc>
          <w:tcPr>
            <w:tcW w:w="720" w:type="dxa"/>
            <w:shd w:val="pct10" w:color="auto" w:fill="auto"/>
          </w:tcPr>
          <w:p w:rsidR="00E54F2B" w:rsidRPr="008734BF" w:rsidRDefault="00E54F2B"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E54F2B" w:rsidRPr="008734BF" w:rsidTr="002A11F2">
        <w:tc>
          <w:tcPr>
            <w:tcW w:w="468" w:type="dxa"/>
            <w:shd w:val="pct10" w:color="auto" w:fill="auto"/>
          </w:tcPr>
          <w:p w:rsidR="00E54F2B" w:rsidRPr="00D81473" w:rsidRDefault="00E54F2B"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40</w:t>
            </w:r>
          </w:p>
        </w:tc>
        <w:tc>
          <w:tcPr>
            <w:tcW w:w="1980" w:type="dxa"/>
            <w:shd w:val="pct10" w:color="auto" w:fill="auto"/>
          </w:tcPr>
          <w:p w:rsidR="00E54F2B" w:rsidRPr="008734BF" w:rsidRDefault="00E54F2B" w:rsidP="002A11F2">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Device Manufacturer</w:t>
            </w:r>
          </w:p>
        </w:tc>
        <w:tc>
          <w:tcPr>
            <w:tcW w:w="779" w:type="dxa"/>
            <w:shd w:val="pct10" w:color="auto" w:fill="auto"/>
          </w:tcPr>
          <w:p w:rsidR="00E54F2B" w:rsidRPr="008734BF" w:rsidRDefault="00E54F2B"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w:t>
            </w:r>
          </w:p>
        </w:tc>
        <w:tc>
          <w:tcPr>
            <w:tcW w:w="850" w:type="dxa"/>
            <w:shd w:val="pct10" w:color="auto" w:fill="auto"/>
          </w:tcPr>
          <w:p w:rsidR="00E54F2B" w:rsidRPr="008734BF" w:rsidRDefault="00E54F2B"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w:t>
            </w:r>
          </w:p>
        </w:tc>
        <w:tc>
          <w:tcPr>
            <w:tcW w:w="3771" w:type="dxa"/>
            <w:shd w:val="pct10" w:color="auto" w:fill="auto"/>
          </w:tcPr>
          <w:p w:rsidR="00E54F2B" w:rsidRPr="008734BF" w:rsidRDefault="00E54F2B" w:rsidP="002A11F2">
            <w:pPr>
              <w:spacing w:after="0" w:line="360" w:lineRule="auto"/>
              <w:jc w:val="both"/>
              <w:rPr>
                <w:rFonts w:ascii="Arial" w:eastAsia="Times New Roman" w:hAnsi="Arial" w:cs="Arial"/>
                <w:sz w:val="20"/>
                <w:szCs w:val="20"/>
                <w:lang w:eastAsia="en-GB"/>
              </w:rPr>
            </w:pPr>
          </w:p>
        </w:tc>
        <w:tc>
          <w:tcPr>
            <w:tcW w:w="720" w:type="dxa"/>
            <w:shd w:val="pct10" w:color="auto" w:fill="auto"/>
          </w:tcPr>
          <w:p w:rsidR="00E54F2B" w:rsidRPr="008734BF" w:rsidRDefault="00E54F2B"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w:t>
            </w:r>
          </w:p>
        </w:tc>
        <w:tc>
          <w:tcPr>
            <w:tcW w:w="720" w:type="dxa"/>
            <w:shd w:val="pct10" w:color="auto" w:fill="auto"/>
          </w:tcPr>
          <w:p w:rsidR="00E54F2B" w:rsidRPr="008734BF" w:rsidRDefault="00E54F2B"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E54F2B" w:rsidRPr="008734BF" w:rsidTr="002A11F2">
        <w:tc>
          <w:tcPr>
            <w:tcW w:w="468" w:type="dxa"/>
            <w:shd w:val="pct10" w:color="auto" w:fill="auto"/>
          </w:tcPr>
          <w:p w:rsidR="00E54F2B" w:rsidRPr="00D81473" w:rsidRDefault="00E54F2B"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41</w:t>
            </w:r>
          </w:p>
        </w:tc>
        <w:tc>
          <w:tcPr>
            <w:tcW w:w="1980" w:type="dxa"/>
            <w:shd w:val="pct10" w:color="auto" w:fill="auto"/>
          </w:tcPr>
          <w:p w:rsidR="00E54F2B" w:rsidRPr="008734BF" w:rsidRDefault="00E54F2B" w:rsidP="002A11F2">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Device Model</w:t>
            </w:r>
          </w:p>
        </w:tc>
        <w:tc>
          <w:tcPr>
            <w:tcW w:w="779" w:type="dxa"/>
            <w:shd w:val="pct10" w:color="auto" w:fill="auto"/>
          </w:tcPr>
          <w:p w:rsidR="00E54F2B" w:rsidRPr="008734BF" w:rsidRDefault="00E54F2B"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w:t>
            </w:r>
          </w:p>
        </w:tc>
        <w:tc>
          <w:tcPr>
            <w:tcW w:w="850" w:type="dxa"/>
            <w:shd w:val="pct10" w:color="auto" w:fill="auto"/>
          </w:tcPr>
          <w:p w:rsidR="00E54F2B" w:rsidRPr="008734BF" w:rsidRDefault="00E54F2B"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w:t>
            </w:r>
          </w:p>
        </w:tc>
        <w:tc>
          <w:tcPr>
            <w:tcW w:w="3771" w:type="dxa"/>
            <w:shd w:val="pct10" w:color="auto" w:fill="auto"/>
          </w:tcPr>
          <w:p w:rsidR="00E54F2B" w:rsidRPr="008734BF" w:rsidRDefault="00E54F2B" w:rsidP="002A11F2">
            <w:pPr>
              <w:spacing w:after="0" w:line="360" w:lineRule="auto"/>
              <w:jc w:val="both"/>
              <w:rPr>
                <w:rFonts w:ascii="Arial" w:eastAsia="Times New Roman" w:hAnsi="Arial" w:cs="Arial"/>
                <w:sz w:val="20"/>
                <w:szCs w:val="20"/>
                <w:lang w:eastAsia="en-GB"/>
              </w:rPr>
            </w:pPr>
          </w:p>
        </w:tc>
        <w:tc>
          <w:tcPr>
            <w:tcW w:w="720" w:type="dxa"/>
            <w:shd w:val="pct10" w:color="auto" w:fill="auto"/>
          </w:tcPr>
          <w:p w:rsidR="00E54F2B" w:rsidRPr="008734BF" w:rsidRDefault="00E54F2B"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w:t>
            </w:r>
          </w:p>
        </w:tc>
        <w:tc>
          <w:tcPr>
            <w:tcW w:w="720" w:type="dxa"/>
            <w:shd w:val="pct10" w:color="auto" w:fill="auto"/>
          </w:tcPr>
          <w:p w:rsidR="00E54F2B" w:rsidRPr="008734BF" w:rsidRDefault="00E54F2B"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E54F2B" w:rsidRPr="008734BF" w:rsidTr="002A11F2">
        <w:tc>
          <w:tcPr>
            <w:tcW w:w="468" w:type="dxa"/>
            <w:shd w:val="pct10" w:color="auto" w:fill="auto"/>
          </w:tcPr>
          <w:p w:rsidR="00E54F2B" w:rsidRPr="00D81473" w:rsidRDefault="00E54F2B"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42</w:t>
            </w:r>
          </w:p>
        </w:tc>
        <w:tc>
          <w:tcPr>
            <w:tcW w:w="1980" w:type="dxa"/>
            <w:shd w:val="pct10" w:color="auto" w:fill="auto"/>
          </w:tcPr>
          <w:p w:rsidR="00E54F2B" w:rsidRPr="008734BF" w:rsidRDefault="00E54F2B" w:rsidP="002A11F2">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 xml:space="preserve">Device </w:t>
            </w:r>
            <w:proofErr w:type="spellStart"/>
            <w:r w:rsidRPr="008734BF">
              <w:rPr>
                <w:rFonts w:ascii="Arial" w:eastAsia="Times New Roman" w:hAnsi="Arial" w:cs="Arial"/>
                <w:sz w:val="20"/>
                <w:szCs w:val="20"/>
                <w:lang w:eastAsia="en-GB"/>
              </w:rPr>
              <w:t>Ser</w:t>
            </w:r>
            <w:proofErr w:type="spellEnd"/>
            <w:r w:rsidRPr="008734BF">
              <w:rPr>
                <w:rFonts w:ascii="Arial" w:eastAsia="Times New Roman" w:hAnsi="Arial" w:cs="Arial"/>
                <w:sz w:val="20"/>
                <w:szCs w:val="20"/>
                <w:lang w:eastAsia="en-GB"/>
              </w:rPr>
              <w:t xml:space="preserve"> No</w:t>
            </w:r>
          </w:p>
        </w:tc>
        <w:tc>
          <w:tcPr>
            <w:tcW w:w="779" w:type="dxa"/>
            <w:shd w:val="pct10" w:color="auto" w:fill="auto"/>
          </w:tcPr>
          <w:p w:rsidR="00E54F2B" w:rsidRPr="008734BF" w:rsidRDefault="00E54F2B"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w:t>
            </w:r>
          </w:p>
        </w:tc>
        <w:tc>
          <w:tcPr>
            <w:tcW w:w="850" w:type="dxa"/>
            <w:shd w:val="pct10" w:color="auto" w:fill="auto"/>
          </w:tcPr>
          <w:p w:rsidR="00E54F2B" w:rsidRPr="008734BF" w:rsidRDefault="00E54F2B"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w:t>
            </w:r>
          </w:p>
        </w:tc>
        <w:tc>
          <w:tcPr>
            <w:tcW w:w="3771" w:type="dxa"/>
            <w:shd w:val="pct10" w:color="auto" w:fill="auto"/>
          </w:tcPr>
          <w:p w:rsidR="00E54F2B" w:rsidRPr="008734BF" w:rsidRDefault="00E54F2B" w:rsidP="002A11F2">
            <w:pPr>
              <w:spacing w:after="0" w:line="360" w:lineRule="auto"/>
              <w:jc w:val="both"/>
              <w:rPr>
                <w:rFonts w:ascii="Arial" w:eastAsia="Times New Roman" w:hAnsi="Arial" w:cs="Arial"/>
                <w:sz w:val="20"/>
                <w:szCs w:val="20"/>
                <w:lang w:eastAsia="en-GB"/>
              </w:rPr>
            </w:pPr>
          </w:p>
        </w:tc>
        <w:tc>
          <w:tcPr>
            <w:tcW w:w="720" w:type="dxa"/>
            <w:shd w:val="pct10" w:color="auto" w:fill="auto"/>
          </w:tcPr>
          <w:p w:rsidR="00E54F2B" w:rsidRPr="008734BF" w:rsidRDefault="00E54F2B"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w:t>
            </w:r>
          </w:p>
        </w:tc>
        <w:tc>
          <w:tcPr>
            <w:tcW w:w="720" w:type="dxa"/>
            <w:shd w:val="pct10" w:color="auto" w:fill="auto"/>
          </w:tcPr>
          <w:p w:rsidR="00E54F2B" w:rsidRPr="008734BF" w:rsidRDefault="00E54F2B"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E54F2B" w:rsidRPr="008734BF" w:rsidTr="002A11F2">
        <w:tc>
          <w:tcPr>
            <w:tcW w:w="468" w:type="dxa"/>
            <w:shd w:val="pct10" w:color="auto" w:fill="auto"/>
          </w:tcPr>
          <w:p w:rsidR="00E54F2B" w:rsidRPr="00D81473" w:rsidRDefault="00E54F2B"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43</w:t>
            </w:r>
          </w:p>
        </w:tc>
        <w:tc>
          <w:tcPr>
            <w:tcW w:w="1980" w:type="dxa"/>
            <w:shd w:val="pct10" w:color="auto" w:fill="auto"/>
          </w:tcPr>
          <w:p w:rsidR="00E54F2B" w:rsidRPr="008734BF" w:rsidRDefault="00E54F2B" w:rsidP="002A11F2">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Device Size</w:t>
            </w:r>
          </w:p>
        </w:tc>
        <w:tc>
          <w:tcPr>
            <w:tcW w:w="779" w:type="dxa"/>
            <w:shd w:val="pct10" w:color="auto" w:fill="auto"/>
          </w:tcPr>
          <w:p w:rsidR="00E54F2B" w:rsidRPr="008734BF" w:rsidRDefault="00E54F2B"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w:t>
            </w:r>
          </w:p>
        </w:tc>
        <w:tc>
          <w:tcPr>
            <w:tcW w:w="850" w:type="dxa"/>
            <w:shd w:val="pct10" w:color="auto" w:fill="auto"/>
          </w:tcPr>
          <w:p w:rsidR="00E54F2B" w:rsidRPr="008734BF" w:rsidRDefault="00E54F2B"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15</w:t>
            </w:r>
          </w:p>
        </w:tc>
        <w:tc>
          <w:tcPr>
            <w:tcW w:w="3771" w:type="dxa"/>
            <w:shd w:val="pct10" w:color="auto" w:fill="auto"/>
          </w:tcPr>
          <w:p w:rsidR="00E54F2B" w:rsidRPr="008734BF" w:rsidRDefault="00E54F2B" w:rsidP="002A11F2">
            <w:pPr>
              <w:spacing w:after="0" w:line="360" w:lineRule="auto"/>
              <w:jc w:val="both"/>
              <w:rPr>
                <w:rFonts w:ascii="Arial" w:eastAsia="Times New Roman" w:hAnsi="Arial" w:cs="Arial"/>
                <w:sz w:val="20"/>
                <w:szCs w:val="20"/>
                <w:lang w:eastAsia="en-GB"/>
              </w:rPr>
            </w:pPr>
            <w:r>
              <w:rPr>
                <w:rFonts w:ascii="Arial" w:eastAsia="Times New Roman" w:hAnsi="Arial" w:cs="Arial"/>
                <w:sz w:val="20"/>
                <w:szCs w:val="20"/>
                <w:lang w:eastAsia="en-GB"/>
              </w:rPr>
              <w:t>3 absent</w:t>
            </w:r>
          </w:p>
        </w:tc>
        <w:tc>
          <w:tcPr>
            <w:tcW w:w="720" w:type="dxa"/>
            <w:shd w:val="pct10" w:color="auto" w:fill="auto"/>
          </w:tcPr>
          <w:p w:rsidR="00E54F2B" w:rsidRPr="008734BF" w:rsidRDefault="00E54F2B"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12/15</w:t>
            </w:r>
          </w:p>
        </w:tc>
        <w:tc>
          <w:tcPr>
            <w:tcW w:w="720" w:type="dxa"/>
            <w:shd w:val="pct10" w:color="auto" w:fill="auto"/>
          </w:tcPr>
          <w:p w:rsidR="00E54F2B" w:rsidRPr="008734BF" w:rsidRDefault="00E54F2B"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E54F2B" w:rsidRPr="008734BF" w:rsidTr="002A11F2">
        <w:tc>
          <w:tcPr>
            <w:tcW w:w="468" w:type="dxa"/>
            <w:shd w:val="pct10" w:color="auto" w:fill="auto"/>
          </w:tcPr>
          <w:p w:rsidR="00E54F2B" w:rsidRPr="00D81473" w:rsidRDefault="00E54F2B"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44</w:t>
            </w:r>
          </w:p>
        </w:tc>
        <w:tc>
          <w:tcPr>
            <w:tcW w:w="1980" w:type="dxa"/>
            <w:shd w:val="pct10" w:color="auto" w:fill="auto"/>
          </w:tcPr>
          <w:p w:rsidR="00E54F2B" w:rsidRPr="008734BF" w:rsidRDefault="00E54F2B" w:rsidP="002A11F2">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Total Bypass Time</w:t>
            </w:r>
          </w:p>
        </w:tc>
        <w:tc>
          <w:tcPr>
            <w:tcW w:w="779" w:type="dxa"/>
            <w:shd w:val="pct10" w:color="auto" w:fill="auto"/>
          </w:tcPr>
          <w:p w:rsidR="00E54F2B" w:rsidRPr="008734BF" w:rsidRDefault="00E54F2B"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6</w:t>
            </w:r>
          </w:p>
        </w:tc>
        <w:tc>
          <w:tcPr>
            <w:tcW w:w="850" w:type="dxa"/>
            <w:shd w:val="pct10" w:color="auto" w:fill="auto"/>
          </w:tcPr>
          <w:p w:rsidR="00E54F2B" w:rsidRPr="008734BF" w:rsidRDefault="00E54F2B"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6</w:t>
            </w:r>
          </w:p>
        </w:tc>
        <w:tc>
          <w:tcPr>
            <w:tcW w:w="3771" w:type="dxa"/>
            <w:shd w:val="pct10" w:color="auto" w:fill="auto"/>
          </w:tcPr>
          <w:p w:rsidR="00E54F2B" w:rsidRPr="008734BF" w:rsidRDefault="00E54F2B" w:rsidP="002A11F2">
            <w:pPr>
              <w:spacing w:after="0" w:line="360" w:lineRule="auto"/>
              <w:jc w:val="both"/>
              <w:rPr>
                <w:rFonts w:ascii="Arial" w:eastAsia="Times New Roman" w:hAnsi="Arial" w:cs="Arial"/>
                <w:sz w:val="20"/>
                <w:szCs w:val="20"/>
                <w:lang w:eastAsia="en-GB"/>
              </w:rPr>
            </w:pPr>
          </w:p>
        </w:tc>
        <w:tc>
          <w:tcPr>
            <w:tcW w:w="720" w:type="dxa"/>
            <w:shd w:val="pct10" w:color="auto" w:fill="auto"/>
          </w:tcPr>
          <w:p w:rsidR="00E54F2B" w:rsidRPr="008734BF" w:rsidRDefault="00E54F2B"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shd w:val="pct10" w:color="auto" w:fill="auto"/>
          </w:tcPr>
          <w:p w:rsidR="00E54F2B" w:rsidRPr="008734BF" w:rsidRDefault="00E54F2B"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6</w:t>
            </w:r>
          </w:p>
        </w:tc>
      </w:tr>
      <w:tr w:rsidR="00E54F2B" w:rsidRPr="008734BF" w:rsidTr="002A11F2">
        <w:tc>
          <w:tcPr>
            <w:tcW w:w="468" w:type="dxa"/>
            <w:shd w:val="pct10" w:color="auto" w:fill="auto"/>
          </w:tcPr>
          <w:p w:rsidR="00E54F2B" w:rsidRPr="00D81473" w:rsidRDefault="00E54F2B"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45</w:t>
            </w:r>
          </w:p>
        </w:tc>
        <w:tc>
          <w:tcPr>
            <w:tcW w:w="1980" w:type="dxa"/>
            <w:shd w:val="pct10" w:color="auto" w:fill="auto"/>
          </w:tcPr>
          <w:p w:rsidR="00E54F2B" w:rsidRPr="008734BF" w:rsidRDefault="00E54F2B" w:rsidP="002A11F2">
            <w:pPr>
              <w:spacing w:after="0" w:line="360" w:lineRule="auto"/>
              <w:jc w:val="both"/>
              <w:rPr>
                <w:rFonts w:ascii="Arial" w:eastAsia="Times New Roman" w:hAnsi="Arial" w:cs="Arial"/>
                <w:sz w:val="20"/>
                <w:szCs w:val="20"/>
                <w:lang w:eastAsia="en-GB"/>
              </w:rPr>
            </w:pPr>
            <w:proofErr w:type="spellStart"/>
            <w:r w:rsidRPr="008734BF">
              <w:rPr>
                <w:rFonts w:ascii="Arial" w:eastAsia="Times New Roman" w:hAnsi="Arial" w:cs="Arial"/>
                <w:sz w:val="20"/>
                <w:szCs w:val="20"/>
                <w:lang w:eastAsia="en-GB"/>
              </w:rPr>
              <w:t>XClamp</w:t>
            </w:r>
            <w:proofErr w:type="spellEnd"/>
            <w:r w:rsidRPr="008734BF">
              <w:rPr>
                <w:rFonts w:ascii="Arial" w:eastAsia="Times New Roman" w:hAnsi="Arial" w:cs="Arial"/>
                <w:sz w:val="20"/>
                <w:szCs w:val="20"/>
                <w:lang w:eastAsia="en-GB"/>
              </w:rPr>
              <w:t xml:space="preserve"> Time,</w:t>
            </w:r>
          </w:p>
        </w:tc>
        <w:tc>
          <w:tcPr>
            <w:tcW w:w="779" w:type="dxa"/>
            <w:shd w:val="pct10" w:color="auto" w:fill="auto"/>
          </w:tcPr>
          <w:p w:rsidR="00E54F2B" w:rsidRPr="008734BF" w:rsidRDefault="00E54F2B"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6</w:t>
            </w:r>
          </w:p>
        </w:tc>
        <w:tc>
          <w:tcPr>
            <w:tcW w:w="850" w:type="dxa"/>
            <w:shd w:val="pct10" w:color="auto" w:fill="auto"/>
          </w:tcPr>
          <w:p w:rsidR="00E54F2B" w:rsidRPr="008734BF" w:rsidRDefault="00E54F2B"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6</w:t>
            </w:r>
          </w:p>
        </w:tc>
        <w:tc>
          <w:tcPr>
            <w:tcW w:w="3771" w:type="dxa"/>
            <w:shd w:val="pct10" w:color="auto" w:fill="auto"/>
          </w:tcPr>
          <w:p w:rsidR="00E54F2B" w:rsidRPr="008734BF" w:rsidRDefault="00E54F2B" w:rsidP="002A11F2">
            <w:pPr>
              <w:spacing w:after="0" w:line="360" w:lineRule="auto"/>
              <w:jc w:val="both"/>
              <w:rPr>
                <w:rFonts w:ascii="Arial" w:eastAsia="Times New Roman" w:hAnsi="Arial" w:cs="Arial"/>
                <w:sz w:val="20"/>
                <w:szCs w:val="20"/>
                <w:lang w:eastAsia="en-GB"/>
              </w:rPr>
            </w:pPr>
          </w:p>
        </w:tc>
        <w:tc>
          <w:tcPr>
            <w:tcW w:w="720" w:type="dxa"/>
            <w:shd w:val="pct10" w:color="auto" w:fill="auto"/>
          </w:tcPr>
          <w:p w:rsidR="00E54F2B" w:rsidRPr="008734BF" w:rsidRDefault="00E54F2B"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shd w:val="pct10" w:color="auto" w:fill="auto"/>
          </w:tcPr>
          <w:p w:rsidR="00E54F2B" w:rsidRPr="008734BF" w:rsidRDefault="00E54F2B"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6</w:t>
            </w:r>
          </w:p>
        </w:tc>
      </w:tr>
      <w:tr w:rsidR="00E54F2B" w:rsidRPr="008734BF" w:rsidTr="002A11F2">
        <w:tc>
          <w:tcPr>
            <w:tcW w:w="468" w:type="dxa"/>
            <w:shd w:val="pct10" w:color="auto" w:fill="auto"/>
          </w:tcPr>
          <w:p w:rsidR="00E54F2B" w:rsidRPr="00D81473" w:rsidRDefault="00E54F2B"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46</w:t>
            </w:r>
          </w:p>
        </w:tc>
        <w:tc>
          <w:tcPr>
            <w:tcW w:w="1980" w:type="dxa"/>
            <w:shd w:val="pct10" w:color="auto" w:fill="auto"/>
          </w:tcPr>
          <w:p w:rsidR="00E54F2B" w:rsidRPr="008734BF" w:rsidRDefault="00E54F2B" w:rsidP="002A11F2">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Total Arrest</w:t>
            </w:r>
          </w:p>
        </w:tc>
        <w:tc>
          <w:tcPr>
            <w:tcW w:w="779" w:type="dxa"/>
            <w:shd w:val="pct10" w:color="auto" w:fill="auto"/>
          </w:tcPr>
          <w:p w:rsidR="00E54F2B" w:rsidRPr="008734BF" w:rsidRDefault="00E54F2B"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0</w:t>
            </w:r>
          </w:p>
        </w:tc>
        <w:tc>
          <w:tcPr>
            <w:tcW w:w="850" w:type="dxa"/>
            <w:shd w:val="pct10" w:color="auto" w:fill="auto"/>
          </w:tcPr>
          <w:p w:rsidR="00E54F2B" w:rsidRPr="008734BF" w:rsidRDefault="00E54F2B"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0</w:t>
            </w:r>
          </w:p>
        </w:tc>
        <w:tc>
          <w:tcPr>
            <w:tcW w:w="3771" w:type="dxa"/>
            <w:shd w:val="pct10" w:color="auto" w:fill="auto"/>
          </w:tcPr>
          <w:p w:rsidR="00E54F2B" w:rsidRPr="008734BF" w:rsidRDefault="00E54F2B" w:rsidP="002A11F2">
            <w:pPr>
              <w:spacing w:after="0" w:line="360" w:lineRule="auto"/>
              <w:jc w:val="both"/>
              <w:rPr>
                <w:rFonts w:ascii="Arial" w:eastAsia="Times New Roman" w:hAnsi="Arial" w:cs="Arial"/>
                <w:sz w:val="20"/>
                <w:szCs w:val="20"/>
                <w:lang w:eastAsia="en-GB"/>
              </w:rPr>
            </w:pPr>
          </w:p>
        </w:tc>
        <w:tc>
          <w:tcPr>
            <w:tcW w:w="720" w:type="dxa"/>
            <w:shd w:val="pct10" w:color="auto" w:fill="auto"/>
          </w:tcPr>
          <w:p w:rsidR="00E54F2B" w:rsidRPr="008734BF" w:rsidRDefault="00E54F2B"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shd w:val="pct10" w:color="auto" w:fill="auto"/>
          </w:tcPr>
          <w:p w:rsidR="00E54F2B" w:rsidRPr="008734BF" w:rsidRDefault="00E54F2B"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0</w:t>
            </w:r>
          </w:p>
        </w:tc>
      </w:tr>
      <w:tr w:rsidR="00E54F2B" w:rsidRPr="008734BF" w:rsidTr="002A11F2">
        <w:tc>
          <w:tcPr>
            <w:tcW w:w="468" w:type="dxa"/>
            <w:shd w:val="pct10" w:color="auto" w:fill="auto"/>
          </w:tcPr>
          <w:p w:rsidR="00E54F2B" w:rsidRPr="00D81473" w:rsidRDefault="00E54F2B"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47</w:t>
            </w:r>
          </w:p>
        </w:tc>
        <w:tc>
          <w:tcPr>
            <w:tcW w:w="1980" w:type="dxa"/>
            <w:shd w:val="pct10" w:color="auto" w:fill="auto"/>
          </w:tcPr>
          <w:p w:rsidR="00E54F2B" w:rsidRPr="008734BF" w:rsidRDefault="00E54F2B" w:rsidP="002A11F2">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Cath Proc Time,</w:t>
            </w:r>
          </w:p>
        </w:tc>
        <w:tc>
          <w:tcPr>
            <w:tcW w:w="779" w:type="dxa"/>
            <w:shd w:val="pct10" w:color="auto" w:fill="auto"/>
          </w:tcPr>
          <w:p w:rsidR="00E54F2B" w:rsidRPr="008734BF" w:rsidRDefault="00E54F2B"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15</w:t>
            </w:r>
          </w:p>
        </w:tc>
        <w:tc>
          <w:tcPr>
            <w:tcW w:w="850" w:type="dxa"/>
            <w:shd w:val="pct10" w:color="auto" w:fill="auto"/>
          </w:tcPr>
          <w:p w:rsidR="00E54F2B" w:rsidRPr="008734BF" w:rsidRDefault="00E54F2B"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16</w:t>
            </w:r>
          </w:p>
        </w:tc>
        <w:tc>
          <w:tcPr>
            <w:tcW w:w="3771" w:type="dxa"/>
            <w:shd w:val="pct10" w:color="auto" w:fill="auto"/>
          </w:tcPr>
          <w:p w:rsidR="00E54F2B" w:rsidRPr="008734BF" w:rsidRDefault="00E54F2B" w:rsidP="002A11F2">
            <w:pPr>
              <w:spacing w:after="0" w:line="360" w:lineRule="auto"/>
              <w:jc w:val="both"/>
              <w:rPr>
                <w:rFonts w:ascii="Arial" w:eastAsia="Times New Roman" w:hAnsi="Arial" w:cs="Arial"/>
                <w:sz w:val="20"/>
                <w:szCs w:val="20"/>
                <w:lang w:eastAsia="en-GB"/>
              </w:rPr>
            </w:pPr>
            <w:r>
              <w:rPr>
                <w:rFonts w:ascii="Arial" w:eastAsia="Times New Roman" w:hAnsi="Arial" w:cs="Arial"/>
                <w:sz w:val="20"/>
                <w:szCs w:val="20"/>
                <w:lang w:eastAsia="en-GB"/>
              </w:rPr>
              <w:t>1 incorrect</w:t>
            </w:r>
          </w:p>
        </w:tc>
        <w:tc>
          <w:tcPr>
            <w:tcW w:w="720" w:type="dxa"/>
            <w:shd w:val="pct10" w:color="auto" w:fill="auto"/>
          </w:tcPr>
          <w:p w:rsidR="00E54F2B" w:rsidRPr="008734BF" w:rsidRDefault="00E54F2B"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1516</w:t>
            </w:r>
          </w:p>
        </w:tc>
        <w:tc>
          <w:tcPr>
            <w:tcW w:w="720" w:type="dxa"/>
            <w:shd w:val="pct10" w:color="auto" w:fill="auto"/>
          </w:tcPr>
          <w:p w:rsidR="00E54F2B" w:rsidRPr="008734BF" w:rsidRDefault="00E54F2B"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E54F2B" w:rsidRPr="008734BF" w:rsidTr="002A11F2">
        <w:tc>
          <w:tcPr>
            <w:tcW w:w="468" w:type="dxa"/>
            <w:shd w:val="pct10" w:color="auto" w:fill="auto"/>
          </w:tcPr>
          <w:p w:rsidR="00E54F2B" w:rsidRPr="00D81473" w:rsidRDefault="00E54F2B"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48</w:t>
            </w:r>
          </w:p>
        </w:tc>
        <w:tc>
          <w:tcPr>
            <w:tcW w:w="1980" w:type="dxa"/>
            <w:shd w:val="pct10" w:color="auto" w:fill="auto"/>
          </w:tcPr>
          <w:p w:rsidR="00E54F2B" w:rsidRPr="008734BF" w:rsidRDefault="00E54F2B" w:rsidP="002A11F2">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Cath Fluro Time,</w:t>
            </w:r>
          </w:p>
        </w:tc>
        <w:tc>
          <w:tcPr>
            <w:tcW w:w="779" w:type="dxa"/>
            <w:shd w:val="pct10" w:color="auto" w:fill="auto"/>
          </w:tcPr>
          <w:p w:rsidR="00E54F2B" w:rsidRPr="008734BF" w:rsidRDefault="00E54F2B"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15</w:t>
            </w:r>
          </w:p>
        </w:tc>
        <w:tc>
          <w:tcPr>
            <w:tcW w:w="850" w:type="dxa"/>
            <w:shd w:val="pct10" w:color="auto" w:fill="auto"/>
          </w:tcPr>
          <w:p w:rsidR="00E54F2B" w:rsidRPr="008734BF" w:rsidRDefault="00E54F2B"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16</w:t>
            </w:r>
          </w:p>
        </w:tc>
        <w:tc>
          <w:tcPr>
            <w:tcW w:w="3771" w:type="dxa"/>
            <w:shd w:val="pct10" w:color="auto" w:fill="auto"/>
          </w:tcPr>
          <w:p w:rsidR="00E54F2B" w:rsidRPr="008734BF" w:rsidRDefault="00E54F2B" w:rsidP="002A11F2">
            <w:pPr>
              <w:spacing w:after="0" w:line="360" w:lineRule="auto"/>
              <w:jc w:val="both"/>
              <w:rPr>
                <w:rFonts w:ascii="Arial" w:eastAsia="Times New Roman" w:hAnsi="Arial" w:cs="Arial"/>
                <w:sz w:val="20"/>
                <w:szCs w:val="20"/>
                <w:lang w:eastAsia="en-GB"/>
              </w:rPr>
            </w:pPr>
            <w:r>
              <w:rPr>
                <w:rFonts w:ascii="Arial" w:eastAsia="Times New Roman" w:hAnsi="Arial" w:cs="Arial"/>
                <w:sz w:val="20"/>
                <w:szCs w:val="20"/>
                <w:lang w:eastAsia="en-GB"/>
              </w:rPr>
              <w:t>1 absent</w:t>
            </w:r>
          </w:p>
        </w:tc>
        <w:tc>
          <w:tcPr>
            <w:tcW w:w="720" w:type="dxa"/>
            <w:shd w:val="pct10" w:color="auto" w:fill="auto"/>
          </w:tcPr>
          <w:p w:rsidR="00E54F2B" w:rsidRPr="008734BF" w:rsidRDefault="00E54F2B"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15/16</w:t>
            </w:r>
          </w:p>
        </w:tc>
        <w:tc>
          <w:tcPr>
            <w:tcW w:w="720" w:type="dxa"/>
            <w:shd w:val="pct10" w:color="auto" w:fill="auto"/>
          </w:tcPr>
          <w:p w:rsidR="00E54F2B" w:rsidRPr="008734BF" w:rsidRDefault="00E54F2B"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E54F2B" w:rsidRPr="008734BF" w:rsidTr="002A11F2">
        <w:tc>
          <w:tcPr>
            <w:tcW w:w="468" w:type="dxa"/>
            <w:shd w:val="pct10" w:color="auto" w:fill="auto"/>
          </w:tcPr>
          <w:p w:rsidR="00E54F2B" w:rsidRPr="00D81473" w:rsidRDefault="00E54F2B"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49</w:t>
            </w:r>
          </w:p>
        </w:tc>
        <w:tc>
          <w:tcPr>
            <w:tcW w:w="1980" w:type="dxa"/>
            <w:shd w:val="pct10" w:color="auto" w:fill="auto"/>
          </w:tcPr>
          <w:p w:rsidR="00E54F2B" w:rsidRPr="008734BF" w:rsidRDefault="00E54F2B" w:rsidP="002A11F2">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Cath Fluro Dose,</w:t>
            </w:r>
          </w:p>
        </w:tc>
        <w:tc>
          <w:tcPr>
            <w:tcW w:w="779" w:type="dxa"/>
            <w:shd w:val="pct10" w:color="auto" w:fill="auto"/>
          </w:tcPr>
          <w:p w:rsidR="00E54F2B" w:rsidRPr="008734BF" w:rsidRDefault="00E54F2B"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15</w:t>
            </w:r>
          </w:p>
        </w:tc>
        <w:tc>
          <w:tcPr>
            <w:tcW w:w="850" w:type="dxa"/>
            <w:shd w:val="pct10" w:color="auto" w:fill="auto"/>
          </w:tcPr>
          <w:p w:rsidR="00E54F2B" w:rsidRPr="008734BF" w:rsidRDefault="00E54F2B"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16</w:t>
            </w:r>
          </w:p>
        </w:tc>
        <w:tc>
          <w:tcPr>
            <w:tcW w:w="3771" w:type="dxa"/>
            <w:shd w:val="pct10" w:color="auto" w:fill="auto"/>
          </w:tcPr>
          <w:p w:rsidR="00E54F2B" w:rsidRPr="008734BF" w:rsidRDefault="00E54F2B" w:rsidP="002A11F2">
            <w:pPr>
              <w:spacing w:after="0" w:line="360" w:lineRule="auto"/>
              <w:jc w:val="both"/>
              <w:rPr>
                <w:rFonts w:ascii="Arial" w:eastAsia="Times New Roman" w:hAnsi="Arial" w:cs="Arial"/>
                <w:sz w:val="20"/>
                <w:szCs w:val="20"/>
                <w:lang w:eastAsia="en-GB"/>
              </w:rPr>
            </w:pPr>
            <w:r>
              <w:rPr>
                <w:rFonts w:ascii="Arial" w:eastAsia="Times New Roman" w:hAnsi="Arial" w:cs="Arial"/>
                <w:sz w:val="20"/>
                <w:szCs w:val="20"/>
                <w:lang w:eastAsia="en-GB"/>
              </w:rPr>
              <w:t>1 absent</w:t>
            </w:r>
          </w:p>
        </w:tc>
        <w:tc>
          <w:tcPr>
            <w:tcW w:w="720" w:type="dxa"/>
            <w:shd w:val="pct10" w:color="auto" w:fill="auto"/>
          </w:tcPr>
          <w:p w:rsidR="00E54F2B" w:rsidRPr="008734BF" w:rsidRDefault="00E54F2B"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15/16</w:t>
            </w:r>
          </w:p>
        </w:tc>
        <w:tc>
          <w:tcPr>
            <w:tcW w:w="720" w:type="dxa"/>
            <w:shd w:val="pct10" w:color="auto" w:fill="auto"/>
          </w:tcPr>
          <w:p w:rsidR="00E54F2B" w:rsidRPr="008734BF" w:rsidRDefault="00E54F2B"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bl>
    <w:p w:rsidR="00B926AB" w:rsidRPr="008734BF" w:rsidRDefault="00B926AB" w:rsidP="00B926AB">
      <w:pPr>
        <w:rPr>
          <w:rFonts w:ascii="Arial" w:hAnsi="Arial" w:cs="Arial"/>
        </w:rPr>
      </w:pPr>
      <w:r w:rsidRPr="008734BF">
        <w:rPr>
          <w:rFonts w:ascii="Arial" w:hAnsi="Arial" w:cs="Arial"/>
        </w:rP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980"/>
        <w:gridCol w:w="779"/>
        <w:gridCol w:w="850"/>
        <w:gridCol w:w="3771"/>
        <w:gridCol w:w="720"/>
        <w:gridCol w:w="720"/>
      </w:tblGrid>
      <w:tr w:rsidR="00B926AB" w:rsidRPr="008734BF" w:rsidTr="002A11F2">
        <w:tc>
          <w:tcPr>
            <w:tcW w:w="468" w:type="dxa"/>
          </w:tcPr>
          <w:p w:rsidR="00B926AB" w:rsidRPr="008734BF" w:rsidRDefault="00B926AB" w:rsidP="002A11F2">
            <w:pPr>
              <w:spacing w:after="0" w:line="360" w:lineRule="auto"/>
              <w:jc w:val="center"/>
              <w:rPr>
                <w:rFonts w:ascii="Arial" w:eastAsia="Times New Roman" w:hAnsi="Arial" w:cs="Arial"/>
                <w:b/>
                <w:sz w:val="20"/>
                <w:szCs w:val="20"/>
                <w:lang w:eastAsia="en-GB"/>
              </w:rPr>
            </w:pPr>
          </w:p>
        </w:tc>
        <w:tc>
          <w:tcPr>
            <w:tcW w:w="1980" w:type="dxa"/>
          </w:tcPr>
          <w:p w:rsidR="00B926AB" w:rsidRPr="008734BF" w:rsidRDefault="00B926AB" w:rsidP="002A11F2">
            <w:pPr>
              <w:spacing w:after="0" w:line="360" w:lineRule="auto"/>
              <w:jc w:val="both"/>
              <w:rPr>
                <w:rFonts w:ascii="Arial" w:eastAsia="Times New Roman" w:hAnsi="Arial" w:cs="Arial"/>
                <w:b/>
                <w:sz w:val="20"/>
                <w:szCs w:val="20"/>
                <w:lang w:eastAsia="en-GB"/>
              </w:rPr>
            </w:pPr>
            <w:r w:rsidRPr="008734BF">
              <w:rPr>
                <w:rFonts w:ascii="Arial" w:eastAsia="Times New Roman" w:hAnsi="Arial" w:cs="Arial"/>
                <w:b/>
                <w:sz w:val="20"/>
                <w:szCs w:val="20"/>
                <w:lang w:eastAsia="en-GB"/>
              </w:rPr>
              <w:t>Parameter</w:t>
            </w:r>
          </w:p>
        </w:tc>
        <w:tc>
          <w:tcPr>
            <w:tcW w:w="779" w:type="dxa"/>
          </w:tcPr>
          <w:p w:rsidR="00B926AB" w:rsidRPr="008734BF" w:rsidRDefault="00B926AB" w:rsidP="002A11F2">
            <w:pPr>
              <w:spacing w:after="0" w:line="360" w:lineRule="auto"/>
              <w:jc w:val="both"/>
              <w:rPr>
                <w:rFonts w:ascii="Arial" w:eastAsia="Times New Roman" w:hAnsi="Arial" w:cs="Arial"/>
                <w:b/>
                <w:sz w:val="18"/>
                <w:szCs w:val="18"/>
                <w:lang w:eastAsia="en-GB"/>
              </w:rPr>
            </w:pPr>
            <w:r w:rsidRPr="008734BF">
              <w:rPr>
                <w:rFonts w:ascii="Arial" w:eastAsia="Times New Roman" w:hAnsi="Arial" w:cs="Arial"/>
                <w:b/>
                <w:sz w:val="18"/>
                <w:szCs w:val="18"/>
                <w:lang w:eastAsia="en-GB"/>
              </w:rPr>
              <w:t>Total Score</w:t>
            </w:r>
          </w:p>
        </w:tc>
        <w:tc>
          <w:tcPr>
            <w:tcW w:w="850" w:type="dxa"/>
          </w:tcPr>
          <w:p w:rsidR="00B926AB" w:rsidRPr="008734BF" w:rsidRDefault="00B926AB" w:rsidP="002A11F2">
            <w:pPr>
              <w:spacing w:after="0" w:line="360" w:lineRule="auto"/>
              <w:jc w:val="both"/>
              <w:rPr>
                <w:rFonts w:ascii="Arial" w:eastAsia="Times New Roman" w:hAnsi="Arial" w:cs="Arial"/>
                <w:b/>
                <w:sz w:val="20"/>
                <w:szCs w:val="20"/>
                <w:lang w:eastAsia="en-GB"/>
              </w:rPr>
            </w:pPr>
            <w:r w:rsidRPr="008734BF">
              <w:rPr>
                <w:rFonts w:ascii="Arial" w:eastAsia="Times New Roman" w:hAnsi="Arial" w:cs="Arial"/>
                <w:b/>
                <w:sz w:val="20"/>
                <w:szCs w:val="20"/>
                <w:lang w:eastAsia="en-GB"/>
              </w:rPr>
              <w:t>Total No</w:t>
            </w:r>
          </w:p>
        </w:tc>
        <w:tc>
          <w:tcPr>
            <w:tcW w:w="3771" w:type="dxa"/>
          </w:tcPr>
          <w:p w:rsidR="00B926AB" w:rsidRPr="008734BF" w:rsidRDefault="00B926AB" w:rsidP="002A11F2">
            <w:pPr>
              <w:spacing w:after="0" w:line="360" w:lineRule="auto"/>
              <w:jc w:val="both"/>
              <w:rPr>
                <w:rFonts w:ascii="Arial" w:eastAsia="Times New Roman" w:hAnsi="Arial" w:cs="Arial"/>
                <w:b/>
                <w:sz w:val="20"/>
                <w:szCs w:val="20"/>
                <w:lang w:eastAsia="en-GB"/>
              </w:rPr>
            </w:pPr>
            <w:r w:rsidRPr="008734BF">
              <w:rPr>
                <w:rFonts w:ascii="Arial" w:eastAsia="Times New Roman" w:hAnsi="Arial" w:cs="Arial"/>
                <w:b/>
                <w:sz w:val="20"/>
                <w:szCs w:val="20"/>
                <w:lang w:eastAsia="en-GB"/>
              </w:rPr>
              <w:t>Comments</w:t>
            </w:r>
          </w:p>
        </w:tc>
        <w:tc>
          <w:tcPr>
            <w:tcW w:w="1440" w:type="dxa"/>
            <w:gridSpan w:val="2"/>
          </w:tcPr>
          <w:p w:rsidR="00B926AB" w:rsidRPr="008734BF" w:rsidRDefault="00B926AB" w:rsidP="002A11F2">
            <w:pPr>
              <w:spacing w:after="0" w:line="360" w:lineRule="auto"/>
              <w:jc w:val="center"/>
              <w:rPr>
                <w:rFonts w:ascii="Arial" w:eastAsia="Times New Roman" w:hAnsi="Arial" w:cs="Arial"/>
                <w:sz w:val="20"/>
                <w:szCs w:val="20"/>
                <w:lang w:eastAsia="en-GB"/>
              </w:rPr>
            </w:pPr>
            <w:r w:rsidRPr="008734BF">
              <w:rPr>
                <w:rFonts w:ascii="Arial" w:eastAsia="Times New Roman" w:hAnsi="Arial" w:cs="Arial"/>
                <w:b/>
                <w:sz w:val="20"/>
                <w:szCs w:val="20"/>
                <w:lang w:eastAsia="en-GB"/>
              </w:rPr>
              <w:t>Scores for Cardiology &amp; Surgery</w:t>
            </w:r>
          </w:p>
        </w:tc>
      </w:tr>
      <w:tr w:rsidR="00B926AB" w:rsidRPr="008734BF" w:rsidTr="002A11F2">
        <w:tc>
          <w:tcPr>
            <w:tcW w:w="468" w:type="dxa"/>
          </w:tcPr>
          <w:p w:rsidR="00B926AB" w:rsidRPr="008734BF" w:rsidRDefault="00B926AB" w:rsidP="002A11F2">
            <w:pPr>
              <w:spacing w:after="0" w:line="360" w:lineRule="auto"/>
              <w:jc w:val="center"/>
              <w:rPr>
                <w:rFonts w:ascii="Arial" w:eastAsia="Times New Roman" w:hAnsi="Arial" w:cs="Arial"/>
                <w:sz w:val="20"/>
                <w:szCs w:val="20"/>
                <w:lang w:eastAsia="en-GB"/>
              </w:rPr>
            </w:pPr>
          </w:p>
        </w:tc>
        <w:tc>
          <w:tcPr>
            <w:tcW w:w="1980" w:type="dxa"/>
          </w:tcPr>
          <w:p w:rsidR="00B926AB" w:rsidRPr="008734BF" w:rsidRDefault="00B926AB" w:rsidP="002A11F2">
            <w:pPr>
              <w:spacing w:after="0" w:line="360" w:lineRule="auto"/>
              <w:jc w:val="both"/>
              <w:rPr>
                <w:rFonts w:ascii="Arial" w:eastAsia="Times New Roman" w:hAnsi="Arial" w:cs="Arial"/>
                <w:sz w:val="20"/>
                <w:szCs w:val="20"/>
                <w:lang w:eastAsia="en-GB"/>
              </w:rPr>
            </w:pPr>
          </w:p>
        </w:tc>
        <w:tc>
          <w:tcPr>
            <w:tcW w:w="779" w:type="dxa"/>
          </w:tcPr>
          <w:p w:rsidR="00B926AB" w:rsidRPr="008734BF" w:rsidRDefault="00B926AB" w:rsidP="002A11F2">
            <w:pPr>
              <w:spacing w:after="0" w:line="360" w:lineRule="auto"/>
              <w:jc w:val="center"/>
              <w:rPr>
                <w:rFonts w:ascii="Arial" w:eastAsia="Times New Roman" w:hAnsi="Arial" w:cs="Arial"/>
                <w:b/>
                <w:sz w:val="20"/>
                <w:szCs w:val="20"/>
                <w:lang w:eastAsia="en-GB"/>
              </w:rPr>
            </w:pPr>
          </w:p>
        </w:tc>
        <w:tc>
          <w:tcPr>
            <w:tcW w:w="850" w:type="dxa"/>
          </w:tcPr>
          <w:p w:rsidR="00B926AB" w:rsidRPr="008734BF" w:rsidRDefault="00B926AB" w:rsidP="002A11F2">
            <w:pPr>
              <w:spacing w:after="0" w:line="360" w:lineRule="auto"/>
              <w:jc w:val="center"/>
              <w:rPr>
                <w:rFonts w:ascii="Arial" w:eastAsia="Times New Roman" w:hAnsi="Arial" w:cs="Arial"/>
                <w:b/>
                <w:sz w:val="20"/>
                <w:szCs w:val="20"/>
                <w:lang w:eastAsia="en-GB"/>
              </w:rPr>
            </w:pPr>
          </w:p>
        </w:tc>
        <w:tc>
          <w:tcPr>
            <w:tcW w:w="3771" w:type="dxa"/>
          </w:tcPr>
          <w:p w:rsidR="00B926AB" w:rsidRPr="008734BF" w:rsidRDefault="00B926AB" w:rsidP="002A11F2">
            <w:pPr>
              <w:spacing w:after="0" w:line="360" w:lineRule="auto"/>
              <w:jc w:val="both"/>
              <w:rPr>
                <w:rFonts w:ascii="Arial" w:eastAsia="Times New Roman" w:hAnsi="Arial" w:cs="Arial"/>
                <w:sz w:val="20"/>
                <w:szCs w:val="20"/>
                <w:lang w:eastAsia="en-GB"/>
              </w:rPr>
            </w:pPr>
          </w:p>
        </w:tc>
        <w:tc>
          <w:tcPr>
            <w:tcW w:w="720" w:type="dxa"/>
          </w:tcPr>
          <w:p w:rsidR="00B926AB" w:rsidRPr="008734BF" w:rsidRDefault="00B926AB" w:rsidP="002A11F2">
            <w:pPr>
              <w:spacing w:after="0" w:line="360" w:lineRule="auto"/>
              <w:jc w:val="center"/>
              <w:rPr>
                <w:rFonts w:ascii="Arial" w:eastAsia="Times New Roman" w:hAnsi="Arial" w:cs="Arial"/>
                <w:b/>
                <w:sz w:val="20"/>
                <w:szCs w:val="20"/>
                <w:lang w:eastAsia="en-GB"/>
              </w:rPr>
            </w:pPr>
            <w:r w:rsidRPr="008734BF">
              <w:rPr>
                <w:rFonts w:ascii="Arial" w:eastAsia="Times New Roman" w:hAnsi="Arial" w:cs="Arial"/>
                <w:b/>
                <w:sz w:val="20"/>
                <w:szCs w:val="20"/>
                <w:lang w:eastAsia="en-GB"/>
              </w:rPr>
              <w:t>C</w:t>
            </w:r>
          </w:p>
        </w:tc>
        <w:tc>
          <w:tcPr>
            <w:tcW w:w="720" w:type="dxa"/>
          </w:tcPr>
          <w:p w:rsidR="00B926AB" w:rsidRPr="008734BF" w:rsidRDefault="00B926AB" w:rsidP="002A11F2">
            <w:pPr>
              <w:spacing w:after="0" w:line="360" w:lineRule="auto"/>
              <w:jc w:val="center"/>
              <w:rPr>
                <w:rFonts w:ascii="Arial" w:eastAsia="Times New Roman" w:hAnsi="Arial" w:cs="Arial"/>
                <w:b/>
                <w:sz w:val="20"/>
                <w:szCs w:val="20"/>
                <w:lang w:eastAsia="en-GB"/>
              </w:rPr>
            </w:pPr>
            <w:r w:rsidRPr="008734BF">
              <w:rPr>
                <w:rFonts w:ascii="Arial" w:eastAsia="Times New Roman" w:hAnsi="Arial" w:cs="Arial"/>
                <w:b/>
                <w:sz w:val="20"/>
                <w:szCs w:val="20"/>
                <w:lang w:eastAsia="en-GB"/>
              </w:rPr>
              <w:t>S</w:t>
            </w:r>
          </w:p>
        </w:tc>
      </w:tr>
      <w:tr w:rsidR="00FC383A" w:rsidRPr="008734BF" w:rsidTr="002A11F2">
        <w:tc>
          <w:tcPr>
            <w:tcW w:w="468" w:type="dxa"/>
          </w:tcPr>
          <w:p w:rsidR="00FC383A" w:rsidRPr="00D81473" w:rsidRDefault="00FC383A"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50</w:t>
            </w:r>
          </w:p>
        </w:tc>
        <w:tc>
          <w:tcPr>
            <w:tcW w:w="1980" w:type="dxa"/>
          </w:tcPr>
          <w:p w:rsidR="00FC383A" w:rsidRPr="008734BF" w:rsidRDefault="00FC383A" w:rsidP="002A11F2">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 xml:space="preserve">Duration of Post Op Intubation </w:t>
            </w:r>
          </w:p>
        </w:tc>
        <w:tc>
          <w:tcPr>
            <w:tcW w:w="779" w:type="dxa"/>
          </w:tcPr>
          <w:p w:rsidR="00FC383A" w:rsidRPr="008734BF" w:rsidRDefault="00FC383A"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6</w:t>
            </w:r>
          </w:p>
        </w:tc>
        <w:tc>
          <w:tcPr>
            <w:tcW w:w="850" w:type="dxa"/>
          </w:tcPr>
          <w:p w:rsidR="00FC383A" w:rsidRPr="008734BF" w:rsidRDefault="00FC383A"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6</w:t>
            </w:r>
          </w:p>
        </w:tc>
        <w:tc>
          <w:tcPr>
            <w:tcW w:w="3771" w:type="dxa"/>
          </w:tcPr>
          <w:p w:rsidR="00FC383A" w:rsidRPr="008734BF" w:rsidRDefault="00FC383A" w:rsidP="002A11F2">
            <w:pPr>
              <w:spacing w:after="0" w:line="360" w:lineRule="auto"/>
              <w:jc w:val="both"/>
              <w:rPr>
                <w:rFonts w:ascii="Arial" w:eastAsia="Times New Roman" w:hAnsi="Arial" w:cs="Arial"/>
                <w:sz w:val="20"/>
                <w:szCs w:val="20"/>
                <w:lang w:eastAsia="en-GB"/>
              </w:rPr>
            </w:pPr>
          </w:p>
        </w:tc>
        <w:tc>
          <w:tcPr>
            <w:tcW w:w="720" w:type="dxa"/>
          </w:tcPr>
          <w:p w:rsidR="00FC383A" w:rsidRPr="008734BF" w:rsidRDefault="00FC383A"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tcPr>
          <w:p w:rsidR="00FC383A" w:rsidRPr="008734BF" w:rsidRDefault="00FC383A"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6</w:t>
            </w:r>
          </w:p>
        </w:tc>
      </w:tr>
      <w:tr w:rsidR="00FC383A" w:rsidRPr="008734BF" w:rsidTr="002A11F2">
        <w:tc>
          <w:tcPr>
            <w:tcW w:w="468" w:type="dxa"/>
          </w:tcPr>
          <w:p w:rsidR="00FC383A" w:rsidRPr="00D81473" w:rsidRDefault="00FC383A"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51</w:t>
            </w:r>
          </w:p>
        </w:tc>
        <w:tc>
          <w:tcPr>
            <w:tcW w:w="1980" w:type="dxa"/>
          </w:tcPr>
          <w:p w:rsidR="00FC383A" w:rsidRPr="008734BF" w:rsidRDefault="00FC383A" w:rsidP="002A11F2">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 xml:space="preserve">Post Procedure Seizures </w:t>
            </w:r>
          </w:p>
        </w:tc>
        <w:tc>
          <w:tcPr>
            <w:tcW w:w="779" w:type="dxa"/>
          </w:tcPr>
          <w:p w:rsidR="00FC383A" w:rsidRPr="008734BF" w:rsidRDefault="00FC383A"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23</w:t>
            </w:r>
          </w:p>
        </w:tc>
        <w:tc>
          <w:tcPr>
            <w:tcW w:w="850" w:type="dxa"/>
          </w:tcPr>
          <w:p w:rsidR="00FC383A" w:rsidRPr="008734BF" w:rsidRDefault="00FC383A"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23</w:t>
            </w:r>
          </w:p>
        </w:tc>
        <w:tc>
          <w:tcPr>
            <w:tcW w:w="3771" w:type="dxa"/>
          </w:tcPr>
          <w:p w:rsidR="00FC383A" w:rsidRPr="008734BF" w:rsidRDefault="00FC383A" w:rsidP="002A11F2">
            <w:pPr>
              <w:spacing w:after="0" w:line="360" w:lineRule="auto"/>
              <w:jc w:val="both"/>
              <w:rPr>
                <w:rFonts w:ascii="Arial" w:eastAsia="Times New Roman" w:hAnsi="Arial" w:cs="Arial"/>
                <w:sz w:val="20"/>
                <w:szCs w:val="20"/>
                <w:lang w:eastAsia="en-GB"/>
              </w:rPr>
            </w:pPr>
          </w:p>
        </w:tc>
        <w:tc>
          <w:tcPr>
            <w:tcW w:w="720" w:type="dxa"/>
          </w:tcPr>
          <w:p w:rsidR="00FC383A" w:rsidRPr="008734BF" w:rsidRDefault="00FC383A"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16</w:t>
            </w:r>
          </w:p>
        </w:tc>
        <w:tc>
          <w:tcPr>
            <w:tcW w:w="720" w:type="dxa"/>
          </w:tcPr>
          <w:p w:rsidR="00FC383A" w:rsidRPr="008734BF" w:rsidRDefault="00FC383A"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7</w:t>
            </w:r>
          </w:p>
        </w:tc>
      </w:tr>
      <w:tr w:rsidR="00FC383A" w:rsidRPr="008734BF" w:rsidTr="002A11F2">
        <w:tc>
          <w:tcPr>
            <w:tcW w:w="468" w:type="dxa"/>
          </w:tcPr>
          <w:p w:rsidR="00FC383A" w:rsidRPr="00D81473" w:rsidRDefault="00FC383A"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52</w:t>
            </w:r>
          </w:p>
        </w:tc>
        <w:tc>
          <w:tcPr>
            <w:tcW w:w="1980" w:type="dxa"/>
          </w:tcPr>
          <w:p w:rsidR="00FC383A" w:rsidRPr="008734BF" w:rsidRDefault="00FC383A" w:rsidP="002A11F2">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Post Proc Complications</w:t>
            </w:r>
          </w:p>
        </w:tc>
        <w:tc>
          <w:tcPr>
            <w:tcW w:w="779" w:type="dxa"/>
          </w:tcPr>
          <w:p w:rsidR="00FC383A" w:rsidRPr="008734BF" w:rsidRDefault="00FC383A"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0</w:t>
            </w:r>
          </w:p>
        </w:tc>
        <w:tc>
          <w:tcPr>
            <w:tcW w:w="850" w:type="dxa"/>
          </w:tcPr>
          <w:p w:rsidR="00FC383A" w:rsidRPr="008734BF" w:rsidRDefault="00FC383A"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c>
          <w:tcPr>
            <w:tcW w:w="3771" w:type="dxa"/>
          </w:tcPr>
          <w:p w:rsidR="00FC383A" w:rsidRPr="008734BF" w:rsidRDefault="00FC383A" w:rsidP="002A11F2">
            <w:pPr>
              <w:spacing w:after="0" w:line="480" w:lineRule="auto"/>
              <w:jc w:val="both"/>
              <w:rPr>
                <w:rFonts w:ascii="Arial" w:eastAsia="Times New Roman" w:hAnsi="Arial" w:cs="Arial"/>
                <w:sz w:val="20"/>
                <w:szCs w:val="20"/>
                <w:lang w:eastAsia="en-GB"/>
              </w:rPr>
            </w:pPr>
            <w:r>
              <w:rPr>
                <w:rFonts w:ascii="Arial" w:eastAsia="Times New Roman" w:hAnsi="Arial" w:cs="Arial"/>
                <w:sz w:val="20"/>
                <w:szCs w:val="20"/>
                <w:lang w:eastAsia="en-GB"/>
              </w:rPr>
              <w:t>1 incorrect</w:t>
            </w:r>
          </w:p>
        </w:tc>
        <w:tc>
          <w:tcPr>
            <w:tcW w:w="720" w:type="dxa"/>
          </w:tcPr>
          <w:p w:rsidR="00FC383A" w:rsidRPr="008734BF" w:rsidRDefault="00FC383A"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0/1</w:t>
            </w:r>
          </w:p>
        </w:tc>
        <w:tc>
          <w:tcPr>
            <w:tcW w:w="720" w:type="dxa"/>
          </w:tcPr>
          <w:p w:rsidR="00FC383A" w:rsidRPr="008734BF" w:rsidRDefault="00FC383A"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FC383A" w:rsidRPr="008734BF" w:rsidTr="002A11F2">
        <w:tc>
          <w:tcPr>
            <w:tcW w:w="468" w:type="dxa"/>
          </w:tcPr>
          <w:p w:rsidR="00FC383A" w:rsidRPr="00D81473" w:rsidRDefault="00FC383A"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53</w:t>
            </w:r>
          </w:p>
        </w:tc>
        <w:tc>
          <w:tcPr>
            <w:tcW w:w="1980" w:type="dxa"/>
          </w:tcPr>
          <w:p w:rsidR="00FC383A" w:rsidRPr="008734BF" w:rsidRDefault="00FC383A" w:rsidP="002A11F2">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Date of Discharge</w:t>
            </w:r>
          </w:p>
        </w:tc>
        <w:tc>
          <w:tcPr>
            <w:tcW w:w="779" w:type="dxa"/>
          </w:tcPr>
          <w:p w:rsidR="00FC383A" w:rsidRPr="008734BF" w:rsidRDefault="00FC383A"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23</w:t>
            </w:r>
          </w:p>
        </w:tc>
        <w:tc>
          <w:tcPr>
            <w:tcW w:w="850" w:type="dxa"/>
          </w:tcPr>
          <w:p w:rsidR="00FC383A" w:rsidRPr="008734BF" w:rsidRDefault="00FC383A"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23</w:t>
            </w:r>
          </w:p>
        </w:tc>
        <w:tc>
          <w:tcPr>
            <w:tcW w:w="3771" w:type="dxa"/>
          </w:tcPr>
          <w:p w:rsidR="00FC383A" w:rsidRPr="008734BF" w:rsidRDefault="00FC383A" w:rsidP="002A11F2">
            <w:pPr>
              <w:spacing w:after="0" w:line="480" w:lineRule="auto"/>
              <w:jc w:val="both"/>
              <w:rPr>
                <w:rFonts w:ascii="Arial" w:eastAsia="Times New Roman" w:hAnsi="Arial" w:cs="Arial"/>
                <w:sz w:val="20"/>
                <w:szCs w:val="20"/>
                <w:lang w:eastAsia="en-GB"/>
              </w:rPr>
            </w:pPr>
          </w:p>
        </w:tc>
        <w:tc>
          <w:tcPr>
            <w:tcW w:w="720" w:type="dxa"/>
          </w:tcPr>
          <w:p w:rsidR="00FC383A" w:rsidRPr="008734BF" w:rsidRDefault="00FC383A"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16</w:t>
            </w:r>
          </w:p>
        </w:tc>
        <w:tc>
          <w:tcPr>
            <w:tcW w:w="720" w:type="dxa"/>
          </w:tcPr>
          <w:p w:rsidR="00FC383A" w:rsidRPr="008734BF" w:rsidRDefault="00FC383A"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7</w:t>
            </w:r>
          </w:p>
        </w:tc>
      </w:tr>
      <w:tr w:rsidR="00FC383A" w:rsidRPr="008734BF" w:rsidTr="002A11F2">
        <w:tc>
          <w:tcPr>
            <w:tcW w:w="468" w:type="dxa"/>
          </w:tcPr>
          <w:p w:rsidR="00FC383A" w:rsidRPr="00D81473" w:rsidRDefault="00FC383A"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54</w:t>
            </w:r>
          </w:p>
        </w:tc>
        <w:tc>
          <w:tcPr>
            <w:tcW w:w="1980" w:type="dxa"/>
          </w:tcPr>
          <w:p w:rsidR="00FC383A" w:rsidRPr="008734BF" w:rsidRDefault="00FC383A" w:rsidP="002A11F2">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Date of Death</w:t>
            </w:r>
          </w:p>
        </w:tc>
        <w:tc>
          <w:tcPr>
            <w:tcW w:w="779" w:type="dxa"/>
          </w:tcPr>
          <w:p w:rsidR="00FC383A" w:rsidRPr="008734BF" w:rsidRDefault="00FC383A"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850" w:type="dxa"/>
          </w:tcPr>
          <w:p w:rsidR="00FC383A" w:rsidRPr="008734BF" w:rsidRDefault="00FC383A"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3771" w:type="dxa"/>
          </w:tcPr>
          <w:p w:rsidR="00FC383A" w:rsidRPr="008734BF" w:rsidRDefault="00FC383A" w:rsidP="002A11F2">
            <w:pPr>
              <w:spacing w:after="0" w:line="480" w:lineRule="auto"/>
              <w:jc w:val="both"/>
              <w:rPr>
                <w:rFonts w:ascii="Arial" w:eastAsia="Times New Roman" w:hAnsi="Arial" w:cs="Arial"/>
                <w:b/>
                <w:sz w:val="20"/>
                <w:szCs w:val="20"/>
                <w:lang w:eastAsia="en-GB"/>
              </w:rPr>
            </w:pPr>
          </w:p>
        </w:tc>
        <w:tc>
          <w:tcPr>
            <w:tcW w:w="720" w:type="dxa"/>
          </w:tcPr>
          <w:p w:rsidR="00FC383A" w:rsidRPr="008734BF" w:rsidRDefault="00FC383A" w:rsidP="002A11F2">
            <w:pPr>
              <w:spacing w:after="0" w:line="48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tcPr>
          <w:p w:rsidR="00FC383A" w:rsidRPr="008734BF" w:rsidRDefault="00FC383A" w:rsidP="002A11F2">
            <w:pPr>
              <w:spacing w:after="0" w:line="48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FC383A" w:rsidRPr="008734BF" w:rsidTr="002A11F2">
        <w:tc>
          <w:tcPr>
            <w:tcW w:w="468" w:type="dxa"/>
          </w:tcPr>
          <w:p w:rsidR="00FC383A" w:rsidRPr="00D81473" w:rsidRDefault="00FC383A"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55</w:t>
            </w:r>
          </w:p>
        </w:tc>
        <w:tc>
          <w:tcPr>
            <w:tcW w:w="1980" w:type="dxa"/>
          </w:tcPr>
          <w:p w:rsidR="00FC383A" w:rsidRPr="008734BF" w:rsidRDefault="00FC383A" w:rsidP="002A11F2">
            <w:pPr>
              <w:spacing w:after="0" w:line="360" w:lineRule="auto"/>
              <w:jc w:val="both"/>
              <w:rPr>
                <w:rFonts w:ascii="Arial" w:eastAsia="Times New Roman" w:hAnsi="Arial" w:cs="Arial"/>
                <w:sz w:val="20"/>
                <w:szCs w:val="20"/>
                <w:lang w:eastAsia="en-GB"/>
              </w:rPr>
            </w:pPr>
            <w:r>
              <w:rPr>
                <w:rFonts w:ascii="Arial" w:eastAsia="Times New Roman" w:hAnsi="Arial" w:cs="Arial"/>
                <w:sz w:val="20"/>
                <w:szCs w:val="20"/>
                <w:lang w:eastAsia="en-GB"/>
              </w:rPr>
              <w:t>Attribution of Death</w:t>
            </w:r>
          </w:p>
        </w:tc>
        <w:tc>
          <w:tcPr>
            <w:tcW w:w="779" w:type="dxa"/>
          </w:tcPr>
          <w:p w:rsidR="00FC383A" w:rsidRPr="008734BF" w:rsidRDefault="00FC383A"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850" w:type="dxa"/>
          </w:tcPr>
          <w:p w:rsidR="00FC383A" w:rsidRPr="008734BF" w:rsidRDefault="00FC383A"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3771" w:type="dxa"/>
          </w:tcPr>
          <w:p w:rsidR="00FC383A" w:rsidRPr="008734BF" w:rsidRDefault="00FC383A" w:rsidP="002A11F2">
            <w:pPr>
              <w:spacing w:after="0" w:line="480" w:lineRule="auto"/>
              <w:jc w:val="both"/>
              <w:rPr>
                <w:rFonts w:ascii="Arial" w:eastAsia="Times New Roman" w:hAnsi="Arial" w:cs="Arial"/>
                <w:b/>
                <w:sz w:val="20"/>
                <w:szCs w:val="20"/>
                <w:lang w:eastAsia="en-GB"/>
              </w:rPr>
            </w:pPr>
          </w:p>
        </w:tc>
        <w:tc>
          <w:tcPr>
            <w:tcW w:w="720" w:type="dxa"/>
          </w:tcPr>
          <w:p w:rsidR="00FC383A" w:rsidRPr="008734BF" w:rsidRDefault="00FC383A"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tcPr>
          <w:p w:rsidR="00FC383A" w:rsidRPr="008734BF" w:rsidRDefault="00FC383A"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FC383A" w:rsidRPr="008734BF" w:rsidTr="002A11F2">
        <w:tc>
          <w:tcPr>
            <w:tcW w:w="468" w:type="dxa"/>
          </w:tcPr>
          <w:p w:rsidR="00FC383A" w:rsidRPr="00D81473" w:rsidRDefault="00FC383A"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56</w:t>
            </w:r>
          </w:p>
        </w:tc>
        <w:tc>
          <w:tcPr>
            <w:tcW w:w="1980" w:type="dxa"/>
          </w:tcPr>
          <w:p w:rsidR="00FC383A" w:rsidRPr="008734BF" w:rsidRDefault="00FC383A" w:rsidP="002A11F2">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Status at Discharge</w:t>
            </w:r>
          </w:p>
        </w:tc>
        <w:tc>
          <w:tcPr>
            <w:tcW w:w="779" w:type="dxa"/>
          </w:tcPr>
          <w:p w:rsidR="00FC383A" w:rsidRPr="008734BF" w:rsidRDefault="00FC383A"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23</w:t>
            </w:r>
          </w:p>
        </w:tc>
        <w:tc>
          <w:tcPr>
            <w:tcW w:w="850" w:type="dxa"/>
          </w:tcPr>
          <w:p w:rsidR="00FC383A" w:rsidRPr="008734BF" w:rsidRDefault="00FC383A"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23</w:t>
            </w:r>
          </w:p>
        </w:tc>
        <w:tc>
          <w:tcPr>
            <w:tcW w:w="3771" w:type="dxa"/>
          </w:tcPr>
          <w:p w:rsidR="00FC383A" w:rsidRPr="008734BF" w:rsidRDefault="00FC383A" w:rsidP="002A11F2">
            <w:pPr>
              <w:spacing w:after="0" w:line="480" w:lineRule="auto"/>
              <w:jc w:val="both"/>
              <w:rPr>
                <w:rFonts w:ascii="Arial" w:eastAsia="Times New Roman" w:hAnsi="Arial" w:cs="Arial"/>
                <w:b/>
                <w:sz w:val="20"/>
                <w:szCs w:val="20"/>
                <w:lang w:eastAsia="en-GB"/>
              </w:rPr>
            </w:pPr>
          </w:p>
        </w:tc>
        <w:tc>
          <w:tcPr>
            <w:tcW w:w="720" w:type="dxa"/>
          </w:tcPr>
          <w:p w:rsidR="00FC383A" w:rsidRPr="008734BF" w:rsidRDefault="00FC383A"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16</w:t>
            </w:r>
          </w:p>
        </w:tc>
        <w:tc>
          <w:tcPr>
            <w:tcW w:w="720" w:type="dxa"/>
          </w:tcPr>
          <w:p w:rsidR="00FC383A" w:rsidRPr="008734BF" w:rsidRDefault="00FC383A"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7</w:t>
            </w:r>
          </w:p>
        </w:tc>
      </w:tr>
      <w:tr w:rsidR="00FC383A" w:rsidRPr="008734BF" w:rsidTr="002A11F2">
        <w:tc>
          <w:tcPr>
            <w:tcW w:w="468" w:type="dxa"/>
          </w:tcPr>
          <w:p w:rsidR="00FC383A" w:rsidRPr="00D81473" w:rsidRDefault="00FC383A"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57</w:t>
            </w:r>
          </w:p>
        </w:tc>
        <w:tc>
          <w:tcPr>
            <w:tcW w:w="1980" w:type="dxa"/>
          </w:tcPr>
          <w:p w:rsidR="00FC383A" w:rsidRPr="008734BF" w:rsidRDefault="00FC383A" w:rsidP="002A11F2">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Discharge Destination</w:t>
            </w:r>
          </w:p>
        </w:tc>
        <w:tc>
          <w:tcPr>
            <w:tcW w:w="779" w:type="dxa"/>
          </w:tcPr>
          <w:p w:rsidR="00FC383A" w:rsidRPr="008734BF" w:rsidRDefault="00FC383A"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23</w:t>
            </w:r>
          </w:p>
        </w:tc>
        <w:tc>
          <w:tcPr>
            <w:tcW w:w="850" w:type="dxa"/>
          </w:tcPr>
          <w:p w:rsidR="00FC383A" w:rsidRPr="008734BF" w:rsidRDefault="00FC383A"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23</w:t>
            </w:r>
          </w:p>
        </w:tc>
        <w:tc>
          <w:tcPr>
            <w:tcW w:w="3771" w:type="dxa"/>
          </w:tcPr>
          <w:p w:rsidR="00FC383A" w:rsidRPr="008734BF" w:rsidRDefault="00FC383A" w:rsidP="002A11F2">
            <w:pPr>
              <w:spacing w:after="0" w:line="480" w:lineRule="auto"/>
              <w:jc w:val="both"/>
              <w:rPr>
                <w:rFonts w:ascii="Arial" w:eastAsia="Times New Roman" w:hAnsi="Arial" w:cs="Arial"/>
                <w:sz w:val="20"/>
                <w:szCs w:val="20"/>
                <w:lang w:eastAsia="en-GB"/>
              </w:rPr>
            </w:pPr>
          </w:p>
        </w:tc>
        <w:tc>
          <w:tcPr>
            <w:tcW w:w="720" w:type="dxa"/>
          </w:tcPr>
          <w:p w:rsidR="00FC383A" w:rsidRPr="008734BF" w:rsidRDefault="00FC383A"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16</w:t>
            </w:r>
          </w:p>
        </w:tc>
        <w:tc>
          <w:tcPr>
            <w:tcW w:w="720" w:type="dxa"/>
          </w:tcPr>
          <w:p w:rsidR="00FC383A" w:rsidRPr="008734BF" w:rsidRDefault="00FC383A" w:rsidP="002A11F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7</w:t>
            </w:r>
          </w:p>
        </w:tc>
      </w:tr>
    </w:tbl>
    <w:p w:rsidR="00B926AB" w:rsidRPr="008734BF" w:rsidRDefault="00B926AB" w:rsidP="00B926AB">
      <w:pPr>
        <w:spacing w:after="0" w:line="360" w:lineRule="auto"/>
        <w:jc w:val="both"/>
        <w:rPr>
          <w:rFonts w:ascii="Arial" w:eastAsia="Times New Roman" w:hAnsi="Arial" w:cs="Arial"/>
          <w:sz w:val="20"/>
          <w:szCs w:val="20"/>
          <w:lang w:eastAsia="en-GB"/>
        </w:rPr>
      </w:pPr>
    </w:p>
    <w:p w:rsidR="00B926AB" w:rsidRPr="008734BF" w:rsidRDefault="00B926AB" w:rsidP="00B926AB">
      <w:pPr>
        <w:spacing w:after="0" w:line="360" w:lineRule="auto"/>
        <w:rPr>
          <w:rFonts w:ascii="Arial" w:eastAsia="Times New Roman" w:hAnsi="Arial" w:cs="Arial"/>
          <w:sz w:val="20"/>
          <w:szCs w:val="20"/>
          <w:lang w:eastAsia="en-GB"/>
        </w:rPr>
      </w:pPr>
      <w:r w:rsidRPr="008734BF">
        <w:rPr>
          <w:rFonts w:ascii="Arial" w:eastAsia="Times New Roman" w:hAnsi="Arial" w:cs="Arial"/>
          <w:sz w:val="20"/>
          <w:szCs w:val="20"/>
          <w:lang w:eastAsia="en-GB"/>
        </w:rPr>
        <w:br w:type="page"/>
      </w:r>
    </w:p>
    <w:p w:rsidR="00493B49" w:rsidRPr="00493B49" w:rsidRDefault="00493B49" w:rsidP="00493B49">
      <w:pPr>
        <w:spacing w:after="0" w:line="240" w:lineRule="auto"/>
        <w:rPr>
          <w:rFonts w:ascii="Arial" w:hAnsi="Arial" w:cs="Arial"/>
          <w:b/>
          <w:sz w:val="20"/>
          <w:szCs w:val="24"/>
        </w:rPr>
      </w:pPr>
      <w:r w:rsidRPr="00493B49">
        <w:rPr>
          <w:rFonts w:ascii="Arial" w:eastAsia="Times New Roman" w:hAnsi="Arial" w:cs="Arial"/>
          <w:b/>
          <w:sz w:val="20"/>
          <w:szCs w:val="20"/>
          <w:lang w:eastAsia="en-GB"/>
        </w:rPr>
        <w:lastRenderedPageBreak/>
        <w:t xml:space="preserve">Casenote Audit </w:t>
      </w:r>
    </w:p>
    <w:p w:rsidR="00493B49" w:rsidRPr="008734BF" w:rsidRDefault="00493B49" w:rsidP="00493B49">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 xml:space="preserve">Data Quality Indicator Assessment: </w:t>
      </w:r>
    </w:p>
    <w:p w:rsidR="00493B49" w:rsidRPr="00493B49" w:rsidRDefault="00493B49" w:rsidP="00493B49">
      <w:pPr>
        <w:spacing w:after="0" w:line="360" w:lineRule="auto"/>
        <w:jc w:val="both"/>
        <w:rPr>
          <w:rFonts w:ascii="Arial" w:eastAsia="Times New Roman" w:hAnsi="Arial" w:cs="Arial"/>
          <w:sz w:val="20"/>
          <w:szCs w:val="20"/>
          <w:lang w:eastAsia="en-GB"/>
        </w:rPr>
      </w:pPr>
      <w:proofErr w:type="gramStart"/>
      <w:r w:rsidRPr="008734BF">
        <w:rPr>
          <w:rFonts w:ascii="Arial" w:eastAsia="Times New Roman" w:hAnsi="Arial" w:cs="Arial"/>
          <w:sz w:val="20"/>
          <w:szCs w:val="20"/>
          <w:lang w:eastAsia="en-GB"/>
        </w:rPr>
        <w:t>The  Overall</w:t>
      </w:r>
      <w:proofErr w:type="gramEnd"/>
      <w:r w:rsidRPr="008734BF">
        <w:rPr>
          <w:rFonts w:ascii="Arial" w:eastAsia="Times New Roman" w:hAnsi="Arial" w:cs="Arial"/>
          <w:sz w:val="20"/>
          <w:szCs w:val="20"/>
          <w:lang w:eastAsia="en-GB"/>
        </w:rPr>
        <w:t xml:space="preserve"> Trust DQI  =   </w:t>
      </w:r>
      <w:r w:rsidR="00F66C9F">
        <w:rPr>
          <w:rFonts w:ascii="Arial" w:eastAsia="Times New Roman" w:hAnsi="Arial" w:cs="Arial"/>
          <w:sz w:val="20"/>
          <w:szCs w:val="20"/>
          <w:lang w:eastAsia="en-GB"/>
        </w:rPr>
        <w:t>98.25</w:t>
      </w:r>
      <w:r w:rsidR="00A75C05">
        <w:rPr>
          <w:rFonts w:ascii="Arial" w:eastAsia="Times New Roman" w:hAnsi="Arial" w:cs="Arial"/>
          <w:sz w:val="20"/>
          <w:szCs w:val="20"/>
          <w:lang w:eastAsia="en-GB"/>
        </w:rPr>
        <w:t>%</w:t>
      </w:r>
      <w:r w:rsidRPr="008734BF">
        <w:rPr>
          <w:rFonts w:ascii="Arial" w:eastAsia="Times New Roman" w:hAnsi="Arial" w:cs="Arial"/>
          <w:sz w:val="20"/>
          <w:szCs w:val="20"/>
          <w:lang w:eastAsia="en-GB"/>
        </w:rPr>
        <w:t xml:space="preserve"> </w:t>
      </w:r>
      <w:r w:rsidRPr="008734BF">
        <w:rPr>
          <w:rFonts w:ascii="Arial" w:eastAsia="Times New Roman" w:hAnsi="Arial" w:cs="Arial"/>
          <w:sz w:val="20"/>
          <w:szCs w:val="20"/>
          <w:lang w:eastAsia="en-GB"/>
        </w:rPr>
        <w:tab/>
        <w:t>Cardiology DQI =</w:t>
      </w:r>
      <w:r w:rsidR="00F66C9F">
        <w:rPr>
          <w:rFonts w:ascii="Arial" w:eastAsia="Times New Roman" w:hAnsi="Arial" w:cs="Arial"/>
          <w:sz w:val="20"/>
          <w:szCs w:val="20"/>
          <w:lang w:eastAsia="en-GB"/>
        </w:rPr>
        <w:t xml:space="preserve"> 98</w:t>
      </w:r>
      <w:r w:rsidR="00A75C05">
        <w:rPr>
          <w:rFonts w:ascii="Arial" w:eastAsia="Times New Roman" w:hAnsi="Arial" w:cs="Arial"/>
          <w:sz w:val="20"/>
          <w:szCs w:val="20"/>
          <w:lang w:eastAsia="en-GB"/>
        </w:rPr>
        <w:t>%</w:t>
      </w:r>
      <w:r w:rsidRPr="008734BF">
        <w:rPr>
          <w:rFonts w:ascii="Arial" w:eastAsia="Times New Roman" w:hAnsi="Arial" w:cs="Arial"/>
          <w:sz w:val="20"/>
          <w:szCs w:val="20"/>
          <w:lang w:eastAsia="en-GB"/>
        </w:rPr>
        <w:t xml:space="preserve">   </w:t>
      </w:r>
      <w:r w:rsidRPr="008734BF">
        <w:rPr>
          <w:rFonts w:ascii="Arial" w:eastAsia="Times New Roman" w:hAnsi="Arial" w:cs="Arial"/>
          <w:sz w:val="20"/>
          <w:szCs w:val="20"/>
          <w:lang w:eastAsia="en-GB"/>
        </w:rPr>
        <w:tab/>
        <w:t xml:space="preserve">Surgery DQI = </w:t>
      </w:r>
      <w:r w:rsidR="00F66C9F">
        <w:rPr>
          <w:rFonts w:ascii="Arial" w:eastAsia="Times New Roman" w:hAnsi="Arial" w:cs="Arial"/>
          <w:sz w:val="20"/>
          <w:szCs w:val="20"/>
          <w:lang w:eastAsia="en-GB"/>
        </w:rPr>
        <w:t>99</w:t>
      </w:r>
      <w:r w:rsidR="00A75C05">
        <w:rPr>
          <w:rFonts w:ascii="Arial" w:eastAsia="Times New Roman" w:hAnsi="Arial" w:cs="Arial"/>
          <w:sz w:val="20"/>
          <w:szCs w:val="20"/>
          <w:lang w:eastAsia="en-GB"/>
        </w:rPr>
        <w:t>%</w:t>
      </w:r>
    </w:p>
    <w:p w:rsidR="00493B49" w:rsidRPr="00493B49" w:rsidRDefault="00493B49" w:rsidP="00493B49">
      <w:pPr>
        <w:spacing w:after="0" w:line="360" w:lineRule="auto"/>
        <w:jc w:val="both"/>
        <w:rPr>
          <w:rFonts w:ascii="Arial" w:eastAsia="Times New Roman" w:hAnsi="Arial" w:cs="Arial"/>
          <w:sz w:val="16"/>
          <w:szCs w:val="16"/>
          <w:lang w:eastAsia="en-GB"/>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91"/>
        <w:gridCol w:w="914"/>
        <w:gridCol w:w="915"/>
      </w:tblGrid>
      <w:tr w:rsidR="00493B49" w:rsidRPr="008734BF" w:rsidTr="004C3C4C">
        <w:tc>
          <w:tcPr>
            <w:tcW w:w="7891" w:type="dxa"/>
          </w:tcPr>
          <w:p w:rsidR="00493B49" w:rsidRPr="008734BF" w:rsidRDefault="00493B49" w:rsidP="004C3C4C">
            <w:pPr>
              <w:spacing w:after="0" w:line="360" w:lineRule="auto"/>
              <w:jc w:val="both"/>
              <w:rPr>
                <w:rFonts w:ascii="Arial" w:eastAsia="Times New Roman" w:hAnsi="Arial" w:cs="Arial"/>
                <w:b/>
                <w:sz w:val="20"/>
                <w:szCs w:val="20"/>
                <w:lang w:eastAsia="en-GB"/>
              </w:rPr>
            </w:pPr>
            <w:r w:rsidRPr="008734BF">
              <w:rPr>
                <w:rFonts w:ascii="Arial" w:eastAsia="Times New Roman" w:hAnsi="Arial" w:cs="Arial"/>
                <w:b/>
                <w:sz w:val="20"/>
                <w:szCs w:val="20"/>
                <w:lang w:eastAsia="en-GB"/>
              </w:rPr>
              <w:t>DOMAIN</w:t>
            </w:r>
          </w:p>
        </w:tc>
        <w:tc>
          <w:tcPr>
            <w:tcW w:w="1829" w:type="dxa"/>
            <w:gridSpan w:val="2"/>
          </w:tcPr>
          <w:p w:rsidR="00493B49" w:rsidRPr="008734BF" w:rsidRDefault="00493B49" w:rsidP="004C3C4C">
            <w:pPr>
              <w:spacing w:after="0" w:line="360" w:lineRule="auto"/>
              <w:jc w:val="center"/>
              <w:rPr>
                <w:rFonts w:ascii="Arial" w:eastAsia="Times New Roman" w:hAnsi="Arial" w:cs="Arial"/>
                <w:b/>
                <w:sz w:val="20"/>
                <w:szCs w:val="20"/>
                <w:lang w:eastAsia="en-GB"/>
              </w:rPr>
            </w:pPr>
            <w:r w:rsidRPr="008734BF">
              <w:rPr>
                <w:rFonts w:ascii="Arial" w:eastAsia="Times New Roman" w:hAnsi="Arial" w:cs="Arial"/>
                <w:b/>
                <w:sz w:val="20"/>
                <w:szCs w:val="20"/>
                <w:lang w:eastAsia="en-GB"/>
              </w:rPr>
              <w:t>DOMAIN</w:t>
            </w:r>
          </w:p>
          <w:p w:rsidR="00493B49" w:rsidRPr="008734BF" w:rsidRDefault="00493B49" w:rsidP="004C3C4C">
            <w:pPr>
              <w:spacing w:after="0" w:line="360" w:lineRule="auto"/>
              <w:jc w:val="center"/>
              <w:rPr>
                <w:rFonts w:ascii="Arial" w:eastAsia="Times New Roman" w:hAnsi="Arial" w:cs="Arial"/>
                <w:b/>
                <w:sz w:val="20"/>
                <w:szCs w:val="20"/>
                <w:lang w:eastAsia="en-GB"/>
              </w:rPr>
            </w:pPr>
            <w:r w:rsidRPr="008734BF">
              <w:rPr>
                <w:rFonts w:ascii="Arial" w:eastAsia="Times New Roman" w:hAnsi="Arial" w:cs="Arial"/>
                <w:b/>
                <w:sz w:val="20"/>
                <w:szCs w:val="20"/>
                <w:lang w:eastAsia="en-GB"/>
              </w:rPr>
              <w:t>Score</w:t>
            </w:r>
          </w:p>
        </w:tc>
      </w:tr>
      <w:tr w:rsidR="00493B49" w:rsidRPr="008734BF" w:rsidTr="004C3C4C">
        <w:trPr>
          <w:cantSplit/>
          <w:trHeight w:val="803"/>
        </w:trPr>
        <w:tc>
          <w:tcPr>
            <w:tcW w:w="7891" w:type="dxa"/>
            <w:vMerge w:val="restart"/>
          </w:tcPr>
          <w:p w:rsidR="00493B49" w:rsidRDefault="00493B49" w:rsidP="004C3C4C">
            <w:pPr>
              <w:spacing w:after="0" w:line="360" w:lineRule="auto"/>
              <w:jc w:val="both"/>
              <w:rPr>
                <w:rFonts w:ascii="Arial" w:eastAsia="Times New Roman" w:hAnsi="Arial" w:cs="Arial"/>
                <w:b/>
                <w:sz w:val="20"/>
                <w:szCs w:val="20"/>
                <w:u w:val="single"/>
                <w:lang w:eastAsia="en-GB"/>
              </w:rPr>
            </w:pPr>
            <w:r w:rsidRPr="008734BF">
              <w:rPr>
                <w:rFonts w:ascii="Arial" w:eastAsia="Times New Roman" w:hAnsi="Arial" w:cs="Arial"/>
                <w:b/>
                <w:sz w:val="20"/>
                <w:szCs w:val="20"/>
                <w:u w:val="single"/>
                <w:lang w:eastAsia="en-GB"/>
              </w:rPr>
              <w:t>Demographics</w:t>
            </w:r>
          </w:p>
          <w:p w:rsidR="00493B49" w:rsidRPr="008734BF" w:rsidRDefault="00493B49" w:rsidP="004C3C4C">
            <w:pPr>
              <w:spacing w:after="0" w:line="360" w:lineRule="auto"/>
              <w:jc w:val="both"/>
              <w:rPr>
                <w:rFonts w:ascii="Arial" w:eastAsia="Times New Roman" w:hAnsi="Arial" w:cs="Arial"/>
                <w:b/>
                <w:sz w:val="20"/>
                <w:szCs w:val="20"/>
                <w:u w:val="single"/>
                <w:lang w:eastAsia="en-GB"/>
              </w:rPr>
            </w:pPr>
          </w:p>
          <w:p w:rsidR="00493B49" w:rsidRPr="008734BF" w:rsidRDefault="00493B49" w:rsidP="004C3C4C">
            <w:pPr>
              <w:spacing w:after="0" w:line="480" w:lineRule="auto"/>
              <w:jc w:val="both"/>
              <w:rPr>
                <w:rFonts w:ascii="Arial" w:eastAsia="Times New Roman" w:hAnsi="Arial" w:cs="Arial"/>
                <w:sz w:val="18"/>
                <w:szCs w:val="18"/>
                <w:lang w:eastAsia="en-GB"/>
              </w:rPr>
            </w:pPr>
            <w:r w:rsidRPr="008734BF">
              <w:rPr>
                <w:rFonts w:ascii="Arial" w:eastAsia="Times New Roman" w:hAnsi="Arial" w:cs="Arial"/>
                <w:sz w:val="18"/>
                <w:szCs w:val="18"/>
                <w:lang w:eastAsia="en-GB"/>
              </w:rPr>
              <w:t>Hospital Number, NHS Number, Surname, First Name, DOB, Sex, Ethnicity, Postcode, Patient Status,</w:t>
            </w:r>
          </w:p>
        </w:tc>
        <w:tc>
          <w:tcPr>
            <w:tcW w:w="1829" w:type="dxa"/>
            <w:gridSpan w:val="2"/>
          </w:tcPr>
          <w:p w:rsidR="00493B49" w:rsidRPr="008734BF" w:rsidRDefault="00493B49" w:rsidP="004C3C4C">
            <w:pPr>
              <w:spacing w:after="0" w:line="360" w:lineRule="auto"/>
              <w:jc w:val="both"/>
              <w:rPr>
                <w:rFonts w:ascii="Arial" w:eastAsia="Times New Roman" w:hAnsi="Arial" w:cs="Arial"/>
                <w:b/>
                <w:sz w:val="20"/>
                <w:szCs w:val="20"/>
                <w:lang w:eastAsia="en-GB"/>
              </w:rPr>
            </w:pPr>
          </w:p>
          <w:p w:rsidR="00493B49" w:rsidRPr="008734BF" w:rsidRDefault="00493B49" w:rsidP="004C3C4C">
            <w:pPr>
              <w:spacing w:after="0" w:line="360" w:lineRule="auto"/>
              <w:jc w:val="center"/>
              <w:rPr>
                <w:rFonts w:ascii="Arial" w:eastAsia="Times New Roman" w:hAnsi="Arial" w:cs="Arial"/>
                <w:b/>
                <w:sz w:val="20"/>
                <w:szCs w:val="20"/>
                <w:lang w:eastAsia="en-GB"/>
              </w:rPr>
            </w:pPr>
            <w:r w:rsidRPr="008734BF">
              <w:rPr>
                <w:rFonts w:ascii="Arial" w:eastAsia="Times New Roman" w:hAnsi="Arial" w:cs="Arial"/>
                <w:b/>
                <w:sz w:val="20"/>
                <w:szCs w:val="20"/>
                <w:lang w:eastAsia="en-GB"/>
              </w:rPr>
              <w:t xml:space="preserve">Overall  </w:t>
            </w:r>
            <w:r w:rsidR="00F66C9F">
              <w:rPr>
                <w:rFonts w:ascii="Arial" w:eastAsia="Times New Roman" w:hAnsi="Arial" w:cs="Arial"/>
                <w:b/>
                <w:sz w:val="20"/>
                <w:szCs w:val="20"/>
                <w:lang w:eastAsia="en-GB"/>
              </w:rPr>
              <w:t>.99</w:t>
            </w:r>
          </w:p>
        </w:tc>
      </w:tr>
      <w:tr w:rsidR="00493B49" w:rsidRPr="008734BF" w:rsidTr="004C3C4C">
        <w:trPr>
          <w:cantSplit/>
          <w:trHeight w:val="802"/>
        </w:trPr>
        <w:tc>
          <w:tcPr>
            <w:tcW w:w="7891" w:type="dxa"/>
            <w:vMerge/>
          </w:tcPr>
          <w:p w:rsidR="00493B49" w:rsidRPr="008734BF" w:rsidRDefault="00493B49" w:rsidP="004C3C4C">
            <w:pPr>
              <w:spacing w:after="0" w:line="360" w:lineRule="auto"/>
              <w:jc w:val="both"/>
              <w:rPr>
                <w:rFonts w:ascii="Arial" w:eastAsia="Times New Roman" w:hAnsi="Arial" w:cs="Arial"/>
                <w:sz w:val="20"/>
                <w:szCs w:val="20"/>
                <w:lang w:eastAsia="en-GB"/>
              </w:rPr>
            </w:pPr>
          </w:p>
        </w:tc>
        <w:tc>
          <w:tcPr>
            <w:tcW w:w="914" w:type="dxa"/>
          </w:tcPr>
          <w:p w:rsidR="00493B49" w:rsidRPr="008734BF" w:rsidRDefault="00493B49" w:rsidP="004C3C4C">
            <w:pPr>
              <w:spacing w:after="0" w:line="360" w:lineRule="auto"/>
              <w:jc w:val="both"/>
              <w:rPr>
                <w:rFonts w:ascii="Arial" w:eastAsia="Times New Roman" w:hAnsi="Arial" w:cs="Arial"/>
                <w:b/>
                <w:sz w:val="20"/>
                <w:szCs w:val="20"/>
                <w:lang w:eastAsia="en-GB"/>
              </w:rPr>
            </w:pPr>
            <w:r w:rsidRPr="008734BF">
              <w:rPr>
                <w:rFonts w:ascii="Arial" w:eastAsia="Times New Roman" w:hAnsi="Arial" w:cs="Arial"/>
                <w:b/>
                <w:sz w:val="20"/>
                <w:szCs w:val="20"/>
                <w:lang w:eastAsia="en-GB"/>
              </w:rPr>
              <w:t>Card</w:t>
            </w:r>
          </w:p>
          <w:p w:rsidR="00493B49" w:rsidRPr="008734BF" w:rsidRDefault="00A75C05" w:rsidP="004C3C4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r w:rsidR="00493B49" w:rsidRPr="008734BF">
              <w:rPr>
                <w:rFonts w:ascii="Arial" w:eastAsia="Times New Roman" w:hAnsi="Arial" w:cs="Arial"/>
                <w:sz w:val="20"/>
                <w:szCs w:val="20"/>
                <w:lang w:eastAsia="en-GB"/>
              </w:rPr>
              <w:t>.</w:t>
            </w:r>
            <w:r>
              <w:rPr>
                <w:rFonts w:ascii="Arial" w:eastAsia="Times New Roman" w:hAnsi="Arial" w:cs="Arial"/>
                <w:sz w:val="20"/>
                <w:szCs w:val="20"/>
                <w:lang w:eastAsia="en-GB"/>
              </w:rPr>
              <w:t>0</w:t>
            </w:r>
          </w:p>
        </w:tc>
        <w:tc>
          <w:tcPr>
            <w:tcW w:w="915" w:type="dxa"/>
          </w:tcPr>
          <w:p w:rsidR="00493B49" w:rsidRPr="008734BF" w:rsidRDefault="00493B49" w:rsidP="004C3C4C">
            <w:pPr>
              <w:spacing w:after="0" w:line="360" w:lineRule="auto"/>
              <w:jc w:val="both"/>
              <w:rPr>
                <w:rFonts w:ascii="Arial" w:eastAsia="Times New Roman" w:hAnsi="Arial" w:cs="Arial"/>
                <w:b/>
                <w:sz w:val="20"/>
                <w:szCs w:val="20"/>
                <w:lang w:eastAsia="en-GB"/>
              </w:rPr>
            </w:pPr>
            <w:r w:rsidRPr="008734BF">
              <w:rPr>
                <w:rFonts w:ascii="Arial" w:eastAsia="Times New Roman" w:hAnsi="Arial" w:cs="Arial"/>
                <w:b/>
                <w:sz w:val="20"/>
                <w:szCs w:val="20"/>
                <w:lang w:eastAsia="en-GB"/>
              </w:rPr>
              <w:t>Surg</w:t>
            </w:r>
          </w:p>
          <w:p w:rsidR="00F66C9F" w:rsidRPr="008734BF" w:rsidRDefault="00F66C9F" w:rsidP="00F66C9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.96</w:t>
            </w:r>
          </w:p>
        </w:tc>
      </w:tr>
      <w:tr w:rsidR="00493B49" w:rsidRPr="008734BF" w:rsidTr="004C3C4C">
        <w:trPr>
          <w:cantSplit/>
          <w:trHeight w:val="1553"/>
        </w:trPr>
        <w:tc>
          <w:tcPr>
            <w:tcW w:w="7891" w:type="dxa"/>
            <w:vMerge w:val="restart"/>
          </w:tcPr>
          <w:p w:rsidR="00493B49" w:rsidRPr="008734BF" w:rsidRDefault="00493B49" w:rsidP="004C3C4C">
            <w:pPr>
              <w:spacing w:after="0" w:line="360" w:lineRule="auto"/>
              <w:jc w:val="both"/>
              <w:rPr>
                <w:rFonts w:ascii="Arial" w:eastAsia="Times New Roman" w:hAnsi="Arial" w:cs="Arial"/>
                <w:b/>
                <w:sz w:val="20"/>
                <w:szCs w:val="20"/>
                <w:u w:val="single"/>
                <w:lang w:eastAsia="en-GB"/>
              </w:rPr>
            </w:pPr>
            <w:r w:rsidRPr="008734BF">
              <w:rPr>
                <w:rFonts w:ascii="Arial" w:eastAsia="Times New Roman" w:hAnsi="Arial" w:cs="Arial"/>
                <w:b/>
                <w:sz w:val="20"/>
                <w:szCs w:val="20"/>
                <w:u w:val="single"/>
                <w:lang w:eastAsia="en-GB"/>
              </w:rPr>
              <w:t>Pre Procedure</w:t>
            </w:r>
          </w:p>
          <w:p w:rsidR="00493B49" w:rsidRDefault="00493B49" w:rsidP="004C3C4C">
            <w:pPr>
              <w:spacing w:after="0" w:line="480" w:lineRule="auto"/>
              <w:jc w:val="both"/>
              <w:rPr>
                <w:rFonts w:ascii="Arial" w:eastAsia="Times New Roman" w:hAnsi="Arial" w:cs="Arial"/>
                <w:sz w:val="18"/>
                <w:szCs w:val="18"/>
                <w:lang w:eastAsia="en-GB"/>
              </w:rPr>
            </w:pPr>
          </w:p>
          <w:p w:rsidR="00493B49" w:rsidRPr="008734BF" w:rsidRDefault="00493B49" w:rsidP="004C3C4C">
            <w:pPr>
              <w:spacing w:after="0" w:line="480" w:lineRule="auto"/>
              <w:jc w:val="both"/>
              <w:rPr>
                <w:rFonts w:ascii="Arial" w:eastAsia="Times New Roman" w:hAnsi="Arial" w:cs="Arial"/>
                <w:sz w:val="18"/>
                <w:szCs w:val="18"/>
                <w:lang w:eastAsia="en-GB"/>
              </w:rPr>
            </w:pPr>
            <w:r w:rsidRPr="008734BF">
              <w:rPr>
                <w:rFonts w:ascii="Arial" w:eastAsia="Times New Roman" w:hAnsi="Arial" w:cs="Arial"/>
                <w:sz w:val="18"/>
                <w:szCs w:val="18"/>
                <w:lang w:eastAsia="en-GB"/>
              </w:rPr>
              <w:t>Pre procedure Diagnosis, Selected Previous Procedures, Patient Weight at Operation, Consultant, Antenatal Di</w:t>
            </w:r>
            <w:r>
              <w:rPr>
                <w:rFonts w:ascii="Arial" w:eastAsia="Times New Roman" w:hAnsi="Arial" w:cs="Arial"/>
                <w:sz w:val="18"/>
                <w:szCs w:val="18"/>
                <w:lang w:eastAsia="en-GB"/>
              </w:rPr>
              <w:t xml:space="preserve">agnosis, Pre Procedure Seizures, </w:t>
            </w:r>
            <w:r w:rsidRPr="008734BF">
              <w:rPr>
                <w:rFonts w:ascii="Arial" w:eastAsia="Times New Roman" w:hAnsi="Arial" w:cs="Arial"/>
                <w:sz w:val="18"/>
                <w:szCs w:val="18"/>
                <w:lang w:eastAsia="en-GB"/>
              </w:rPr>
              <w:t>Comorbid Conditions,</w:t>
            </w:r>
          </w:p>
          <w:p w:rsidR="00493B49" w:rsidRPr="008734BF" w:rsidRDefault="00493B49" w:rsidP="004C3C4C">
            <w:pPr>
              <w:spacing w:after="0" w:line="360" w:lineRule="auto"/>
              <w:jc w:val="both"/>
              <w:rPr>
                <w:rFonts w:ascii="Arial" w:eastAsia="Times New Roman" w:hAnsi="Arial" w:cs="Arial"/>
                <w:b/>
                <w:sz w:val="18"/>
                <w:szCs w:val="18"/>
                <w:lang w:eastAsia="en-GB"/>
              </w:rPr>
            </w:pPr>
            <w:r w:rsidRPr="008734BF">
              <w:rPr>
                <w:rFonts w:ascii="Arial" w:eastAsia="Times New Roman" w:hAnsi="Arial" w:cs="Arial"/>
                <w:b/>
                <w:sz w:val="18"/>
                <w:szCs w:val="18"/>
                <w:lang w:eastAsia="en-GB"/>
              </w:rPr>
              <w:t xml:space="preserve">Height, Pre Procedure NYHA, Pre Procedure Smoker, Pre Procedure Diabetes, Previous Pulmonary Disease, Pre Procedure Ischaemic Heart Disease, Comorbidity Present, Pre Procedure Systemic Ventricular Ejection Fraction, Pre Procedure Sub Pulmonary Ejection Fraction, Pre Procedure valve/septal defect/vessel size, </w:t>
            </w:r>
          </w:p>
          <w:p w:rsidR="00493B49" w:rsidRPr="008734BF" w:rsidRDefault="00493B49" w:rsidP="004C3C4C">
            <w:pPr>
              <w:spacing w:after="0" w:line="360" w:lineRule="auto"/>
              <w:jc w:val="both"/>
              <w:rPr>
                <w:rFonts w:ascii="Arial" w:eastAsia="Times New Roman" w:hAnsi="Arial" w:cs="Arial"/>
                <w:sz w:val="16"/>
                <w:szCs w:val="16"/>
                <w:lang w:eastAsia="en-GB"/>
              </w:rPr>
            </w:pPr>
          </w:p>
          <w:p w:rsidR="00493B49" w:rsidRPr="008734BF" w:rsidRDefault="00493B49" w:rsidP="004C3C4C">
            <w:pPr>
              <w:spacing w:after="0" w:line="360" w:lineRule="auto"/>
              <w:jc w:val="both"/>
              <w:rPr>
                <w:rFonts w:ascii="Arial" w:eastAsia="Times New Roman" w:hAnsi="Arial" w:cs="Arial"/>
                <w:sz w:val="16"/>
                <w:szCs w:val="16"/>
                <w:lang w:eastAsia="en-GB"/>
              </w:rPr>
            </w:pPr>
            <w:r w:rsidRPr="008734BF">
              <w:rPr>
                <w:rFonts w:ascii="Arial" w:eastAsia="Times New Roman" w:hAnsi="Arial" w:cs="Arial"/>
                <w:sz w:val="16"/>
                <w:szCs w:val="16"/>
                <w:lang w:eastAsia="en-GB"/>
              </w:rPr>
              <w:t xml:space="preserve">Note, the scores for his domain are affected by the selected previous procedure and pre procedure diagnosis </w:t>
            </w:r>
          </w:p>
        </w:tc>
        <w:tc>
          <w:tcPr>
            <w:tcW w:w="1829" w:type="dxa"/>
            <w:gridSpan w:val="2"/>
          </w:tcPr>
          <w:p w:rsidR="00493B49" w:rsidRPr="008734BF" w:rsidRDefault="00493B49" w:rsidP="004C3C4C">
            <w:pPr>
              <w:spacing w:after="0" w:line="360" w:lineRule="auto"/>
              <w:jc w:val="both"/>
              <w:rPr>
                <w:rFonts w:ascii="Arial" w:eastAsia="Times New Roman" w:hAnsi="Arial" w:cs="Arial"/>
                <w:b/>
                <w:sz w:val="20"/>
                <w:szCs w:val="20"/>
                <w:lang w:eastAsia="en-GB"/>
              </w:rPr>
            </w:pPr>
          </w:p>
          <w:p w:rsidR="00493B49" w:rsidRPr="008734BF" w:rsidRDefault="00493B49" w:rsidP="004C3C4C">
            <w:pPr>
              <w:spacing w:after="0" w:line="360" w:lineRule="auto"/>
              <w:jc w:val="both"/>
              <w:rPr>
                <w:rFonts w:ascii="Arial" w:eastAsia="Times New Roman" w:hAnsi="Arial" w:cs="Arial"/>
                <w:b/>
                <w:sz w:val="20"/>
                <w:szCs w:val="20"/>
                <w:lang w:eastAsia="en-GB"/>
              </w:rPr>
            </w:pPr>
          </w:p>
          <w:p w:rsidR="00493B49" w:rsidRPr="008734BF" w:rsidRDefault="00493B49" w:rsidP="004C3C4C">
            <w:pPr>
              <w:spacing w:after="0" w:line="360" w:lineRule="auto"/>
              <w:jc w:val="center"/>
              <w:rPr>
                <w:rFonts w:ascii="Arial" w:eastAsia="Times New Roman" w:hAnsi="Arial" w:cs="Arial"/>
                <w:b/>
                <w:sz w:val="20"/>
                <w:szCs w:val="20"/>
                <w:lang w:eastAsia="en-GB"/>
              </w:rPr>
            </w:pPr>
            <w:r w:rsidRPr="008734BF">
              <w:rPr>
                <w:rFonts w:ascii="Arial" w:eastAsia="Times New Roman" w:hAnsi="Arial" w:cs="Arial"/>
                <w:b/>
                <w:sz w:val="20"/>
                <w:szCs w:val="20"/>
                <w:lang w:eastAsia="en-GB"/>
              </w:rPr>
              <w:t>Overall  .</w:t>
            </w:r>
            <w:r w:rsidR="00F66C9F">
              <w:rPr>
                <w:rFonts w:ascii="Arial" w:eastAsia="Times New Roman" w:hAnsi="Arial" w:cs="Arial"/>
                <w:b/>
                <w:sz w:val="20"/>
                <w:szCs w:val="20"/>
                <w:lang w:eastAsia="en-GB"/>
              </w:rPr>
              <w:t>98</w:t>
            </w:r>
          </w:p>
        </w:tc>
      </w:tr>
      <w:tr w:rsidR="00493B49" w:rsidRPr="008734BF" w:rsidTr="004C3C4C">
        <w:trPr>
          <w:cantSplit/>
          <w:trHeight w:val="1552"/>
        </w:trPr>
        <w:tc>
          <w:tcPr>
            <w:tcW w:w="7891" w:type="dxa"/>
            <w:vMerge/>
          </w:tcPr>
          <w:p w:rsidR="00493B49" w:rsidRPr="008734BF" w:rsidRDefault="00493B49" w:rsidP="004C3C4C">
            <w:pPr>
              <w:spacing w:after="0" w:line="360" w:lineRule="auto"/>
              <w:jc w:val="both"/>
              <w:rPr>
                <w:rFonts w:ascii="Arial" w:eastAsia="Times New Roman" w:hAnsi="Arial" w:cs="Arial"/>
                <w:sz w:val="20"/>
                <w:szCs w:val="20"/>
                <w:lang w:eastAsia="en-GB"/>
              </w:rPr>
            </w:pPr>
          </w:p>
        </w:tc>
        <w:tc>
          <w:tcPr>
            <w:tcW w:w="914" w:type="dxa"/>
          </w:tcPr>
          <w:p w:rsidR="00493B49" w:rsidRPr="008734BF" w:rsidRDefault="00493B49" w:rsidP="004C3C4C">
            <w:pPr>
              <w:spacing w:after="0" w:line="360" w:lineRule="auto"/>
              <w:jc w:val="both"/>
              <w:rPr>
                <w:rFonts w:ascii="Arial" w:eastAsia="Times New Roman" w:hAnsi="Arial" w:cs="Arial"/>
                <w:b/>
                <w:sz w:val="20"/>
                <w:szCs w:val="20"/>
                <w:lang w:eastAsia="en-GB"/>
              </w:rPr>
            </w:pPr>
            <w:r w:rsidRPr="008734BF">
              <w:rPr>
                <w:rFonts w:ascii="Arial" w:eastAsia="Times New Roman" w:hAnsi="Arial" w:cs="Arial"/>
                <w:b/>
                <w:sz w:val="20"/>
                <w:szCs w:val="20"/>
                <w:lang w:eastAsia="en-GB"/>
              </w:rPr>
              <w:t>Card</w:t>
            </w:r>
          </w:p>
          <w:p w:rsidR="00493B49" w:rsidRPr="008734BF" w:rsidRDefault="00493B49" w:rsidP="004C3C4C">
            <w:pPr>
              <w:spacing w:after="0" w:line="360" w:lineRule="auto"/>
              <w:jc w:val="both"/>
              <w:rPr>
                <w:rFonts w:ascii="Arial" w:eastAsia="Times New Roman" w:hAnsi="Arial" w:cs="Arial"/>
                <w:b/>
                <w:sz w:val="20"/>
                <w:szCs w:val="20"/>
                <w:lang w:eastAsia="en-GB"/>
              </w:rPr>
            </w:pPr>
          </w:p>
          <w:p w:rsidR="00493B49" w:rsidRPr="008734BF" w:rsidRDefault="00F66C9F" w:rsidP="004C3C4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.98</w:t>
            </w:r>
          </w:p>
        </w:tc>
        <w:tc>
          <w:tcPr>
            <w:tcW w:w="915" w:type="dxa"/>
          </w:tcPr>
          <w:p w:rsidR="00493B49" w:rsidRPr="008734BF" w:rsidRDefault="00493B49" w:rsidP="004C3C4C">
            <w:pPr>
              <w:spacing w:after="0" w:line="360" w:lineRule="auto"/>
              <w:jc w:val="both"/>
              <w:rPr>
                <w:rFonts w:ascii="Arial" w:eastAsia="Times New Roman" w:hAnsi="Arial" w:cs="Arial"/>
                <w:b/>
                <w:sz w:val="20"/>
                <w:szCs w:val="20"/>
                <w:lang w:eastAsia="en-GB"/>
              </w:rPr>
            </w:pPr>
            <w:r w:rsidRPr="008734BF">
              <w:rPr>
                <w:rFonts w:ascii="Arial" w:eastAsia="Times New Roman" w:hAnsi="Arial" w:cs="Arial"/>
                <w:b/>
                <w:sz w:val="20"/>
                <w:szCs w:val="20"/>
                <w:lang w:eastAsia="en-GB"/>
              </w:rPr>
              <w:t>Surg</w:t>
            </w:r>
          </w:p>
          <w:p w:rsidR="00493B49" w:rsidRPr="008734BF" w:rsidRDefault="00493B49" w:rsidP="004C3C4C">
            <w:pPr>
              <w:spacing w:after="0" w:line="360" w:lineRule="auto"/>
              <w:jc w:val="both"/>
              <w:rPr>
                <w:rFonts w:ascii="Arial" w:eastAsia="Times New Roman" w:hAnsi="Arial" w:cs="Arial"/>
                <w:b/>
                <w:sz w:val="20"/>
                <w:szCs w:val="20"/>
                <w:lang w:eastAsia="en-GB"/>
              </w:rPr>
            </w:pPr>
          </w:p>
          <w:p w:rsidR="00F66C9F" w:rsidRPr="008734BF" w:rsidRDefault="00F66C9F" w:rsidP="00F66C9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r>
      <w:tr w:rsidR="00493B49" w:rsidRPr="008734BF" w:rsidTr="004C3C4C">
        <w:trPr>
          <w:cantSplit/>
          <w:trHeight w:val="1268"/>
        </w:trPr>
        <w:tc>
          <w:tcPr>
            <w:tcW w:w="7891" w:type="dxa"/>
            <w:vMerge w:val="restart"/>
          </w:tcPr>
          <w:p w:rsidR="00493B49" w:rsidRPr="008734BF" w:rsidRDefault="00493B49" w:rsidP="004C3C4C">
            <w:pPr>
              <w:spacing w:after="0" w:line="360" w:lineRule="auto"/>
              <w:jc w:val="both"/>
              <w:rPr>
                <w:rFonts w:ascii="Arial" w:eastAsia="Times New Roman" w:hAnsi="Arial" w:cs="Arial"/>
                <w:b/>
                <w:sz w:val="20"/>
                <w:szCs w:val="20"/>
                <w:u w:val="single"/>
                <w:lang w:eastAsia="en-GB"/>
              </w:rPr>
            </w:pPr>
            <w:r w:rsidRPr="008734BF">
              <w:rPr>
                <w:rFonts w:ascii="Arial" w:eastAsia="Times New Roman" w:hAnsi="Arial" w:cs="Arial"/>
                <w:b/>
                <w:sz w:val="20"/>
                <w:szCs w:val="20"/>
                <w:u w:val="single"/>
                <w:lang w:eastAsia="en-GB"/>
              </w:rPr>
              <w:t>Procedure</w:t>
            </w:r>
          </w:p>
          <w:p w:rsidR="00493B49" w:rsidRDefault="00493B49" w:rsidP="004C3C4C">
            <w:pPr>
              <w:spacing w:after="0" w:line="480" w:lineRule="auto"/>
              <w:jc w:val="both"/>
              <w:rPr>
                <w:rFonts w:ascii="Arial" w:eastAsia="Times New Roman" w:hAnsi="Arial" w:cs="Arial"/>
                <w:sz w:val="18"/>
                <w:szCs w:val="18"/>
                <w:lang w:eastAsia="en-GB"/>
              </w:rPr>
            </w:pPr>
          </w:p>
          <w:p w:rsidR="00493B49" w:rsidRPr="008734BF" w:rsidRDefault="00493B49" w:rsidP="004C3C4C">
            <w:pPr>
              <w:spacing w:after="0" w:line="480" w:lineRule="auto"/>
              <w:jc w:val="both"/>
              <w:rPr>
                <w:rFonts w:ascii="Arial" w:eastAsia="Times New Roman" w:hAnsi="Arial" w:cs="Arial"/>
                <w:b/>
                <w:sz w:val="18"/>
                <w:szCs w:val="18"/>
                <w:lang w:eastAsia="en-GB"/>
              </w:rPr>
            </w:pPr>
            <w:r w:rsidRPr="008734BF">
              <w:rPr>
                <w:rFonts w:ascii="Arial" w:eastAsia="Times New Roman" w:hAnsi="Arial" w:cs="Arial"/>
                <w:sz w:val="18"/>
                <w:szCs w:val="18"/>
                <w:lang w:eastAsia="en-GB"/>
              </w:rPr>
              <w:t>Date of procedure, Operator 1, Operator 2 Cardiopulmonary Bypass used, Operator 1 grade, Operator 2 grade, Operation performed, Sternotomy sequence,</w:t>
            </w:r>
            <w:r>
              <w:rPr>
                <w:rFonts w:ascii="Arial" w:eastAsia="Times New Roman" w:hAnsi="Arial" w:cs="Arial"/>
                <w:sz w:val="18"/>
                <w:szCs w:val="18"/>
                <w:lang w:eastAsia="en-GB"/>
              </w:rPr>
              <w:t xml:space="preserve"> </w:t>
            </w:r>
            <w:r w:rsidRPr="008734BF">
              <w:rPr>
                <w:rFonts w:ascii="Arial" w:eastAsia="Times New Roman" w:hAnsi="Arial" w:cs="Arial"/>
                <w:sz w:val="18"/>
                <w:szCs w:val="18"/>
                <w:lang w:eastAsia="en-GB"/>
              </w:rPr>
              <w:t xml:space="preserve">Bypass Time,  </w:t>
            </w:r>
            <w:proofErr w:type="spellStart"/>
            <w:r w:rsidRPr="008734BF">
              <w:rPr>
                <w:rFonts w:ascii="Arial" w:eastAsia="Times New Roman" w:hAnsi="Arial" w:cs="Arial"/>
                <w:sz w:val="18"/>
                <w:szCs w:val="18"/>
                <w:lang w:eastAsia="en-GB"/>
              </w:rPr>
              <w:t>CircArrest</w:t>
            </w:r>
            <w:proofErr w:type="spellEnd"/>
            <w:r w:rsidRPr="008734BF">
              <w:rPr>
                <w:rFonts w:ascii="Arial" w:eastAsia="Times New Roman" w:hAnsi="Arial" w:cs="Arial"/>
                <w:sz w:val="18"/>
                <w:szCs w:val="18"/>
                <w:lang w:eastAsia="en-GB"/>
              </w:rPr>
              <w:t xml:space="preserve">, </w:t>
            </w:r>
            <w:proofErr w:type="spellStart"/>
            <w:r w:rsidRPr="008734BF">
              <w:rPr>
                <w:rFonts w:ascii="Arial" w:eastAsia="Times New Roman" w:hAnsi="Arial" w:cs="Arial"/>
                <w:sz w:val="18"/>
                <w:szCs w:val="18"/>
                <w:lang w:eastAsia="en-GB"/>
              </w:rPr>
              <w:t>XClamp</w:t>
            </w:r>
            <w:proofErr w:type="spellEnd"/>
            <w:r w:rsidRPr="008734BF">
              <w:rPr>
                <w:rFonts w:ascii="Arial" w:eastAsia="Times New Roman" w:hAnsi="Arial" w:cs="Arial"/>
                <w:sz w:val="18"/>
                <w:szCs w:val="18"/>
                <w:lang w:eastAsia="en-GB"/>
              </w:rPr>
              <w:t xml:space="preserve"> Time, Cath Proc Time, Cath Fluro Time, Cath Fluro Dose,</w:t>
            </w:r>
            <w:r w:rsidRPr="008734BF">
              <w:rPr>
                <w:rFonts w:ascii="Arial" w:eastAsia="Times New Roman" w:hAnsi="Arial" w:cs="Arial"/>
                <w:b/>
                <w:sz w:val="18"/>
                <w:szCs w:val="18"/>
                <w:lang w:eastAsia="en-GB"/>
              </w:rPr>
              <w:t xml:space="preserve"> </w:t>
            </w:r>
          </w:p>
          <w:p w:rsidR="00493B49" w:rsidRPr="008734BF" w:rsidRDefault="00493B49" w:rsidP="004C3C4C">
            <w:pPr>
              <w:spacing w:after="0" w:line="480" w:lineRule="auto"/>
              <w:jc w:val="both"/>
              <w:rPr>
                <w:rFonts w:ascii="Arial" w:eastAsia="Times New Roman" w:hAnsi="Arial" w:cs="Arial"/>
                <w:b/>
                <w:sz w:val="20"/>
                <w:szCs w:val="20"/>
                <w:lang w:eastAsia="en-GB"/>
              </w:rPr>
            </w:pPr>
            <w:r>
              <w:rPr>
                <w:rFonts w:ascii="Arial" w:eastAsia="Times New Roman" w:hAnsi="Arial" w:cs="Arial"/>
                <w:b/>
                <w:sz w:val="18"/>
                <w:szCs w:val="18"/>
                <w:lang w:eastAsia="en-GB"/>
              </w:rPr>
              <w:t xml:space="preserve">Time Start, </w:t>
            </w:r>
            <w:r w:rsidRPr="008734BF">
              <w:rPr>
                <w:rFonts w:ascii="Arial" w:eastAsia="Times New Roman" w:hAnsi="Arial" w:cs="Arial"/>
                <w:b/>
                <w:sz w:val="18"/>
                <w:szCs w:val="18"/>
                <w:lang w:eastAsia="en-GB"/>
              </w:rPr>
              <w:t xml:space="preserve">Procedure Urgency, Unplanned Procedure, Single Operator, Sizing Balloon Used, No of Stents/Coils, Device </w:t>
            </w:r>
            <w:proofErr w:type="spellStart"/>
            <w:r w:rsidRPr="008734BF">
              <w:rPr>
                <w:rFonts w:ascii="Arial" w:eastAsia="Times New Roman" w:hAnsi="Arial" w:cs="Arial"/>
                <w:b/>
                <w:sz w:val="18"/>
                <w:szCs w:val="18"/>
                <w:lang w:eastAsia="en-GB"/>
              </w:rPr>
              <w:t>Mfr</w:t>
            </w:r>
            <w:proofErr w:type="spellEnd"/>
            <w:r w:rsidRPr="008734BF">
              <w:rPr>
                <w:rFonts w:ascii="Arial" w:eastAsia="Times New Roman" w:hAnsi="Arial" w:cs="Arial"/>
                <w:b/>
                <w:sz w:val="18"/>
                <w:szCs w:val="18"/>
                <w:lang w:eastAsia="en-GB"/>
              </w:rPr>
              <w:t xml:space="preserve">, Device Model, Device </w:t>
            </w:r>
            <w:proofErr w:type="spellStart"/>
            <w:r w:rsidRPr="008734BF">
              <w:rPr>
                <w:rFonts w:ascii="Arial" w:eastAsia="Times New Roman" w:hAnsi="Arial" w:cs="Arial"/>
                <w:b/>
                <w:sz w:val="18"/>
                <w:szCs w:val="18"/>
                <w:lang w:eastAsia="en-GB"/>
              </w:rPr>
              <w:t>Ser</w:t>
            </w:r>
            <w:proofErr w:type="spellEnd"/>
            <w:r w:rsidRPr="008734BF">
              <w:rPr>
                <w:rFonts w:ascii="Arial" w:eastAsia="Times New Roman" w:hAnsi="Arial" w:cs="Arial"/>
                <w:b/>
                <w:sz w:val="18"/>
                <w:szCs w:val="18"/>
                <w:lang w:eastAsia="en-GB"/>
              </w:rPr>
              <w:t xml:space="preserve"> No, Device Size</w:t>
            </w:r>
            <w:r>
              <w:rPr>
                <w:rFonts w:ascii="Arial" w:eastAsia="Times New Roman" w:hAnsi="Arial" w:cs="Arial"/>
                <w:b/>
                <w:sz w:val="20"/>
                <w:szCs w:val="20"/>
                <w:lang w:eastAsia="en-GB"/>
              </w:rPr>
              <w:t xml:space="preserve">, </w:t>
            </w:r>
          </w:p>
        </w:tc>
        <w:tc>
          <w:tcPr>
            <w:tcW w:w="1829" w:type="dxa"/>
            <w:gridSpan w:val="2"/>
          </w:tcPr>
          <w:p w:rsidR="00493B49" w:rsidRPr="008734BF" w:rsidRDefault="00493B49" w:rsidP="004C3C4C">
            <w:pPr>
              <w:spacing w:after="0" w:line="360" w:lineRule="auto"/>
              <w:jc w:val="both"/>
              <w:rPr>
                <w:rFonts w:ascii="Arial" w:eastAsia="Times New Roman" w:hAnsi="Arial" w:cs="Arial"/>
                <w:b/>
                <w:sz w:val="20"/>
                <w:szCs w:val="20"/>
                <w:lang w:eastAsia="en-GB"/>
              </w:rPr>
            </w:pPr>
          </w:p>
          <w:p w:rsidR="00493B49" w:rsidRPr="008734BF" w:rsidRDefault="00493B49" w:rsidP="004C3C4C">
            <w:pPr>
              <w:spacing w:after="0" w:line="360" w:lineRule="auto"/>
              <w:jc w:val="center"/>
              <w:rPr>
                <w:rFonts w:ascii="Arial" w:eastAsia="Times New Roman" w:hAnsi="Arial" w:cs="Arial"/>
                <w:sz w:val="20"/>
                <w:szCs w:val="20"/>
                <w:lang w:eastAsia="en-GB"/>
              </w:rPr>
            </w:pPr>
            <w:r w:rsidRPr="008734BF">
              <w:rPr>
                <w:rFonts w:ascii="Arial" w:eastAsia="Times New Roman" w:hAnsi="Arial" w:cs="Arial"/>
                <w:b/>
                <w:sz w:val="20"/>
                <w:szCs w:val="20"/>
                <w:lang w:eastAsia="en-GB"/>
              </w:rPr>
              <w:t xml:space="preserve">Overall  </w:t>
            </w:r>
            <w:r w:rsidRPr="008734BF">
              <w:rPr>
                <w:rFonts w:ascii="Arial" w:eastAsia="Times New Roman" w:hAnsi="Arial" w:cs="Arial"/>
                <w:sz w:val="20"/>
                <w:szCs w:val="20"/>
                <w:lang w:eastAsia="en-GB"/>
              </w:rPr>
              <w:t>.</w:t>
            </w:r>
            <w:r w:rsidR="00A610F4">
              <w:rPr>
                <w:rFonts w:ascii="Arial" w:eastAsia="Times New Roman" w:hAnsi="Arial" w:cs="Arial"/>
                <w:sz w:val="20"/>
                <w:szCs w:val="20"/>
                <w:lang w:eastAsia="en-GB"/>
              </w:rPr>
              <w:t>97</w:t>
            </w:r>
          </w:p>
        </w:tc>
      </w:tr>
      <w:tr w:rsidR="00493B49" w:rsidRPr="008734BF" w:rsidTr="004C3C4C">
        <w:trPr>
          <w:cantSplit/>
          <w:trHeight w:val="1267"/>
        </w:trPr>
        <w:tc>
          <w:tcPr>
            <w:tcW w:w="7891" w:type="dxa"/>
            <w:vMerge/>
          </w:tcPr>
          <w:p w:rsidR="00493B49" w:rsidRPr="008734BF" w:rsidRDefault="00493B49" w:rsidP="004C3C4C">
            <w:pPr>
              <w:spacing w:after="0" w:line="360" w:lineRule="auto"/>
              <w:jc w:val="both"/>
              <w:rPr>
                <w:rFonts w:ascii="Arial" w:eastAsia="Times New Roman" w:hAnsi="Arial" w:cs="Arial"/>
                <w:sz w:val="20"/>
                <w:szCs w:val="20"/>
                <w:lang w:eastAsia="en-GB"/>
              </w:rPr>
            </w:pPr>
          </w:p>
        </w:tc>
        <w:tc>
          <w:tcPr>
            <w:tcW w:w="914" w:type="dxa"/>
          </w:tcPr>
          <w:p w:rsidR="00493B49" w:rsidRPr="008734BF" w:rsidRDefault="00493B49" w:rsidP="004C3C4C">
            <w:pPr>
              <w:spacing w:after="0" w:line="360" w:lineRule="auto"/>
              <w:jc w:val="both"/>
              <w:rPr>
                <w:rFonts w:ascii="Arial" w:eastAsia="Times New Roman" w:hAnsi="Arial" w:cs="Arial"/>
                <w:b/>
                <w:sz w:val="20"/>
                <w:szCs w:val="20"/>
                <w:lang w:eastAsia="en-GB"/>
              </w:rPr>
            </w:pPr>
            <w:r w:rsidRPr="008734BF">
              <w:rPr>
                <w:rFonts w:ascii="Arial" w:eastAsia="Times New Roman" w:hAnsi="Arial" w:cs="Arial"/>
                <w:b/>
                <w:sz w:val="20"/>
                <w:szCs w:val="20"/>
                <w:lang w:eastAsia="en-GB"/>
              </w:rPr>
              <w:t>Card</w:t>
            </w:r>
          </w:p>
          <w:p w:rsidR="00493B49" w:rsidRPr="008734BF" w:rsidRDefault="00493B49" w:rsidP="004C3C4C">
            <w:pPr>
              <w:spacing w:after="0" w:line="360" w:lineRule="auto"/>
              <w:jc w:val="both"/>
              <w:rPr>
                <w:rFonts w:ascii="Arial" w:eastAsia="Times New Roman" w:hAnsi="Arial" w:cs="Arial"/>
                <w:b/>
                <w:sz w:val="20"/>
                <w:szCs w:val="20"/>
                <w:lang w:eastAsia="en-GB"/>
              </w:rPr>
            </w:pPr>
          </w:p>
          <w:p w:rsidR="00493B49" w:rsidRPr="008734BF" w:rsidRDefault="00A610F4" w:rsidP="004C3C4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.96</w:t>
            </w:r>
          </w:p>
        </w:tc>
        <w:tc>
          <w:tcPr>
            <w:tcW w:w="915" w:type="dxa"/>
          </w:tcPr>
          <w:p w:rsidR="00493B49" w:rsidRPr="008734BF" w:rsidRDefault="00493B49" w:rsidP="004C3C4C">
            <w:pPr>
              <w:spacing w:after="0" w:line="360" w:lineRule="auto"/>
              <w:jc w:val="both"/>
              <w:rPr>
                <w:rFonts w:ascii="Arial" w:eastAsia="Times New Roman" w:hAnsi="Arial" w:cs="Arial"/>
                <w:b/>
                <w:sz w:val="20"/>
                <w:szCs w:val="20"/>
                <w:lang w:eastAsia="en-GB"/>
              </w:rPr>
            </w:pPr>
            <w:r w:rsidRPr="008734BF">
              <w:rPr>
                <w:rFonts w:ascii="Arial" w:eastAsia="Times New Roman" w:hAnsi="Arial" w:cs="Arial"/>
                <w:b/>
                <w:sz w:val="20"/>
                <w:szCs w:val="20"/>
                <w:lang w:eastAsia="en-GB"/>
              </w:rPr>
              <w:t>Surg</w:t>
            </w:r>
          </w:p>
          <w:p w:rsidR="00493B49" w:rsidRPr="008734BF" w:rsidRDefault="00493B49" w:rsidP="004C3C4C">
            <w:pPr>
              <w:spacing w:after="0" w:line="360" w:lineRule="auto"/>
              <w:jc w:val="both"/>
              <w:rPr>
                <w:rFonts w:ascii="Arial" w:eastAsia="Times New Roman" w:hAnsi="Arial" w:cs="Arial"/>
                <w:b/>
                <w:sz w:val="20"/>
                <w:szCs w:val="20"/>
                <w:lang w:eastAsia="en-GB"/>
              </w:rPr>
            </w:pPr>
          </w:p>
          <w:p w:rsidR="00493B49" w:rsidRPr="008734BF" w:rsidRDefault="00F66C9F" w:rsidP="00F66C9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r>
      <w:tr w:rsidR="00493B49" w:rsidRPr="008734BF" w:rsidTr="004C3C4C">
        <w:trPr>
          <w:cantSplit/>
          <w:trHeight w:val="1035"/>
        </w:trPr>
        <w:tc>
          <w:tcPr>
            <w:tcW w:w="7891" w:type="dxa"/>
            <w:vMerge w:val="restart"/>
          </w:tcPr>
          <w:p w:rsidR="00493B49" w:rsidRPr="008734BF" w:rsidRDefault="00493B49" w:rsidP="004C3C4C">
            <w:pPr>
              <w:spacing w:after="0" w:line="360" w:lineRule="auto"/>
              <w:jc w:val="both"/>
              <w:rPr>
                <w:rFonts w:ascii="Arial" w:eastAsia="Times New Roman" w:hAnsi="Arial" w:cs="Arial"/>
                <w:b/>
                <w:sz w:val="20"/>
                <w:szCs w:val="20"/>
                <w:u w:val="single"/>
                <w:lang w:eastAsia="en-GB"/>
              </w:rPr>
            </w:pPr>
            <w:r w:rsidRPr="008734BF">
              <w:rPr>
                <w:rFonts w:ascii="Arial" w:eastAsia="Times New Roman" w:hAnsi="Arial" w:cs="Arial"/>
                <w:b/>
                <w:sz w:val="20"/>
                <w:szCs w:val="20"/>
                <w:u w:val="single"/>
                <w:lang w:eastAsia="en-GB"/>
              </w:rPr>
              <w:t>Outcome</w:t>
            </w:r>
          </w:p>
          <w:p w:rsidR="00493B49" w:rsidRDefault="00493B49" w:rsidP="004C3C4C">
            <w:pPr>
              <w:spacing w:after="0" w:line="480" w:lineRule="auto"/>
              <w:jc w:val="both"/>
              <w:rPr>
                <w:rFonts w:ascii="Arial" w:eastAsia="Times New Roman" w:hAnsi="Arial" w:cs="Arial"/>
                <w:sz w:val="18"/>
                <w:szCs w:val="18"/>
                <w:lang w:eastAsia="en-GB"/>
              </w:rPr>
            </w:pPr>
          </w:p>
          <w:p w:rsidR="00493B49" w:rsidRDefault="00493B49" w:rsidP="004C3C4C">
            <w:pPr>
              <w:spacing w:after="0" w:line="480" w:lineRule="auto"/>
              <w:jc w:val="both"/>
              <w:rPr>
                <w:rFonts w:ascii="Arial" w:eastAsia="Times New Roman" w:hAnsi="Arial" w:cs="Arial"/>
                <w:sz w:val="18"/>
                <w:szCs w:val="18"/>
                <w:lang w:eastAsia="en-GB"/>
              </w:rPr>
            </w:pPr>
            <w:r w:rsidRPr="008734BF">
              <w:rPr>
                <w:rFonts w:ascii="Arial" w:eastAsia="Times New Roman" w:hAnsi="Arial" w:cs="Arial"/>
                <w:sz w:val="18"/>
                <w:szCs w:val="18"/>
                <w:lang w:eastAsia="en-GB"/>
              </w:rPr>
              <w:t>Duration of Post Op Intub</w:t>
            </w:r>
            <w:r>
              <w:rPr>
                <w:rFonts w:ascii="Arial" w:eastAsia="Times New Roman" w:hAnsi="Arial" w:cs="Arial"/>
                <w:sz w:val="18"/>
                <w:szCs w:val="18"/>
                <w:lang w:eastAsia="en-GB"/>
              </w:rPr>
              <w:t>ation, Post Procedure Seizures</w:t>
            </w:r>
            <w:r w:rsidRPr="008734BF">
              <w:rPr>
                <w:rFonts w:ascii="Arial" w:eastAsia="Times New Roman" w:hAnsi="Arial" w:cs="Arial"/>
                <w:sz w:val="18"/>
                <w:szCs w:val="18"/>
                <w:lang w:eastAsia="en-GB"/>
              </w:rPr>
              <w:t>, Date of Discharge, Date of Death, Status at Discharge, Discharge</w:t>
            </w:r>
            <w:r>
              <w:rPr>
                <w:rFonts w:ascii="Arial" w:eastAsia="Times New Roman" w:hAnsi="Arial" w:cs="Arial"/>
                <w:sz w:val="18"/>
                <w:szCs w:val="18"/>
                <w:lang w:eastAsia="en-GB"/>
              </w:rPr>
              <w:t xml:space="preserve"> Destination</w:t>
            </w:r>
            <w:r w:rsidRPr="008734BF">
              <w:rPr>
                <w:rFonts w:ascii="Arial" w:eastAsia="Times New Roman" w:hAnsi="Arial" w:cs="Arial"/>
                <w:sz w:val="18"/>
                <w:szCs w:val="18"/>
                <w:lang w:eastAsia="en-GB"/>
              </w:rPr>
              <w:t>.</w:t>
            </w:r>
          </w:p>
          <w:p w:rsidR="00493B49" w:rsidRPr="007E2FE6" w:rsidRDefault="00493B49" w:rsidP="004C3C4C">
            <w:pPr>
              <w:spacing w:after="0" w:line="480" w:lineRule="auto"/>
              <w:jc w:val="both"/>
              <w:rPr>
                <w:rFonts w:ascii="Arial" w:eastAsia="Times New Roman" w:hAnsi="Arial" w:cs="Arial"/>
                <w:b/>
                <w:sz w:val="20"/>
                <w:szCs w:val="20"/>
                <w:lang w:eastAsia="en-GB"/>
              </w:rPr>
            </w:pPr>
            <w:r>
              <w:rPr>
                <w:rFonts w:ascii="Arial" w:eastAsia="Times New Roman" w:hAnsi="Arial" w:cs="Arial"/>
                <w:b/>
                <w:sz w:val="20"/>
                <w:szCs w:val="20"/>
                <w:lang w:eastAsia="en-GB"/>
              </w:rPr>
              <w:t>Post Procedure Complications.</w:t>
            </w:r>
          </w:p>
        </w:tc>
        <w:tc>
          <w:tcPr>
            <w:tcW w:w="1829" w:type="dxa"/>
            <w:gridSpan w:val="2"/>
          </w:tcPr>
          <w:p w:rsidR="00493B49" w:rsidRPr="008734BF" w:rsidRDefault="00493B49" w:rsidP="004C3C4C">
            <w:pPr>
              <w:spacing w:after="0" w:line="360" w:lineRule="auto"/>
              <w:jc w:val="center"/>
              <w:rPr>
                <w:rFonts w:ascii="Arial" w:eastAsia="Times New Roman" w:hAnsi="Arial" w:cs="Arial"/>
                <w:b/>
                <w:sz w:val="20"/>
                <w:szCs w:val="20"/>
                <w:lang w:eastAsia="en-GB"/>
              </w:rPr>
            </w:pPr>
          </w:p>
          <w:p w:rsidR="00493B49" w:rsidRPr="008734BF" w:rsidRDefault="00493B49" w:rsidP="004C3C4C">
            <w:pPr>
              <w:spacing w:after="0" w:line="360" w:lineRule="auto"/>
              <w:jc w:val="center"/>
              <w:rPr>
                <w:rFonts w:ascii="Arial" w:eastAsia="Times New Roman" w:hAnsi="Arial" w:cs="Arial"/>
                <w:b/>
                <w:sz w:val="20"/>
                <w:szCs w:val="20"/>
                <w:lang w:eastAsia="en-GB"/>
              </w:rPr>
            </w:pPr>
            <w:r w:rsidRPr="008734BF">
              <w:rPr>
                <w:rFonts w:ascii="Arial" w:eastAsia="Times New Roman" w:hAnsi="Arial" w:cs="Arial"/>
                <w:b/>
                <w:sz w:val="20"/>
                <w:szCs w:val="20"/>
                <w:lang w:eastAsia="en-GB"/>
              </w:rPr>
              <w:t>Overall</w:t>
            </w:r>
            <w:r w:rsidRPr="008734BF">
              <w:rPr>
                <w:rFonts w:ascii="Arial" w:eastAsia="Times New Roman" w:hAnsi="Arial" w:cs="Arial"/>
                <w:sz w:val="20"/>
                <w:szCs w:val="20"/>
                <w:lang w:eastAsia="en-GB"/>
              </w:rPr>
              <w:t xml:space="preserve">  </w:t>
            </w:r>
            <w:r w:rsidR="00A610F4">
              <w:rPr>
                <w:rFonts w:ascii="Arial" w:eastAsia="Times New Roman" w:hAnsi="Arial" w:cs="Arial"/>
                <w:sz w:val="20"/>
                <w:szCs w:val="20"/>
                <w:lang w:eastAsia="en-GB"/>
              </w:rPr>
              <w:t>.99</w:t>
            </w:r>
          </w:p>
        </w:tc>
      </w:tr>
      <w:tr w:rsidR="00493B49" w:rsidRPr="008734BF" w:rsidTr="004C3C4C">
        <w:trPr>
          <w:cantSplit/>
          <w:trHeight w:val="1035"/>
        </w:trPr>
        <w:tc>
          <w:tcPr>
            <w:tcW w:w="7891" w:type="dxa"/>
            <w:vMerge/>
          </w:tcPr>
          <w:p w:rsidR="00493B49" w:rsidRPr="008734BF" w:rsidRDefault="00493B49" w:rsidP="004C3C4C">
            <w:pPr>
              <w:spacing w:after="0" w:line="360" w:lineRule="auto"/>
              <w:jc w:val="both"/>
              <w:rPr>
                <w:rFonts w:ascii="Arial" w:eastAsia="Times New Roman" w:hAnsi="Arial" w:cs="Arial"/>
                <w:sz w:val="20"/>
                <w:szCs w:val="20"/>
                <w:lang w:eastAsia="en-GB"/>
              </w:rPr>
            </w:pPr>
          </w:p>
        </w:tc>
        <w:tc>
          <w:tcPr>
            <w:tcW w:w="914" w:type="dxa"/>
          </w:tcPr>
          <w:p w:rsidR="00493B49" w:rsidRPr="008734BF" w:rsidRDefault="00493B49" w:rsidP="004C3C4C">
            <w:pPr>
              <w:spacing w:after="0" w:line="360" w:lineRule="auto"/>
              <w:jc w:val="both"/>
              <w:rPr>
                <w:rFonts w:ascii="Arial" w:eastAsia="Times New Roman" w:hAnsi="Arial" w:cs="Arial"/>
                <w:b/>
                <w:sz w:val="20"/>
                <w:szCs w:val="20"/>
                <w:lang w:eastAsia="en-GB"/>
              </w:rPr>
            </w:pPr>
            <w:r w:rsidRPr="008734BF">
              <w:rPr>
                <w:rFonts w:ascii="Arial" w:eastAsia="Times New Roman" w:hAnsi="Arial" w:cs="Arial"/>
                <w:b/>
                <w:sz w:val="20"/>
                <w:szCs w:val="20"/>
                <w:lang w:eastAsia="en-GB"/>
              </w:rPr>
              <w:t>Card</w:t>
            </w:r>
          </w:p>
          <w:p w:rsidR="00493B49" w:rsidRPr="008734BF" w:rsidRDefault="00F66C9F" w:rsidP="004C3C4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.98</w:t>
            </w:r>
          </w:p>
        </w:tc>
        <w:tc>
          <w:tcPr>
            <w:tcW w:w="915" w:type="dxa"/>
          </w:tcPr>
          <w:p w:rsidR="00493B49" w:rsidRPr="008734BF" w:rsidRDefault="00493B49" w:rsidP="004C3C4C">
            <w:pPr>
              <w:spacing w:after="0" w:line="360" w:lineRule="auto"/>
              <w:jc w:val="both"/>
              <w:rPr>
                <w:rFonts w:ascii="Arial" w:eastAsia="Times New Roman" w:hAnsi="Arial" w:cs="Arial"/>
                <w:b/>
                <w:sz w:val="20"/>
                <w:szCs w:val="20"/>
                <w:lang w:eastAsia="en-GB"/>
              </w:rPr>
            </w:pPr>
            <w:r w:rsidRPr="008734BF">
              <w:rPr>
                <w:rFonts w:ascii="Arial" w:eastAsia="Times New Roman" w:hAnsi="Arial" w:cs="Arial"/>
                <w:b/>
                <w:sz w:val="20"/>
                <w:szCs w:val="20"/>
                <w:lang w:eastAsia="en-GB"/>
              </w:rPr>
              <w:t>Surg</w:t>
            </w:r>
          </w:p>
          <w:p w:rsidR="00493B49" w:rsidRPr="008734BF" w:rsidRDefault="00F66C9F" w:rsidP="004C3C4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r>
    </w:tbl>
    <w:p w:rsidR="00493B49" w:rsidRPr="008734BF" w:rsidRDefault="00493B49" w:rsidP="00493B49">
      <w:pPr>
        <w:spacing w:after="0" w:line="360" w:lineRule="auto"/>
        <w:jc w:val="both"/>
        <w:rPr>
          <w:rFonts w:ascii="Arial" w:eastAsia="Times New Roman" w:hAnsi="Arial" w:cs="Arial"/>
          <w:sz w:val="20"/>
          <w:szCs w:val="20"/>
          <w:lang w:eastAsia="en-GB"/>
        </w:rPr>
      </w:pPr>
    </w:p>
    <w:p w:rsidR="007D1582" w:rsidRPr="00493B49" w:rsidRDefault="00493B49" w:rsidP="00493B49">
      <w:pPr>
        <w:spacing w:after="0" w:line="360" w:lineRule="auto"/>
        <w:jc w:val="both"/>
        <w:rPr>
          <w:rFonts w:ascii="Arial" w:eastAsia="Times New Roman" w:hAnsi="Arial" w:cs="Arial"/>
          <w:sz w:val="20"/>
          <w:szCs w:val="20"/>
          <w:lang w:eastAsia="en-GB"/>
        </w:rPr>
      </w:pPr>
      <w:r w:rsidRPr="00493B49">
        <w:rPr>
          <w:rFonts w:ascii="Arial" w:eastAsia="Times New Roman" w:hAnsi="Arial" w:cs="Arial"/>
          <w:sz w:val="20"/>
          <w:szCs w:val="20"/>
          <w:lang w:eastAsia="en-GB"/>
        </w:rPr>
        <w:lastRenderedPageBreak/>
        <w:t>This DQI is based upon the domain scoring below.  The methodology for this DQI is provided in the paper The NCHDA Audit – An Introduction to the Process.</w:t>
      </w:r>
    </w:p>
    <w:p w:rsidR="007D1582" w:rsidRPr="007D1582" w:rsidRDefault="007D1582" w:rsidP="007D1582">
      <w:pPr>
        <w:spacing w:after="0" w:line="360" w:lineRule="auto"/>
        <w:jc w:val="both"/>
        <w:rPr>
          <w:rFonts w:ascii="Arial" w:hAnsi="Arial" w:cs="Arial"/>
          <w:b/>
          <w:sz w:val="20"/>
          <w:szCs w:val="20"/>
        </w:rPr>
      </w:pPr>
    </w:p>
    <w:tbl>
      <w:tblPr>
        <w:tblW w:w="6097" w:type="dxa"/>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3"/>
        <w:gridCol w:w="851"/>
        <w:gridCol w:w="851"/>
        <w:gridCol w:w="851"/>
        <w:gridCol w:w="851"/>
      </w:tblGrid>
      <w:tr w:rsidR="008347F0" w:rsidRPr="007D1582" w:rsidTr="008347F0">
        <w:tc>
          <w:tcPr>
            <w:tcW w:w="2693" w:type="dxa"/>
          </w:tcPr>
          <w:p w:rsidR="008347F0" w:rsidRPr="007D1582" w:rsidRDefault="008347F0" w:rsidP="007D1582">
            <w:pPr>
              <w:spacing w:after="0" w:line="360" w:lineRule="auto"/>
              <w:jc w:val="both"/>
              <w:rPr>
                <w:rFonts w:ascii="Arial" w:hAnsi="Arial" w:cs="Arial"/>
                <w:b/>
                <w:sz w:val="20"/>
                <w:szCs w:val="24"/>
              </w:rPr>
            </w:pPr>
            <w:r w:rsidRPr="007D1582">
              <w:rPr>
                <w:rFonts w:ascii="Arial" w:hAnsi="Arial" w:cs="Arial"/>
                <w:b/>
                <w:sz w:val="20"/>
                <w:szCs w:val="24"/>
              </w:rPr>
              <w:t>DOMAIN</w:t>
            </w:r>
          </w:p>
        </w:tc>
        <w:tc>
          <w:tcPr>
            <w:tcW w:w="851" w:type="dxa"/>
          </w:tcPr>
          <w:p w:rsidR="008347F0" w:rsidRDefault="008347F0" w:rsidP="007D1582">
            <w:pPr>
              <w:spacing w:after="0" w:line="360" w:lineRule="auto"/>
              <w:jc w:val="center"/>
              <w:rPr>
                <w:rFonts w:ascii="Arial" w:hAnsi="Arial" w:cs="Arial"/>
                <w:b/>
                <w:sz w:val="20"/>
                <w:szCs w:val="24"/>
              </w:rPr>
            </w:pPr>
            <w:r>
              <w:rPr>
                <w:rFonts w:ascii="Arial" w:hAnsi="Arial" w:cs="Arial"/>
                <w:b/>
                <w:sz w:val="20"/>
                <w:szCs w:val="24"/>
              </w:rPr>
              <w:t>2018</w:t>
            </w:r>
          </w:p>
          <w:p w:rsidR="008347F0" w:rsidRDefault="008347F0" w:rsidP="007D1582">
            <w:pPr>
              <w:spacing w:after="0" w:line="360" w:lineRule="auto"/>
              <w:jc w:val="center"/>
              <w:rPr>
                <w:rFonts w:ascii="Arial" w:hAnsi="Arial" w:cs="Arial"/>
                <w:b/>
                <w:sz w:val="20"/>
                <w:szCs w:val="24"/>
              </w:rPr>
            </w:pPr>
            <w:r>
              <w:rPr>
                <w:rFonts w:ascii="Arial" w:hAnsi="Arial" w:cs="Arial"/>
                <w:b/>
                <w:sz w:val="20"/>
                <w:szCs w:val="24"/>
              </w:rPr>
              <w:t>17-18</w:t>
            </w:r>
          </w:p>
        </w:tc>
        <w:tc>
          <w:tcPr>
            <w:tcW w:w="851" w:type="dxa"/>
          </w:tcPr>
          <w:p w:rsidR="008347F0" w:rsidRDefault="008347F0" w:rsidP="007D1582">
            <w:pPr>
              <w:spacing w:after="0" w:line="360" w:lineRule="auto"/>
              <w:jc w:val="center"/>
              <w:rPr>
                <w:rFonts w:ascii="Arial" w:hAnsi="Arial" w:cs="Arial"/>
                <w:b/>
                <w:sz w:val="20"/>
                <w:szCs w:val="24"/>
              </w:rPr>
            </w:pPr>
            <w:r>
              <w:rPr>
                <w:rFonts w:ascii="Arial" w:hAnsi="Arial" w:cs="Arial"/>
                <w:b/>
                <w:sz w:val="20"/>
                <w:szCs w:val="24"/>
              </w:rPr>
              <w:t>2017</w:t>
            </w:r>
          </w:p>
          <w:p w:rsidR="008347F0" w:rsidRDefault="008347F0" w:rsidP="007D1582">
            <w:pPr>
              <w:spacing w:after="0" w:line="360" w:lineRule="auto"/>
              <w:jc w:val="center"/>
              <w:rPr>
                <w:rFonts w:ascii="Arial" w:hAnsi="Arial" w:cs="Arial"/>
                <w:b/>
                <w:sz w:val="20"/>
                <w:szCs w:val="24"/>
              </w:rPr>
            </w:pPr>
            <w:r>
              <w:rPr>
                <w:rFonts w:ascii="Arial" w:hAnsi="Arial" w:cs="Arial"/>
                <w:b/>
                <w:sz w:val="20"/>
                <w:szCs w:val="24"/>
              </w:rPr>
              <w:t>16-17</w:t>
            </w:r>
          </w:p>
        </w:tc>
        <w:tc>
          <w:tcPr>
            <w:tcW w:w="851" w:type="dxa"/>
          </w:tcPr>
          <w:p w:rsidR="008347F0" w:rsidRDefault="008347F0" w:rsidP="007D1582">
            <w:pPr>
              <w:spacing w:after="0" w:line="360" w:lineRule="auto"/>
              <w:jc w:val="center"/>
              <w:rPr>
                <w:rFonts w:ascii="Arial" w:hAnsi="Arial" w:cs="Arial"/>
                <w:b/>
                <w:sz w:val="20"/>
                <w:szCs w:val="24"/>
              </w:rPr>
            </w:pPr>
            <w:r>
              <w:rPr>
                <w:rFonts w:ascii="Arial" w:hAnsi="Arial" w:cs="Arial"/>
                <w:b/>
                <w:sz w:val="20"/>
                <w:szCs w:val="24"/>
              </w:rPr>
              <w:t>2016</w:t>
            </w:r>
          </w:p>
          <w:p w:rsidR="008347F0" w:rsidRDefault="008347F0" w:rsidP="007D1582">
            <w:pPr>
              <w:spacing w:after="0" w:line="360" w:lineRule="auto"/>
              <w:jc w:val="center"/>
              <w:rPr>
                <w:rFonts w:ascii="Arial" w:hAnsi="Arial" w:cs="Arial"/>
                <w:b/>
                <w:sz w:val="20"/>
                <w:szCs w:val="24"/>
              </w:rPr>
            </w:pPr>
            <w:r>
              <w:rPr>
                <w:rFonts w:ascii="Arial" w:hAnsi="Arial" w:cs="Arial"/>
                <w:b/>
                <w:sz w:val="20"/>
                <w:szCs w:val="24"/>
              </w:rPr>
              <w:t>15-16</w:t>
            </w:r>
          </w:p>
        </w:tc>
        <w:tc>
          <w:tcPr>
            <w:tcW w:w="851" w:type="dxa"/>
          </w:tcPr>
          <w:p w:rsidR="008347F0" w:rsidRDefault="008347F0" w:rsidP="007D1582">
            <w:pPr>
              <w:spacing w:after="0" w:line="360" w:lineRule="auto"/>
              <w:jc w:val="center"/>
              <w:rPr>
                <w:rFonts w:ascii="Arial" w:hAnsi="Arial" w:cs="Arial"/>
                <w:b/>
                <w:sz w:val="20"/>
                <w:szCs w:val="24"/>
              </w:rPr>
            </w:pPr>
            <w:r>
              <w:rPr>
                <w:rFonts w:ascii="Arial" w:hAnsi="Arial" w:cs="Arial"/>
                <w:b/>
                <w:sz w:val="20"/>
                <w:szCs w:val="24"/>
              </w:rPr>
              <w:t>2015</w:t>
            </w:r>
          </w:p>
          <w:p w:rsidR="008347F0" w:rsidRDefault="008347F0" w:rsidP="007D1582">
            <w:pPr>
              <w:spacing w:after="0" w:line="360" w:lineRule="auto"/>
              <w:jc w:val="center"/>
              <w:rPr>
                <w:rFonts w:ascii="Arial" w:hAnsi="Arial" w:cs="Arial"/>
                <w:b/>
                <w:sz w:val="20"/>
                <w:szCs w:val="24"/>
              </w:rPr>
            </w:pPr>
            <w:r>
              <w:rPr>
                <w:rFonts w:ascii="Arial" w:hAnsi="Arial" w:cs="Arial"/>
                <w:b/>
                <w:sz w:val="20"/>
                <w:szCs w:val="24"/>
              </w:rPr>
              <w:t>14-15</w:t>
            </w:r>
          </w:p>
        </w:tc>
      </w:tr>
      <w:tr w:rsidR="008347F0" w:rsidRPr="007D1582" w:rsidTr="008347F0">
        <w:tc>
          <w:tcPr>
            <w:tcW w:w="2693" w:type="dxa"/>
          </w:tcPr>
          <w:p w:rsidR="008347F0" w:rsidRPr="007D1582" w:rsidRDefault="008347F0" w:rsidP="007D1582">
            <w:pPr>
              <w:spacing w:after="0" w:line="360" w:lineRule="auto"/>
              <w:jc w:val="both"/>
              <w:rPr>
                <w:rFonts w:ascii="Arial" w:hAnsi="Arial" w:cs="Arial"/>
                <w:sz w:val="20"/>
                <w:szCs w:val="20"/>
              </w:rPr>
            </w:pPr>
            <w:r w:rsidRPr="007D1582">
              <w:rPr>
                <w:rFonts w:ascii="Arial" w:hAnsi="Arial" w:cs="Arial"/>
                <w:b/>
                <w:sz w:val="20"/>
                <w:szCs w:val="20"/>
              </w:rPr>
              <w:t>Demographics</w:t>
            </w:r>
            <w:r w:rsidRPr="007D1582">
              <w:rPr>
                <w:rFonts w:ascii="Arial" w:hAnsi="Arial" w:cs="Arial"/>
                <w:sz w:val="20"/>
                <w:szCs w:val="20"/>
              </w:rPr>
              <w:t xml:space="preserve"> </w:t>
            </w:r>
          </w:p>
        </w:tc>
        <w:tc>
          <w:tcPr>
            <w:tcW w:w="851" w:type="dxa"/>
          </w:tcPr>
          <w:p w:rsidR="008347F0" w:rsidRDefault="00F66C9F" w:rsidP="007948CF">
            <w:pPr>
              <w:spacing w:after="0" w:line="360" w:lineRule="auto"/>
              <w:jc w:val="center"/>
              <w:rPr>
                <w:rFonts w:ascii="Arial" w:hAnsi="Arial" w:cs="Arial"/>
                <w:sz w:val="20"/>
                <w:szCs w:val="20"/>
              </w:rPr>
            </w:pPr>
            <w:r>
              <w:rPr>
                <w:rFonts w:ascii="Arial" w:hAnsi="Arial" w:cs="Arial"/>
                <w:sz w:val="20"/>
                <w:szCs w:val="20"/>
              </w:rPr>
              <w:t>.99</w:t>
            </w:r>
          </w:p>
        </w:tc>
        <w:tc>
          <w:tcPr>
            <w:tcW w:w="851" w:type="dxa"/>
          </w:tcPr>
          <w:p w:rsidR="008347F0" w:rsidRDefault="008347F0" w:rsidP="007948CF">
            <w:pPr>
              <w:spacing w:after="0" w:line="360" w:lineRule="auto"/>
              <w:jc w:val="center"/>
              <w:rPr>
                <w:rFonts w:ascii="Arial" w:hAnsi="Arial" w:cs="Arial"/>
                <w:sz w:val="20"/>
                <w:szCs w:val="20"/>
              </w:rPr>
            </w:pPr>
            <w:r>
              <w:rPr>
                <w:rFonts w:ascii="Arial" w:hAnsi="Arial" w:cs="Arial"/>
                <w:sz w:val="20"/>
                <w:szCs w:val="20"/>
              </w:rPr>
              <w:t>1.0</w:t>
            </w:r>
          </w:p>
        </w:tc>
        <w:tc>
          <w:tcPr>
            <w:tcW w:w="851" w:type="dxa"/>
          </w:tcPr>
          <w:p w:rsidR="008347F0" w:rsidRDefault="008347F0" w:rsidP="007D1582">
            <w:pPr>
              <w:spacing w:after="0" w:line="360" w:lineRule="auto"/>
              <w:jc w:val="center"/>
              <w:rPr>
                <w:rFonts w:ascii="Arial" w:hAnsi="Arial" w:cs="Arial"/>
                <w:sz w:val="20"/>
                <w:szCs w:val="20"/>
              </w:rPr>
            </w:pPr>
            <w:r>
              <w:rPr>
                <w:rFonts w:ascii="Arial" w:hAnsi="Arial" w:cs="Arial"/>
                <w:sz w:val="20"/>
                <w:szCs w:val="20"/>
              </w:rPr>
              <w:t>1.0</w:t>
            </w:r>
          </w:p>
        </w:tc>
        <w:tc>
          <w:tcPr>
            <w:tcW w:w="851" w:type="dxa"/>
          </w:tcPr>
          <w:p w:rsidR="008347F0" w:rsidRDefault="008347F0" w:rsidP="007D1582">
            <w:pPr>
              <w:spacing w:after="0" w:line="360" w:lineRule="auto"/>
              <w:jc w:val="center"/>
              <w:rPr>
                <w:rFonts w:ascii="Arial" w:hAnsi="Arial" w:cs="Arial"/>
                <w:sz w:val="20"/>
                <w:szCs w:val="20"/>
              </w:rPr>
            </w:pPr>
            <w:r>
              <w:rPr>
                <w:rFonts w:ascii="Arial" w:hAnsi="Arial" w:cs="Arial"/>
                <w:sz w:val="20"/>
                <w:szCs w:val="20"/>
              </w:rPr>
              <w:t>.99</w:t>
            </w:r>
          </w:p>
        </w:tc>
      </w:tr>
      <w:tr w:rsidR="008347F0" w:rsidRPr="007D1582" w:rsidTr="008347F0">
        <w:tc>
          <w:tcPr>
            <w:tcW w:w="2693" w:type="dxa"/>
          </w:tcPr>
          <w:p w:rsidR="008347F0" w:rsidRPr="007D1582" w:rsidRDefault="008347F0" w:rsidP="007D1582">
            <w:pPr>
              <w:spacing w:after="0" w:line="360" w:lineRule="auto"/>
              <w:jc w:val="both"/>
              <w:rPr>
                <w:rFonts w:ascii="Arial" w:hAnsi="Arial" w:cs="Arial"/>
                <w:b/>
                <w:sz w:val="20"/>
                <w:szCs w:val="20"/>
              </w:rPr>
            </w:pPr>
            <w:r w:rsidRPr="007D1582">
              <w:rPr>
                <w:rFonts w:ascii="Arial" w:hAnsi="Arial" w:cs="Arial"/>
                <w:b/>
                <w:sz w:val="20"/>
                <w:szCs w:val="20"/>
              </w:rPr>
              <w:t>Pre Procedure</w:t>
            </w:r>
          </w:p>
        </w:tc>
        <w:tc>
          <w:tcPr>
            <w:tcW w:w="851" w:type="dxa"/>
          </w:tcPr>
          <w:p w:rsidR="008347F0" w:rsidRDefault="00F66C9F" w:rsidP="007948CF">
            <w:pPr>
              <w:spacing w:after="0" w:line="360" w:lineRule="auto"/>
              <w:jc w:val="center"/>
              <w:rPr>
                <w:rFonts w:ascii="Arial" w:hAnsi="Arial" w:cs="Arial"/>
                <w:sz w:val="20"/>
                <w:szCs w:val="20"/>
              </w:rPr>
            </w:pPr>
            <w:r>
              <w:rPr>
                <w:rFonts w:ascii="Arial" w:hAnsi="Arial" w:cs="Arial"/>
                <w:sz w:val="20"/>
                <w:szCs w:val="20"/>
              </w:rPr>
              <w:t>.98</w:t>
            </w:r>
          </w:p>
        </w:tc>
        <w:tc>
          <w:tcPr>
            <w:tcW w:w="851" w:type="dxa"/>
          </w:tcPr>
          <w:p w:rsidR="008347F0" w:rsidRDefault="008347F0" w:rsidP="007948CF">
            <w:pPr>
              <w:spacing w:after="0" w:line="360" w:lineRule="auto"/>
              <w:jc w:val="center"/>
              <w:rPr>
                <w:rFonts w:ascii="Arial" w:hAnsi="Arial" w:cs="Arial"/>
                <w:sz w:val="20"/>
                <w:szCs w:val="20"/>
              </w:rPr>
            </w:pPr>
            <w:r>
              <w:rPr>
                <w:rFonts w:ascii="Arial" w:hAnsi="Arial" w:cs="Arial"/>
                <w:sz w:val="20"/>
                <w:szCs w:val="20"/>
              </w:rPr>
              <w:t>.92</w:t>
            </w:r>
          </w:p>
        </w:tc>
        <w:tc>
          <w:tcPr>
            <w:tcW w:w="851" w:type="dxa"/>
          </w:tcPr>
          <w:p w:rsidR="008347F0" w:rsidRDefault="008347F0" w:rsidP="007D1582">
            <w:pPr>
              <w:spacing w:after="0" w:line="360" w:lineRule="auto"/>
              <w:jc w:val="center"/>
              <w:rPr>
                <w:rFonts w:ascii="Arial" w:hAnsi="Arial" w:cs="Arial"/>
                <w:sz w:val="20"/>
                <w:szCs w:val="20"/>
              </w:rPr>
            </w:pPr>
            <w:r>
              <w:rPr>
                <w:rFonts w:ascii="Arial" w:hAnsi="Arial" w:cs="Arial"/>
                <w:sz w:val="20"/>
                <w:szCs w:val="20"/>
              </w:rPr>
              <w:t>.85</w:t>
            </w:r>
          </w:p>
        </w:tc>
        <w:tc>
          <w:tcPr>
            <w:tcW w:w="851" w:type="dxa"/>
          </w:tcPr>
          <w:p w:rsidR="008347F0" w:rsidRDefault="008347F0" w:rsidP="007D1582">
            <w:pPr>
              <w:spacing w:after="0" w:line="360" w:lineRule="auto"/>
              <w:jc w:val="center"/>
              <w:rPr>
                <w:rFonts w:ascii="Arial" w:hAnsi="Arial" w:cs="Arial"/>
                <w:sz w:val="20"/>
                <w:szCs w:val="20"/>
              </w:rPr>
            </w:pPr>
            <w:r>
              <w:rPr>
                <w:rFonts w:ascii="Arial" w:hAnsi="Arial" w:cs="Arial"/>
                <w:sz w:val="20"/>
                <w:szCs w:val="20"/>
              </w:rPr>
              <w:t>.97</w:t>
            </w:r>
          </w:p>
        </w:tc>
      </w:tr>
      <w:tr w:rsidR="008347F0" w:rsidRPr="007D1582" w:rsidTr="008347F0">
        <w:tc>
          <w:tcPr>
            <w:tcW w:w="2693" w:type="dxa"/>
          </w:tcPr>
          <w:p w:rsidR="008347F0" w:rsidRPr="007D1582" w:rsidRDefault="008347F0" w:rsidP="007D1582">
            <w:pPr>
              <w:spacing w:after="0" w:line="360" w:lineRule="auto"/>
              <w:jc w:val="both"/>
              <w:rPr>
                <w:rFonts w:ascii="Arial" w:hAnsi="Arial" w:cs="Arial"/>
                <w:b/>
                <w:sz w:val="20"/>
                <w:szCs w:val="20"/>
              </w:rPr>
            </w:pPr>
            <w:r w:rsidRPr="007D1582">
              <w:rPr>
                <w:rFonts w:ascii="Arial" w:hAnsi="Arial" w:cs="Arial"/>
                <w:b/>
                <w:sz w:val="20"/>
                <w:szCs w:val="20"/>
              </w:rPr>
              <w:t>Procedure</w:t>
            </w:r>
          </w:p>
        </w:tc>
        <w:tc>
          <w:tcPr>
            <w:tcW w:w="851" w:type="dxa"/>
          </w:tcPr>
          <w:p w:rsidR="008347F0" w:rsidRDefault="00F66C9F" w:rsidP="007948CF">
            <w:pPr>
              <w:spacing w:after="0" w:line="360" w:lineRule="auto"/>
              <w:jc w:val="center"/>
              <w:rPr>
                <w:rFonts w:ascii="Arial" w:hAnsi="Arial" w:cs="Arial"/>
                <w:sz w:val="20"/>
                <w:szCs w:val="20"/>
              </w:rPr>
            </w:pPr>
            <w:r>
              <w:rPr>
                <w:rFonts w:ascii="Arial" w:hAnsi="Arial" w:cs="Arial"/>
                <w:sz w:val="20"/>
                <w:szCs w:val="20"/>
              </w:rPr>
              <w:t>.97</w:t>
            </w:r>
          </w:p>
        </w:tc>
        <w:tc>
          <w:tcPr>
            <w:tcW w:w="851" w:type="dxa"/>
          </w:tcPr>
          <w:p w:rsidR="008347F0" w:rsidRDefault="008347F0" w:rsidP="007948CF">
            <w:pPr>
              <w:spacing w:after="0" w:line="360" w:lineRule="auto"/>
              <w:jc w:val="center"/>
              <w:rPr>
                <w:rFonts w:ascii="Arial" w:hAnsi="Arial" w:cs="Arial"/>
                <w:sz w:val="20"/>
                <w:szCs w:val="20"/>
              </w:rPr>
            </w:pPr>
            <w:r>
              <w:rPr>
                <w:rFonts w:ascii="Arial" w:hAnsi="Arial" w:cs="Arial"/>
                <w:sz w:val="20"/>
                <w:szCs w:val="20"/>
              </w:rPr>
              <w:t>.97</w:t>
            </w:r>
          </w:p>
        </w:tc>
        <w:tc>
          <w:tcPr>
            <w:tcW w:w="851" w:type="dxa"/>
          </w:tcPr>
          <w:p w:rsidR="008347F0" w:rsidRDefault="008347F0" w:rsidP="007D1582">
            <w:pPr>
              <w:spacing w:after="0" w:line="360" w:lineRule="auto"/>
              <w:jc w:val="center"/>
              <w:rPr>
                <w:rFonts w:ascii="Arial" w:hAnsi="Arial" w:cs="Arial"/>
                <w:sz w:val="20"/>
                <w:szCs w:val="20"/>
              </w:rPr>
            </w:pPr>
            <w:r>
              <w:rPr>
                <w:rFonts w:ascii="Arial" w:hAnsi="Arial" w:cs="Arial"/>
                <w:sz w:val="20"/>
                <w:szCs w:val="20"/>
              </w:rPr>
              <w:t>.96</w:t>
            </w:r>
          </w:p>
        </w:tc>
        <w:tc>
          <w:tcPr>
            <w:tcW w:w="851" w:type="dxa"/>
          </w:tcPr>
          <w:p w:rsidR="008347F0" w:rsidRDefault="008347F0" w:rsidP="007D1582">
            <w:pPr>
              <w:spacing w:after="0" w:line="360" w:lineRule="auto"/>
              <w:jc w:val="center"/>
              <w:rPr>
                <w:rFonts w:ascii="Arial" w:hAnsi="Arial" w:cs="Arial"/>
                <w:sz w:val="20"/>
                <w:szCs w:val="20"/>
              </w:rPr>
            </w:pPr>
            <w:r>
              <w:rPr>
                <w:rFonts w:ascii="Arial" w:hAnsi="Arial" w:cs="Arial"/>
                <w:sz w:val="20"/>
                <w:szCs w:val="20"/>
              </w:rPr>
              <w:t>.94</w:t>
            </w:r>
          </w:p>
        </w:tc>
      </w:tr>
      <w:tr w:rsidR="008347F0" w:rsidRPr="007D1582" w:rsidTr="008347F0">
        <w:tc>
          <w:tcPr>
            <w:tcW w:w="2693" w:type="dxa"/>
          </w:tcPr>
          <w:p w:rsidR="008347F0" w:rsidRPr="007D1582" w:rsidRDefault="008347F0" w:rsidP="007D1582">
            <w:pPr>
              <w:spacing w:after="0" w:line="360" w:lineRule="auto"/>
              <w:jc w:val="both"/>
              <w:rPr>
                <w:rFonts w:ascii="Arial" w:hAnsi="Arial" w:cs="Arial"/>
                <w:b/>
                <w:sz w:val="20"/>
                <w:szCs w:val="20"/>
              </w:rPr>
            </w:pPr>
            <w:r w:rsidRPr="007D1582">
              <w:rPr>
                <w:rFonts w:ascii="Arial" w:hAnsi="Arial" w:cs="Arial"/>
                <w:b/>
                <w:sz w:val="20"/>
                <w:szCs w:val="20"/>
              </w:rPr>
              <w:t>Outcome</w:t>
            </w:r>
          </w:p>
        </w:tc>
        <w:tc>
          <w:tcPr>
            <w:tcW w:w="851" w:type="dxa"/>
          </w:tcPr>
          <w:p w:rsidR="008347F0" w:rsidRDefault="00F66C9F" w:rsidP="007948CF">
            <w:pPr>
              <w:spacing w:after="0" w:line="360" w:lineRule="auto"/>
              <w:jc w:val="center"/>
              <w:rPr>
                <w:rFonts w:ascii="Arial" w:hAnsi="Arial" w:cs="Arial"/>
                <w:sz w:val="20"/>
                <w:szCs w:val="20"/>
              </w:rPr>
            </w:pPr>
            <w:r>
              <w:rPr>
                <w:rFonts w:ascii="Arial" w:hAnsi="Arial" w:cs="Arial"/>
                <w:sz w:val="20"/>
                <w:szCs w:val="20"/>
              </w:rPr>
              <w:t>.99</w:t>
            </w:r>
          </w:p>
        </w:tc>
        <w:tc>
          <w:tcPr>
            <w:tcW w:w="851" w:type="dxa"/>
          </w:tcPr>
          <w:p w:rsidR="008347F0" w:rsidRDefault="008347F0" w:rsidP="007948CF">
            <w:pPr>
              <w:spacing w:after="0" w:line="360" w:lineRule="auto"/>
              <w:jc w:val="center"/>
              <w:rPr>
                <w:rFonts w:ascii="Arial" w:hAnsi="Arial" w:cs="Arial"/>
                <w:sz w:val="20"/>
                <w:szCs w:val="20"/>
              </w:rPr>
            </w:pPr>
            <w:r>
              <w:rPr>
                <w:rFonts w:ascii="Arial" w:hAnsi="Arial" w:cs="Arial"/>
                <w:sz w:val="20"/>
                <w:szCs w:val="20"/>
              </w:rPr>
              <w:t>.99</w:t>
            </w:r>
          </w:p>
        </w:tc>
        <w:tc>
          <w:tcPr>
            <w:tcW w:w="851" w:type="dxa"/>
          </w:tcPr>
          <w:p w:rsidR="008347F0" w:rsidRDefault="008347F0" w:rsidP="007D1582">
            <w:pPr>
              <w:spacing w:after="0" w:line="360" w:lineRule="auto"/>
              <w:jc w:val="center"/>
              <w:rPr>
                <w:rFonts w:ascii="Arial" w:hAnsi="Arial" w:cs="Arial"/>
                <w:sz w:val="20"/>
                <w:szCs w:val="20"/>
              </w:rPr>
            </w:pPr>
            <w:r>
              <w:rPr>
                <w:rFonts w:ascii="Arial" w:hAnsi="Arial" w:cs="Arial"/>
                <w:sz w:val="20"/>
                <w:szCs w:val="20"/>
              </w:rPr>
              <w:t>.97</w:t>
            </w:r>
          </w:p>
        </w:tc>
        <w:tc>
          <w:tcPr>
            <w:tcW w:w="851" w:type="dxa"/>
          </w:tcPr>
          <w:p w:rsidR="008347F0" w:rsidRDefault="008347F0" w:rsidP="007D1582">
            <w:pPr>
              <w:spacing w:after="0" w:line="360" w:lineRule="auto"/>
              <w:jc w:val="center"/>
              <w:rPr>
                <w:rFonts w:ascii="Arial" w:hAnsi="Arial" w:cs="Arial"/>
                <w:sz w:val="20"/>
                <w:szCs w:val="20"/>
              </w:rPr>
            </w:pPr>
            <w:r>
              <w:rPr>
                <w:rFonts w:ascii="Arial" w:hAnsi="Arial" w:cs="Arial"/>
                <w:sz w:val="20"/>
                <w:szCs w:val="20"/>
              </w:rPr>
              <w:t>.99</w:t>
            </w:r>
          </w:p>
        </w:tc>
      </w:tr>
    </w:tbl>
    <w:p w:rsidR="007D1582" w:rsidRPr="007D1582" w:rsidRDefault="007D1582" w:rsidP="007D1582">
      <w:pPr>
        <w:spacing w:after="0" w:line="360" w:lineRule="auto"/>
        <w:jc w:val="both"/>
        <w:rPr>
          <w:rFonts w:ascii="Arial" w:hAnsi="Arial" w:cs="Arial"/>
          <w:b/>
          <w:sz w:val="20"/>
          <w:szCs w:val="24"/>
        </w:rPr>
      </w:pPr>
    </w:p>
    <w:p w:rsidR="00B87516" w:rsidRDefault="00B87516">
      <w:pPr>
        <w:spacing w:after="0" w:line="240" w:lineRule="auto"/>
        <w:rPr>
          <w:rFonts w:ascii="Arial" w:hAnsi="Arial" w:cs="Arial"/>
          <w:b/>
          <w:sz w:val="20"/>
          <w:szCs w:val="24"/>
        </w:rPr>
      </w:pPr>
      <w:r>
        <w:rPr>
          <w:rFonts w:ascii="Arial" w:hAnsi="Arial" w:cs="Arial"/>
          <w:b/>
          <w:sz w:val="20"/>
          <w:szCs w:val="24"/>
        </w:rPr>
        <w:br w:type="page"/>
      </w:r>
    </w:p>
    <w:p w:rsidR="007D1582" w:rsidRPr="007D1582" w:rsidRDefault="007D1582" w:rsidP="007D1582">
      <w:pPr>
        <w:spacing w:after="0" w:line="360" w:lineRule="auto"/>
        <w:jc w:val="both"/>
        <w:rPr>
          <w:rFonts w:ascii="Arial" w:hAnsi="Arial" w:cs="Arial"/>
          <w:b/>
          <w:sz w:val="20"/>
          <w:szCs w:val="24"/>
        </w:rPr>
      </w:pPr>
      <w:r w:rsidRPr="007D1582">
        <w:rPr>
          <w:rFonts w:ascii="Arial" w:hAnsi="Arial" w:cs="Arial"/>
          <w:b/>
          <w:sz w:val="20"/>
          <w:szCs w:val="24"/>
        </w:rPr>
        <w:lastRenderedPageBreak/>
        <w:t>Conclusions</w:t>
      </w:r>
    </w:p>
    <w:p w:rsidR="007D1582" w:rsidRDefault="0073277A" w:rsidP="007D1582">
      <w:pPr>
        <w:autoSpaceDE w:val="0"/>
        <w:autoSpaceDN w:val="0"/>
        <w:adjustRightInd w:val="0"/>
        <w:spacing w:after="0" w:line="360" w:lineRule="auto"/>
        <w:jc w:val="both"/>
        <w:rPr>
          <w:rFonts w:ascii="Arial" w:hAnsi="Arial" w:cs="Arial"/>
          <w:sz w:val="20"/>
          <w:szCs w:val="24"/>
        </w:rPr>
      </w:pPr>
      <w:r>
        <w:rPr>
          <w:rFonts w:ascii="Arial" w:hAnsi="Arial" w:cs="Arial"/>
          <w:sz w:val="20"/>
          <w:szCs w:val="24"/>
        </w:rPr>
        <w:t>As previously reported, o</w:t>
      </w:r>
      <w:r w:rsidR="007D1582" w:rsidRPr="007D1582">
        <w:rPr>
          <w:rFonts w:ascii="Arial" w:hAnsi="Arial" w:cs="Arial"/>
          <w:sz w:val="20"/>
          <w:szCs w:val="24"/>
        </w:rPr>
        <w:t>n the whole the Theatre log books/printouts</w:t>
      </w:r>
      <w:r w:rsidR="00666353">
        <w:rPr>
          <w:rFonts w:ascii="Arial" w:hAnsi="Arial" w:cs="Arial"/>
          <w:sz w:val="20"/>
          <w:szCs w:val="24"/>
        </w:rPr>
        <w:t xml:space="preserve"> appear to be of a good standard, accurate and precise</w:t>
      </w:r>
      <w:r w:rsidR="007977EB">
        <w:rPr>
          <w:rFonts w:ascii="Arial" w:hAnsi="Arial" w:cs="Arial"/>
          <w:sz w:val="20"/>
          <w:szCs w:val="24"/>
        </w:rPr>
        <w:t xml:space="preserve">.  </w:t>
      </w:r>
      <w:r w:rsidR="00666353">
        <w:rPr>
          <w:rFonts w:ascii="Arial" w:hAnsi="Arial" w:cs="Arial"/>
          <w:sz w:val="20"/>
          <w:szCs w:val="24"/>
        </w:rPr>
        <w:t xml:space="preserve">  </w:t>
      </w:r>
      <w:r w:rsidR="007977EB">
        <w:rPr>
          <w:rFonts w:ascii="Arial" w:hAnsi="Arial" w:cs="Arial"/>
          <w:sz w:val="20"/>
          <w:szCs w:val="24"/>
        </w:rPr>
        <w:t xml:space="preserve">The DQI </w:t>
      </w:r>
      <w:r w:rsidR="00D32100">
        <w:rPr>
          <w:rFonts w:ascii="Arial" w:hAnsi="Arial" w:cs="Arial"/>
          <w:sz w:val="20"/>
          <w:szCs w:val="24"/>
        </w:rPr>
        <w:t xml:space="preserve">has increased </w:t>
      </w:r>
      <w:r>
        <w:rPr>
          <w:rFonts w:ascii="Arial" w:hAnsi="Arial" w:cs="Arial"/>
          <w:sz w:val="20"/>
          <w:szCs w:val="24"/>
        </w:rPr>
        <w:t xml:space="preserve">by 1.25% to 98.25% </w:t>
      </w:r>
      <w:r w:rsidR="00D32100">
        <w:rPr>
          <w:rFonts w:ascii="Arial" w:hAnsi="Arial" w:cs="Arial"/>
          <w:sz w:val="20"/>
          <w:szCs w:val="24"/>
        </w:rPr>
        <w:t xml:space="preserve">and </w:t>
      </w:r>
      <w:r w:rsidR="007977EB">
        <w:rPr>
          <w:rFonts w:ascii="Arial" w:hAnsi="Arial" w:cs="Arial"/>
          <w:sz w:val="20"/>
          <w:szCs w:val="24"/>
        </w:rPr>
        <w:t xml:space="preserve">represents a </w:t>
      </w:r>
      <w:r w:rsidR="00394071">
        <w:rPr>
          <w:rFonts w:ascii="Arial" w:hAnsi="Arial" w:cs="Arial"/>
          <w:sz w:val="20"/>
          <w:szCs w:val="24"/>
        </w:rPr>
        <w:t xml:space="preserve">very </w:t>
      </w:r>
      <w:r w:rsidR="007977EB">
        <w:rPr>
          <w:rFonts w:ascii="Arial" w:hAnsi="Arial" w:cs="Arial"/>
          <w:sz w:val="20"/>
          <w:szCs w:val="24"/>
        </w:rPr>
        <w:t>good</w:t>
      </w:r>
      <w:r>
        <w:rPr>
          <w:rFonts w:ascii="Arial" w:hAnsi="Arial" w:cs="Arial"/>
          <w:sz w:val="20"/>
          <w:szCs w:val="24"/>
        </w:rPr>
        <w:t xml:space="preserve"> validation result.  T</w:t>
      </w:r>
      <w:r w:rsidR="007D1582" w:rsidRPr="007D1582">
        <w:rPr>
          <w:rFonts w:ascii="Arial" w:hAnsi="Arial" w:cs="Arial"/>
          <w:sz w:val="20"/>
          <w:szCs w:val="24"/>
        </w:rPr>
        <w:t>he NCHDA Review Team would like to commend the DBM</w:t>
      </w:r>
      <w:r w:rsidR="007948CF">
        <w:rPr>
          <w:rFonts w:ascii="Arial" w:hAnsi="Arial" w:cs="Arial"/>
          <w:sz w:val="20"/>
          <w:szCs w:val="24"/>
        </w:rPr>
        <w:t>s</w:t>
      </w:r>
      <w:r w:rsidR="007D1582" w:rsidRPr="007D1582">
        <w:rPr>
          <w:rFonts w:ascii="Arial" w:hAnsi="Arial" w:cs="Arial"/>
          <w:sz w:val="20"/>
          <w:szCs w:val="24"/>
        </w:rPr>
        <w:t xml:space="preserve"> for exceptional and conscientious efforts to ensure all the appropriate data were submitted</w:t>
      </w:r>
      <w:r w:rsidR="003C277D">
        <w:rPr>
          <w:rFonts w:ascii="Arial" w:hAnsi="Arial" w:cs="Arial"/>
          <w:sz w:val="20"/>
          <w:szCs w:val="24"/>
        </w:rPr>
        <w:t>.</w:t>
      </w:r>
      <w:r w:rsidR="007D1582" w:rsidRPr="007D1582">
        <w:rPr>
          <w:rFonts w:ascii="Arial" w:hAnsi="Arial" w:cs="Arial"/>
          <w:sz w:val="20"/>
          <w:szCs w:val="24"/>
        </w:rPr>
        <w:t xml:space="preserve">  </w:t>
      </w:r>
      <w:r w:rsidR="009056A9">
        <w:rPr>
          <w:rFonts w:ascii="Arial" w:hAnsi="Arial" w:cs="Arial"/>
          <w:sz w:val="20"/>
          <w:szCs w:val="24"/>
        </w:rPr>
        <w:t xml:space="preserve"> It is clear that many extra hours have been invested by the DBM</w:t>
      </w:r>
      <w:r w:rsidR="007948CF">
        <w:rPr>
          <w:rFonts w:ascii="Arial" w:hAnsi="Arial" w:cs="Arial"/>
          <w:sz w:val="20"/>
          <w:szCs w:val="24"/>
        </w:rPr>
        <w:t>s</w:t>
      </w:r>
      <w:r w:rsidR="009056A9">
        <w:rPr>
          <w:rFonts w:ascii="Arial" w:hAnsi="Arial" w:cs="Arial"/>
          <w:sz w:val="20"/>
          <w:szCs w:val="24"/>
        </w:rPr>
        <w:t xml:space="preserve"> to maintain a demonstrably high DQI</w:t>
      </w:r>
      <w:r w:rsidR="007948CF">
        <w:rPr>
          <w:rFonts w:ascii="Arial" w:hAnsi="Arial" w:cs="Arial"/>
          <w:sz w:val="20"/>
          <w:szCs w:val="24"/>
        </w:rPr>
        <w:t>.</w:t>
      </w:r>
    </w:p>
    <w:p w:rsidR="00D32100" w:rsidRDefault="00D32100" w:rsidP="007D1582">
      <w:pPr>
        <w:autoSpaceDE w:val="0"/>
        <w:autoSpaceDN w:val="0"/>
        <w:adjustRightInd w:val="0"/>
        <w:spacing w:after="0" w:line="360" w:lineRule="auto"/>
        <w:jc w:val="both"/>
        <w:rPr>
          <w:rFonts w:ascii="Arial" w:hAnsi="Arial" w:cs="Arial"/>
          <w:sz w:val="20"/>
          <w:szCs w:val="24"/>
        </w:rPr>
      </w:pPr>
    </w:p>
    <w:p w:rsidR="003459CD" w:rsidRDefault="0073277A" w:rsidP="004A693C">
      <w:pPr>
        <w:autoSpaceDE w:val="0"/>
        <w:autoSpaceDN w:val="0"/>
        <w:adjustRightInd w:val="0"/>
        <w:spacing w:after="0" w:line="360" w:lineRule="auto"/>
        <w:jc w:val="both"/>
        <w:rPr>
          <w:rFonts w:ascii="Arial" w:hAnsi="Arial" w:cs="Arial"/>
          <w:sz w:val="20"/>
          <w:szCs w:val="24"/>
        </w:rPr>
      </w:pPr>
      <w:bookmarkStart w:id="1" w:name="OLE_LINK1"/>
      <w:bookmarkStart w:id="2" w:name="OLE_LINK2"/>
      <w:r>
        <w:rPr>
          <w:rFonts w:ascii="Arial" w:hAnsi="Arial" w:cs="Arial"/>
          <w:sz w:val="20"/>
          <w:szCs w:val="24"/>
        </w:rPr>
        <w:t>There were 756 variables reviewed and 11</w:t>
      </w:r>
      <w:r w:rsidR="008347F0">
        <w:rPr>
          <w:rFonts w:ascii="Arial" w:hAnsi="Arial" w:cs="Arial"/>
          <w:sz w:val="20"/>
          <w:szCs w:val="24"/>
        </w:rPr>
        <w:t xml:space="preserve"> </w:t>
      </w:r>
      <w:r w:rsidR="007948CF">
        <w:rPr>
          <w:rFonts w:ascii="Arial" w:hAnsi="Arial" w:cs="Arial"/>
          <w:sz w:val="20"/>
          <w:szCs w:val="24"/>
        </w:rPr>
        <w:t>discrepancies identified.</w:t>
      </w:r>
    </w:p>
    <w:p w:rsidR="007948CF" w:rsidRDefault="007948CF" w:rsidP="004A693C">
      <w:pPr>
        <w:autoSpaceDE w:val="0"/>
        <w:autoSpaceDN w:val="0"/>
        <w:adjustRightInd w:val="0"/>
        <w:spacing w:after="0" w:line="360" w:lineRule="auto"/>
        <w:jc w:val="both"/>
        <w:rPr>
          <w:rFonts w:ascii="Arial" w:hAnsi="Arial" w:cs="Arial"/>
          <w:sz w:val="20"/>
          <w:szCs w:val="24"/>
        </w:rPr>
      </w:pPr>
    </w:p>
    <w:p w:rsidR="003459CD" w:rsidRPr="004A693C" w:rsidRDefault="0073277A" w:rsidP="004A693C">
      <w:pPr>
        <w:autoSpaceDE w:val="0"/>
        <w:autoSpaceDN w:val="0"/>
        <w:adjustRightInd w:val="0"/>
        <w:spacing w:after="0" w:line="360" w:lineRule="auto"/>
        <w:jc w:val="both"/>
        <w:rPr>
          <w:rFonts w:ascii="Arial" w:hAnsi="Arial" w:cs="Arial"/>
          <w:sz w:val="20"/>
          <w:szCs w:val="24"/>
        </w:rPr>
      </w:pPr>
      <w:r>
        <w:rPr>
          <w:rFonts w:ascii="Arial" w:hAnsi="Arial" w:cs="Arial"/>
          <w:sz w:val="20"/>
          <w:szCs w:val="24"/>
        </w:rPr>
        <w:t>T</w:t>
      </w:r>
      <w:r w:rsidR="00B87516">
        <w:rPr>
          <w:rFonts w:ascii="Arial" w:hAnsi="Arial" w:cs="Arial"/>
          <w:sz w:val="20"/>
          <w:szCs w:val="24"/>
        </w:rPr>
        <w:t xml:space="preserve">he Reviewers are very pleased to report that there is now a </w:t>
      </w:r>
      <w:r w:rsidR="003459CD">
        <w:rPr>
          <w:rFonts w:ascii="Arial" w:hAnsi="Arial" w:cs="Arial"/>
          <w:sz w:val="20"/>
          <w:szCs w:val="24"/>
        </w:rPr>
        <w:t>process to obtain prospective consent for external validation of case implemented.</w:t>
      </w:r>
      <w:r w:rsidR="003B1B7D">
        <w:rPr>
          <w:rFonts w:ascii="Arial" w:hAnsi="Arial" w:cs="Arial"/>
          <w:sz w:val="20"/>
          <w:szCs w:val="24"/>
        </w:rPr>
        <w:t xml:space="preserve">  This consent is essential for all part</w:t>
      </w:r>
      <w:r w:rsidR="00681B69">
        <w:rPr>
          <w:rFonts w:ascii="Arial" w:hAnsi="Arial" w:cs="Arial"/>
          <w:sz w:val="20"/>
          <w:szCs w:val="24"/>
        </w:rPr>
        <w:t>s</w:t>
      </w:r>
      <w:r w:rsidR="003B1B7D">
        <w:rPr>
          <w:rFonts w:ascii="Arial" w:hAnsi="Arial" w:cs="Arial"/>
          <w:sz w:val="20"/>
          <w:szCs w:val="24"/>
        </w:rPr>
        <w:t xml:space="preserve"> of this review including validation of deceased </w:t>
      </w:r>
      <w:proofErr w:type="gramStart"/>
      <w:r w:rsidR="003B1B7D">
        <w:rPr>
          <w:rFonts w:ascii="Arial" w:hAnsi="Arial" w:cs="Arial"/>
          <w:sz w:val="20"/>
          <w:szCs w:val="24"/>
        </w:rPr>
        <w:t>patients</w:t>
      </w:r>
      <w:proofErr w:type="gramEnd"/>
      <w:r w:rsidR="003B1B7D">
        <w:rPr>
          <w:rFonts w:ascii="Arial" w:hAnsi="Arial" w:cs="Arial"/>
          <w:sz w:val="20"/>
          <w:szCs w:val="24"/>
        </w:rPr>
        <w:t xml:space="preserve"> records.  </w:t>
      </w:r>
      <w:r w:rsidR="003B1B7D" w:rsidRPr="00D32100">
        <w:rPr>
          <w:rFonts w:ascii="Arial" w:hAnsi="Arial" w:cs="Arial"/>
          <w:sz w:val="20"/>
          <w:szCs w:val="24"/>
        </w:rPr>
        <w:t xml:space="preserve">The Validation Team are </w:t>
      </w:r>
      <w:r w:rsidR="00D32100" w:rsidRPr="00D32100">
        <w:rPr>
          <w:rFonts w:ascii="Arial" w:hAnsi="Arial" w:cs="Arial"/>
          <w:sz w:val="20"/>
          <w:szCs w:val="24"/>
        </w:rPr>
        <w:t xml:space="preserve">also </w:t>
      </w:r>
      <w:r w:rsidR="003B1B7D" w:rsidRPr="00D32100">
        <w:rPr>
          <w:rFonts w:ascii="Arial" w:hAnsi="Arial" w:cs="Arial"/>
          <w:sz w:val="20"/>
          <w:szCs w:val="24"/>
        </w:rPr>
        <w:t>grateful to the CEO of OLCHC for giving permission for the deceased case notes to be reviewed</w:t>
      </w:r>
      <w:r w:rsidR="00B87516" w:rsidRPr="00D32100">
        <w:rPr>
          <w:rFonts w:ascii="Arial" w:hAnsi="Arial" w:cs="Arial"/>
          <w:sz w:val="20"/>
          <w:szCs w:val="24"/>
        </w:rPr>
        <w:t xml:space="preserve"> at this visit</w:t>
      </w:r>
      <w:r>
        <w:rPr>
          <w:rFonts w:ascii="Arial" w:hAnsi="Arial" w:cs="Arial"/>
          <w:sz w:val="20"/>
          <w:szCs w:val="24"/>
        </w:rPr>
        <w:t xml:space="preserve"> where it was unclear if this consent had been gathered during life</w:t>
      </w:r>
      <w:r w:rsidR="003B1B7D" w:rsidRPr="00D32100">
        <w:rPr>
          <w:rFonts w:ascii="Arial" w:hAnsi="Arial" w:cs="Arial"/>
          <w:sz w:val="20"/>
          <w:szCs w:val="24"/>
        </w:rPr>
        <w:t xml:space="preserve">.  Patient deaths can impact on the risk analysis that the NCHDA performs.  It is therefore </w:t>
      </w:r>
      <w:r w:rsidR="00666353" w:rsidRPr="00D32100">
        <w:rPr>
          <w:rFonts w:ascii="Arial" w:hAnsi="Arial" w:cs="Arial"/>
          <w:sz w:val="20"/>
          <w:szCs w:val="24"/>
        </w:rPr>
        <w:t xml:space="preserve">essential that these procedures, their dates </w:t>
      </w:r>
      <w:r w:rsidR="003B1B7D" w:rsidRPr="00D32100">
        <w:rPr>
          <w:rFonts w:ascii="Arial" w:hAnsi="Arial" w:cs="Arial"/>
          <w:sz w:val="20"/>
          <w:szCs w:val="24"/>
        </w:rPr>
        <w:t xml:space="preserve">and their coding are examined to ensure that it is correct and any </w:t>
      </w:r>
      <w:proofErr w:type="gramStart"/>
      <w:r w:rsidR="003B1B7D" w:rsidRPr="00D32100">
        <w:rPr>
          <w:rFonts w:ascii="Arial" w:hAnsi="Arial" w:cs="Arial"/>
          <w:sz w:val="20"/>
          <w:szCs w:val="24"/>
        </w:rPr>
        <w:t>comorbidities</w:t>
      </w:r>
      <w:proofErr w:type="gramEnd"/>
      <w:r w:rsidR="003B1B7D" w:rsidRPr="00D32100">
        <w:rPr>
          <w:rFonts w:ascii="Arial" w:hAnsi="Arial" w:cs="Arial"/>
          <w:sz w:val="20"/>
          <w:szCs w:val="24"/>
        </w:rPr>
        <w:t xml:space="preserve"> are correctly included.</w:t>
      </w:r>
    </w:p>
    <w:bookmarkEnd w:id="1"/>
    <w:bookmarkEnd w:id="2"/>
    <w:p w:rsidR="007D1582" w:rsidRDefault="007D1582" w:rsidP="007D1582">
      <w:pPr>
        <w:autoSpaceDE w:val="0"/>
        <w:autoSpaceDN w:val="0"/>
        <w:adjustRightInd w:val="0"/>
        <w:spacing w:after="0" w:line="360" w:lineRule="auto"/>
        <w:jc w:val="both"/>
        <w:rPr>
          <w:rFonts w:ascii="Arial" w:hAnsi="Arial" w:cs="Arial"/>
          <w:sz w:val="20"/>
          <w:szCs w:val="24"/>
        </w:rPr>
      </w:pPr>
    </w:p>
    <w:p w:rsidR="003C277D" w:rsidRDefault="003C277D" w:rsidP="007D1582">
      <w:pPr>
        <w:autoSpaceDE w:val="0"/>
        <w:autoSpaceDN w:val="0"/>
        <w:adjustRightInd w:val="0"/>
        <w:spacing w:after="0" w:line="360" w:lineRule="auto"/>
        <w:jc w:val="both"/>
        <w:rPr>
          <w:rFonts w:ascii="Arial" w:hAnsi="Arial" w:cs="Arial"/>
          <w:sz w:val="20"/>
          <w:szCs w:val="24"/>
        </w:rPr>
      </w:pPr>
      <w:r w:rsidRPr="00D32100">
        <w:rPr>
          <w:rFonts w:ascii="Arial" w:hAnsi="Arial" w:cs="Arial"/>
          <w:sz w:val="20"/>
          <w:szCs w:val="24"/>
        </w:rPr>
        <w:t xml:space="preserve">A more formal process of data collection and review is </w:t>
      </w:r>
      <w:r w:rsidR="007977EB" w:rsidRPr="00D32100">
        <w:rPr>
          <w:rFonts w:ascii="Arial" w:hAnsi="Arial" w:cs="Arial"/>
          <w:sz w:val="20"/>
          <w:szCs w:val="24"/>
        </w:rPr>
        <w:t xml:space="preserve">slowly </w:t>
      </w:r>
      <w:r w:rsidR="003459CD" w:rsidRPr="00D32100">
        <w:rPr>
          <w:rFonts w:ascii="Arial" w:hAnsi="Arial" w:cs="Arial"/>
          <w:sz w:val="20"/>
          <w:szCs w:val="24"/>
        </w:rPr>
        <w:t xml:space="preserve">developing </w:t>
      </w:r>
      <w:proofErr w:type="gramStart"/>
      <w:r w:rsidR="003459CD" w:rsidRPr="00D32100">
        <w:rPr>
          <w:rFonts w:ascii="Arial" w:hAnsi="Arial" w:cs="Arial"/>
          <w:sz w:val="20"/>
          <w:szCs w:val="24"/>
        </w:rPr>
        <w:t xml:space="preserve">with </w:t>
      </w:r>
      <w:r w:rsidRPr="00D32100">
        <w:rPr>
          <w:rFonts w:ascii="Arial" w:hAnsi="Arial" w:cs="Arial"/>
          <w:sz w:val="20"/>
          <w:szCs w:val="24"/>
        </w:rPr>
        <w:t xml:space="preserve"> steps</w:t>
      </w:r>
      <w:proofErr w:type="gramEnd"/>
      <w:r w:rsidRPr="00D32100">
        <w:rPr>
          <w:rFonts w:ascii="Arial" w:hAnsi="Arial" w:cs="Arial"/>
          <w:sz w:val="20"/>
          <w:szCs w:val="24"/>
        </w:rPr>
        <w:t xml:space="preserve"> set out to maintain a robust audit cycle.</w:t>
      </w:r>
      <w:r w:rsidR="007948CF">
        <w:rPr>
          <w:rFonts w:ascii="Arial" w:hAnsi="Arial" w:cs="Arial"/>
          <w:sz w:val="20"/>
          <w:szCs w:val="24"/>
        </w:rPr>
        <w:t xml:space="preserve">  However it appears, as previously reported </w:t>
      </w:r>
      <w:r w:rsidR="003459CD" w:rsidRPr="00D32100">
        <w:rPr>
          <w:rFonts w:ascii="Arial" w:hAnsi="Arial" w:cs="Arial"/>
          <w:sz w:val="20"/>
          <w:szCs w:val="24"/>
        </w:rPr>
        <w:t xml:space="preserve">that some areas are </w:t>
      </w:r>
      <w:r w:rsidR="00D32100">
        <w:rPr>
          <w:rFonts w:ascii="Arial" w:hAnsi="Arial" w:cs="Arial"/>
          <w:sz w:val="20"/>
          <w:szCs w:val="24"/>
        </w:rPr>
        <w:t xml:space="preserve">still </w:t>
      </w:r>
      <w:r w:rsidR="003459CD" w:rsidRPr="00D32100">
        <w:rPr>
          <w:rFonts w:ascii="Arial" w:hAnsi="Arial" w:cs="Arial"/>
          <w:sz w:val="20"/>
          <w:szCs w:val="24"/>
        </w:rPr>
        <w:t>more proactive than others in supporting timely data review prior to submission to NCHDA.</w:t>
      </w:r>
    </w:p>
    <w:p w:rsidR="007D1582" w:rsidRPr="007D1582" w:rsidRDefault="007D1582" w:rsidP="007D1582">
      <w:pPr>
        <w:autoSpaceDE w:val="0"/>
        <w:autoSpaceDN w:val="0"/>
        <w:adjustRightInd w:val="0"/>
        <w:spacing w:after="0" w:line="360" w:lineRule="auto"/>
        <w:jc w:val="both"/>
        <w:rPr>
          <w:rFonts w:ascii="Arial" w:hAnsi="Arial" w:cs="Arial"/>
          <w:sz w:val="20"/>
          <w:szCs w:val="20"/>
          <w:lang w:eastAsia="en-GB"/>
        </w:rPr>
      </w:pPr>
    </w:p>
    <w:p w:rsidR="007D1582" w:rsidRPr="007D1582" w:rsidRDefault="007D1582" w:rsidP="007D1582">
      <w:pPr>
        <w:spacing w:after="0" w:line="360" w:lineRule="auto"/>
        <w:jc w:val="both"/>
        <w:rPr>
          <w:rFonts w:ascii="Arial" w:hAnsi="Arial" w:cs="Arial"/>
          <w:sz w:val="20"/>
          <w:szCs w:val="24"/>
        </w:rPr>
      </w:pPr>
      <w:r w:rsidRPr="007D1582">
        <w:rPr>
          <w:rFonts w:ascii="Arial" w:hAnsi="Arial" w:cs="Arial"/>
          <w:sz w:val="20"/>
          <w:szCs w:val="20"/>
          <w:lang w:eastAsia="en-GB"/>
        </w:rPr>
        <w:t>It is recognised that there is no</w:t>
      </w:r>
      <w:r w:rsidR="0073277A">
        <w:rPr>
          <w:rFonts w:ascii="Arial" w:hAnsi="Arial" w:cs="Arial"/>
          <w:sz w:val="20"/>
          <w:szCs w:val="20"/>
          <w:lang w:eastAsia="en-GB"/>
        </w:rPr>
        <w:t>w an</w:t>
      </w:r>
      <w:r w:rsidRPr="007D1582">
        <w:rPr>
          <w:rFonts w:ascii="Arial" w:hAnsi="Arial" w:cs="Arial"/>
          <w:sz w:val="20"/>
          <w:szCs w:val="20"/>
          <w:lang w:eastAsia="en-GB"/>
        </w:rPr>
        <w:t xml:space="preserve"> individual identifi</w:t>
      </w:r>
      <w:r w:rsidR="007948CF">
        <w:rPr>
          <w:rFonts w:ascii="Arial" w:hAnsi="Arial" w:cs="Arial"/>
          <w:sz w:val="20"/>
          <w:szCs w:val="20"/>
          <w:lang w:eastAsia="en-GB"/>
        </w:rPr>
        <w:t>er issued at birth in ROI and a developing</w:t>
      </w:r>
      <w:r w:rsidRPr="007D1582">
        <w:rPr>
          <w:rFonts w:ascii="Arial" w:hAnsi="Arial" w:cs="Arial"/>
          <w:sz w:val="20"/>
          <w:szCs w:val="20"/>
          <w:lang w:eastAsia="en-GB"/>
        </w:rPr>
        <w:t xml:space="preserve"> national independent system of mortality tracking available in the ROI.  It is reported to the NCHDA Validation Team that the DBM</w:t>
      </w:r>
      <w:r w:rsidR="0004266A">
        <w:rPr>
          <w:rFonts w:ascii="Arial" w:hAnsi="Arial" w:cs="Arial"/>
          <w:sz w:val="20"/>
          <w:szCs w:val="20"/>
          <w:lang w:eastAsia="en-GB"/>
        </w:rPr>
        <w:t>s continue</w:t>
      </w:r>
      <w:r w:rsidRPr="007D1582">
        <w:rPr>
          <w:rFonts w:ascii="Arial" w:hAnsi="Arial" w:cs="Arial"/>
          <w:sz w:val="20"/>
          <w:szCs w:val="20"/>
          <w:lang w:eastAsia="en-GB"/>
        </w:rPr>
        <w:t xml:space="preserve"> to submit </w:t>
      </w:r>
      <w:r w:rsidR="0004266A">
        <w:rPr>
          <w:rFonts w:ascii="Arial" w:hAnsi="Arial" w:cs="Arial"/>
          <w:sz w:val="20"/>
          <w:szCs w:val="20"/>
          <w:lang w:eastAsia="en-GB"/>
        </w:rPr>
        <w:t>l</w:t>
      </w:r>
      <w:r w:rsidRPr="007D1582">
        <w:rPr>
          <w:rFonts w:ascii="Arial" w:hAnsi="Arial" w:cs="Arial"/>
          <w:sz w:val="20"/>
          <w:szCs w:val="20"/>
          <w:lang w:eastAsia="en-GB"/>
        </w:rPr>
        <w:t>ife statu</w:t>
      </w:r>
      <w:r w:rsidR="0073277A">
        <w:rPr>
          <w:rFonts w:ascii="Arial" w:hAnsi="Arial" w:cs="Arial"/>
          <w:sz w:val="20"/>
          <w:szCs w:val="20"/>
          <w:lang w:eastAsia="en-GB"/>
        </w:rPr>
        <w:t>s reports directly on to Lotus N</w:t>
      </w:r>
      <w:r w:rsidRPr="007D1582">
        <w:rPr>
          <w:rFonts w:ascii="Arial" w:hAnsi="Arial" w:cs="Arial"/>
          <w:sz w:val="20"/>
          <w:szCs w:val="20"/>
          <w:lang w:eastAsia="en-GB"/>
        </w:rPr>
        <w:t xml:space="preserve">otes </w:t>
      </w:r>
      <w:r w:rsidR="0073277A">
        <w:rPr>
          <w:rFonts w:ascii="Arial" w:hAnsi="Arial" w:cs="Arial"/>
          <w:sz w:val="20"/>
          <w:szCs w:val="20"/>
          <w:lang w:eastAsia="en-GB"/>
        </w:rPr>
        <w:t xml:space="preserve">and NCHDA Web </w:t>
      </w:r>
      <w:r w:rsidRPr="007D1582">
        <w:rPr>
          <w:rFonts w:ascii="Arial" w:hAnsi="Arial" w:cs="Arial"/>
          <w:sz w:val="20"/>
          <w:szCs w:val="20"/>
          <w:lang w:eastAsia="en-GB"/>
        </w:rPr>
        <w:t xml:space="preserve">for patients who have died following surgical or interventional catheter procedures.  </w:t>
      </w:r>
    </w:p>
    <w:p w:rsidR="007D1582" w:rsidRPr="007D1582" w:rsidRDefault="007D1582" w:rsidP="007D1582">
      <w:pPr>
        <w:spacing w:after="0" w:line="240" w:lineRule="auto"/>
        <w:rPr>
          <w:rFonts w:ascii="Arial" w:hAnsi="Arial" w:cs="Arial"/>
          <w:sz w:val="20"/>
          <w:szCs w:val="24"/>
        </w:rPr>
      </w:pPr>
    </w:p>
    <w:p w:rsidR="00B87516" w:rsidRDefault="00B87516">
      <w:pPr>
        <w:spacing w:after="0" w:line="240" w:lineRule="auto"/>
        <w:rPr>
          <w:rFonts w:ascii="Arial" w:hAnsi="Arial" w:cs="Arial"/>
          <w:b/>
          <w:sz w:val="20"/>
          <w:szCs w:val="24"/>
        </w:rPr>
      </w:pPr>
      <w:r>
        <w:rPr>
          <w:rFonts w:ascii="Arial" w:hAnsi="Arial" w:cs="Arial"/>
          <w:b/>
          <w:sz w:val="20"/>
          <w:szCs w:val="24"/>
        </w:rPr>
        <w:t>Deceased Case Notes Review</w:t>
      </w:r>
    </w:p>
    <w:p w:rsidR="00B87516" w:rsidRDefault="00B87516">
      <w:pPr>
        <w:spacing w:after="0" w:line="240" w:lineRule="auto"/>
        <w:rPr>
          <w:rFonts w:ascii="Arial" w:hAnsi="Arial" w:cs="Arial"/>
          <w:b/>
          <w:sz w:val="20"/>
          <w:szCs w:val="24"/>
        </w:rPr>
      </w:pPr>
    </w:p>
    <w:p w:rsidR="00B87516" w:rsidRPr="009056A9" w:rsidRDefault="009056A9">
      <w:pPr>
        <w:spacing w:after="0" w:line="240" w:lineRule="auto"/>
        <w:rPr>
          <w:rFonts w:ascii="Arial" w:hAnsi="Arial" w:cs="Arial"/>
          <w:sz w:val="20"/>
          <w:szCs w:val="24"/>
        </w:rPr>
      </w:pPr>
      <w:r w:rsidRPr="009056A9">
        <w:rPr>
          <w:rFonts w:ascii="Arial" w:hAnsi="Arial" w:cs="Arial"/>
          <w:sz w:val="20"/>
          <w:szCs w:val="24"/>
        </w:rPr>
        <w:t>As reported elsewhe</w:t>
      </w:r>
      <w:r w:rsidR="007948CF">
        <w:rPr>
          <w:rFonts w:ascii="Arial" w:hAnsi="Arial" w:cs="Arial"/>
          <w:sz w:val="20"/>
          <w:szCs w:val="24"/>
        </w:rPr>
        <w:t>re there were a small number of errors identified.</w:t>
      </w:r>
    </w:p>
    <w:p w:rsidR="009056A9" w:rsidRDefault="009056A9">
      <w:pPr>
        <w:spacing w:after="0" w:line="240" w:lineRule="auto"/>
        <w:rPr>
          <w:rFonts w:ascii="Arial" w:hAnsi="Arial" w:cs="Arial"/>
          <w:b/>
          <w:sz w:val="20"/>
          <w:szCs w:val="24"/>
        </w:rPr>
      </w:pPr>
    </w:p>
    <w:p w:rsidR="00B87516" w:rsidRDefault="00B87516">
      <w:pPr>
        <w:spacing w:after="0" w:line="240" w:lineRule="auto"/>
        <w:rPr>
          <w:rFonts w:ascii="Arial" w:hAnsi="Arial" w:cs="Arial"/>
          <w:b/>
          <w:sz w:val="20"/>
          <w:szCs w:val="24"/>
        </w:rPr>
      </w:pPr>
    </w:p>
    <w:p w:rsidR="003C277D" w:rsidRDefault="003C277D">
      <w:pPr>
        <w:spacing w:after="0" w:line="240" w:lineRule="auto"/>
        <w:rPr>
          <w:rFonts w:ascii="Arial" w:hAnsi="Arial" w:cs="Arial"/>
          <w:b/>
          <w:sz w:val="20"/>
          <w:szCs w:val="24"/>
        </w:rPr>
      </w:pPr>
      <w:r>
        <w:rPr>
          <w:rFonts w:ascii="Arial" w:hAnsi="Arial" w:cs="Arial"/>
          <w:b/>
          <w:sz w:val="20"/>
          <w:szCs w:val="24"/>
        </w:rPr>
        <w:br w:type="page"/>
      </w:r>
    </w:p>
    <w:p w:rsidR="00E51D55" w:rsidRPr="007D1582" w:rsidRDefault="007D1582" w:rsidP="007D1582">
      <w:pPr>
        <w:spacing w:after="0" w:line="360" w:lineRule="auto"/>
        <w:jc w:val="both"/>
        <w:rPr>
          <w:rFonts w:ascii="Arial" w:hAnsi="Arial" w:cs="Arial"/>
          <w:b/>
          <w:sz w:val="20"/>
          <w:szCs w:val="24"/>
        </w:rPr>
      </w:pPr>
      <w:r w:rsidRPr="007D1582">
        <w:rPr>
          <w:rFonts w:ascii="Arial" w:hAnsi="Arial" w:cs="Arial"/>
          <w:b/>
          <w:sz w:val="20"/>
          <w:szCs w:val="24"/>
        </w:rPr>
        <w:lastRenderedPageBreak/>
        <w:t>Recommendations</w:t>
      </w:r>
    </w:p>
    <w:p w:rsidR="003C277D" w:rsidRPr="003C277D" w:rsidRDefault="003C277D" w:rsidP="007948CF">
      <w:pPr>
        <w:numPr>
          <w:ilvl w:val="0"/>
          <w:numId w:val="7"/>
        </w:numPr>
        <w:spacing w:after="0" w:line="360" w:lineRule="auto"/>
        <w:rPr>
          <w:rFonts w:ascii="Arial" w:eastAsia="Times New Roman" w:hAnsi="Arial" w:cs="Arial"/>
          <w:sz w:val="20"/>
          <w:szCs w:val="20"/>
          <w:lang w:eastAsia="en-GB"/>
        </w:rPr>
      </w:pPr>
      <w:r w:rsidRPr="003C277D">
        <w:rPr>
          <w:rFonts w:ascii="Arial" w:eastAsia="Times New Roman" w:hAnsi="Arial" w:cs="Arial"/>
          <w:sz w:val="20"/>
          <w:szCs w:val="20"/>
          <w:lang w:eastAsia="en-GB"/>
        </w:rPr>
        <w:t xml:space="preserve">It is recommended that in liaison with the Lead Clinicians for cardiology and cardiac surgery, the </w:t>
      </w:r>
      <w:r w:rsidR="00E07080">
        <w:rPr>
          <w:rFonts w:ascii="Arial" w:eastAsia="Times New Roman" w:hAnsi="Arial" w:cs="Arial"/>
          <w:sz w:val="20"/>
          <w:szCs w:val="20"/>
          <w:lang w:eastAsia="en-GB"/>
        </w:rPr>
        <w:t xml:space="preserve">congenital Database </w:t>
      </w:r>
      <w:r w:rsidR="004A693C">
        <w:rPr>
          <w:rFonts w:ascii="Arial" w:eastAsia="Times New Roman" w:hAnsi="Arial" w:cs="Arial"/>
          <w:sz w:val="20"/>
          <w:szCs w:val="20"/>
          <w:lang w:eastAsia="en-GB"/>
        </w:rPr>
        <w:t>Manager</w:t>
      </w:r>
      <w:r w:rsidR="007948CF">
        <w:rPr>
          <w:rFonts w:ascii="Arial" w:eastAsia="Times New Roman" w:hAnsi="Arial" w:cs="Arial"/>
          <w:sz w:val="20"/>
          <w:szCs w:val="20"/>
          <w:lang w:eastAsia="en-GB"/>
        </w:rPr>
        <w:t>s</w:t>
      </w:r>
      <w:r w:rsidR="004A693C">
        <w:rPr>
          <w:rFonts w:ascii="Arial" w:eastAsia="Times New Roman" w:hAnsi="Arial" w:cs="Arial"/>
          <w:sz w:val="20"/>
          <w:szCs w:val="20"/>
          <w:lang w:eastAsia="en-GB"/>
        </w:rPr>
        <w:t xml:space="preserve"> should </w:t>
      </w:r>
      <w:r w:rsidR="007948CF">
        <w:rPr>
          <w:rFonts w:ascii="Arial" w:eastAsia="Times New Roman" w:hAnsi="Arial" w:cs="Arial"/>
          <w:sz w:val="20"/>
          <w:szCs w:val="20"/>
          <w:lang w:eastAsia="en-GB"/>
        </w:rPr>
        <w:t xml:space="preserve">continue to </w:t>
      </w:r>
      <w:r w:rsidR="00E51D55">
        <w:rPr>
          <w:rFonts w:ascii="Arial" w:eastAsia="Times New Roman" w:hAnsi="Arial" w:cs="Arial"/>
          <w:sz w:val="20"/>
          <w:szCs w:val="20"/>
          <w:lang w:eastAsia="en-GB"/>
        </w:rPr>
        <w:t xml:space="preserve">regularly </w:t>
      </w:r>
      <w:r w:rsidR="004A693C">
        <w:rPr>
          <w:rFonts w:ascii="Arial" w:eastAsia="Times New Roman" w:hAnsi="Arial" w:cs="Arial"/>
          <w:sz w:val="20"/>
          <w:szCs w:val="20"/>
          <w:lang w:eastAsia="en-GB"/>
        </w:rPr>
        <w:t>review</w:t>
      </w:r>
      <w:r w:rsidRPr="003C277D">
        <w:rPr>
          <w:rFonts w:ascii="Arial" w:eastAsia="Times New Roman" w:hAnsi="Arial" w:cs="Arial"/>
          <w:sz w:val="20"/>
          <w:szCs w:val="20"/>
          <w:lang w:eastAsia="en-GB"/>
        </w:rPr>
        <w:t xml:space="preserve"> </w:t>
      </w:r>
      <w:r w:rsidR="004A693C">
        <w:rPr>
          <w:rFonts w:ascii="Arial" w:eastAsia="Times New Roman" w:hAnsi="Arial" w:cs="Arial"/>
          <w:sz w:val="20"/>
          <w:szCs w:val="20"/>
          <w:lang w:eastAsia="en-GB"/>
        </w:rPr>
        <w:t xml:space="preserve">the </w:t>
      </w:r>
      <w:r w:rsidRPr="003C277D">
        <w:rPr>
          <w:rFonts w:ascii="Arial" w:eastAsia="Times New Roman" w:hAnsi="Arial" w:cs="Arial"/>
          <w:sz w:val="20"/>
          <w:szCs w:val="20"/>
          <w:lang w:eastAsia="en-GB"/>
        </w:rPr>
        <w:t>standard operating procedure</w:t>
      </w:r>
      <w:r w:rsidR="00E51D55">
        <w:rPr>
          <w:rFonts w:ascii="Arial" w:eastAsia="Times New Roman" w:hAnsi="Arial" w:cs="Arial"/>
          <w:sz w:val="20"/>
          <w:szCs w:val="20"/>
          <w:lang w:eastAsia="en-GB"/>
        </w:rPr>
        <w:t>s</w:t>
      </w:r>
      <w:r w:rsidRPr="003C277D">
        <w:rPr>
          <w:rFonts w:ascii="Arial" w:eastAsia="Times New Roman" w:hAnsi="Arial" w:cs="Arial"/>
          <w:sz w:val="20"/>
          <w:szCs w:val="20"/>
          <w:lang w:eastAsia="en-GB"/>
        </w:rPr>
        <w:t xml:space="preserve"> (SOP</w:t>
      </w:r>
      <w:r w:rsidR="00E51D55">
        <w:rPr>
          <w:rFonts w:ascii="Arial" w:eastAsia="Times New Roman" w:hAnsi="Arial" w:cs="Arial"/>
          <w:sz w:val="20"/>
          <w:szCs w:val="20"/>
          <w:lang w:eastAsia="en-GB"/>
        </w:rPr>
        <w:t>s</w:t>
      </w:r>
      <w:r w:rsidRPr="003C277D">
        <w:rPr>
          <w:rFonts w:ascii="Arial" w:eastAsia="Times New Roman" w:hAnsi="Arial" w:cs="Arial"/>
          <w:sz w:val="20"/>
          <w:szCs w:val="20"/>
          <w:lang w:eastAsia="en-GB"/>
        </w:rPr>
        <w:t xml:space="preserve">) to </w:t>
      </w:r>
      <w:r w:rsidR="00B20844">
        <w:rPr>
          <w:rFonts w:ascii="Arial" w:eastAsia="Times New Roman" w:hAnsi="Arial" w:cs="Arial"/>
          <w:sz w:val="20"/>
          <w:szCs w:val="20"/>
          <w:lang w:eastAsia="en-GB"/>
        </w:rPr>
        <w:t>for this registry</w:t>
      </w:r>
      <w:r w:rsidR="00E51D55">
        <w:rPr>
          <w:rFonts w:ascii="Arial" w:eastAsia="Times New Roman" w:hAnsi="Arial" w:cs="Arial"/>
          <w:sz w:val="20"/>
          <w:szCs w:val="20"/>
          <w:lang w:eastAsia="en-GB"/>
        </w:rPr>
        <w:t>.  Each</w:t>
      </w:r>
      <w:r w:rsidRPr="003C277D">
        <w:rPr>
          <w:rFonts w:ascii="Arial" w:eastAsia="Times New Roman" w:hAnsi="Arial" w:cs="Arial"/>
          <w:sz w:val="20"/>
          <w:szCs w:val="20"/>
          <w:lang w:eastAsia="en-GB"/>
        </w:rPr>
        <w:t xml:space="preserve"> SOP should clearly set out exactly </w:t>
      </w:r>
      <w:r w:rsidRPr="003459CD">
        <w:rPr>
          <w:rFonts w:ascii="Arial" w:eastAsia="Times New Roman" w:hAnsi="Arial" w:cs="Arial"/>
          <w:b/>
          <w:sz w:val="20"/>
          <w:szCs w:val="20"/>
          <w:u w:val="single"/>
          <w:lang w:eastAsia="en-GB"/>
        </w:rPr>
        <w:t>who</w:t>
      </w:r>
      <w:r w:rsidRPr="003C277D">
        <w:rPr>
          <w:rFonts w:ascii="Arial" w:eastAsia="Times New Roman" w:hAnsi="Arial" w:cs="Arial"/>
          <w:sz w:val="20"/>
          <w:szCs w:val="20"/>
          <w:lang w:eastAsia="en-GB"/>
        </w:rPr>
        <w:t xml:space="preserve"> is responsible for</w:t>
      </w:r>
      <w:r w:rsidR="003459CD">
        <w:rPr>
          <w:rFonts w:ascii="Arial" w:eastAsia="Times New Roman" w:hAnsi="Arial" w:cs="Arial"/>
          <w:sz w:val="20"/>
          <w:szCs w:val="20"/>
          <w:lang w:eastAsia="en-GB"/>
        </w:rPr>
        <w:t xml:space="preserve"> and in what time frame</w:t>
      </w:r>
      <w:r w:rsidR="00E51D55">
        <w:rPr>
          <w:rFonts w:ascii="Arial" w:eastAsia="Times New Roman" w:hAnsi="Arial" w:cs="Arial"/>
          <w:sz w:val="20"/>
          <w:szCs w:val="20"/>
          <w:lang w:eastAsia="en-GB"/>
        </w:rPr>
        <w:t xml:space="preserve"> the following should occur</w:t>
      </w:r>
      <w:r w:rsidRPr="003C277D">
        <w:rPr>
          <w:rFonts w:ascii="Arial" w:eastAsia="Times New Roman" w:hAnsi="Arial" w:cs="Arial"/>
          <w:sz w:val="20"/>
          <w:szCs w:val="20"/>
          <w:lang w:eastAsia="en-GB"/>
        </w:rPr>
        <w:t>;</w:t>
      </w:r>
      <w:r w:rsidR="00B20844">
        <w:rPr>
          <w:rFonts w:ascii="Arial" w:eastAsia="Times New Roman" w:hAnsi="Arial" w:cs="Arial"/>
          <w:sz w:val="20"/>
          <w:szCs w:val="20"/>
          <w:lang w:eastAsia="en-GB"/>
        </w:rPr>
        <w:br/>
      </w:r>
    </w:p>
    <w:p w:rsidR="003C277D" w:rsidRPr="00542D53" w:rsidRDefault="003C277D" w:rsidP="00542D53">
      <w:pPr>
        <w:pStyle w:val="ListParagraph"/>
        <w:numPr>
          <w:ilvl w:val="0"/>
          <w:numId w:val="8"/>
        </w:numPr>
        <w:spacing w:after="0" w:line="360" w:lineRule="auto"/>
        <w:jc w:val="both"/>
        <w:rPr>
          <w:rFonts w:ascii="Arial" w:hAnsi="Arial" w:cs="Arial"/>
          <w:sz w:val="20"/>
          <w:szCs w:val="20"/>
        </w:rPr>
      </w:pPr>
      <w:r w:rsidRPr="003C277D">
        <w:rPr>
          <w:rFonts w:ascii="Arial" w:eastAsia="Times New Roman" w:hAnsi="Arial" w:cs="Arial"/>
          <w:sz w:val="20"/>
          <w:szCs w:val="20"/>
        </w:rPr>
        <w:t xml:space="preserve">Ensuring </w:t>
      </w:r>
      <w:r w:rsidR="0073277A">
        <w:rPr>
          <w:rFonts w:ascii="Arial" w:eastAsia="Times New Roman" w:hAnsi="Arial" w:cs="Arial"/>
          <w:sz w:val="20"/>
          <w:szCs w:val="20"/>
        </w:rPr>
        <w:t xml:space="preserve">information is given to each patient and </w:t>
      </w:r>
      <w:r w:rsidRPr="003C277D">
        <w:rPr>
          <w:rFonts w:ascii="Arial" w:eastAsia="Times New Roman" w:hAnsi="Arial" w:cs="Arial"/>
          <w:sz w:val="20"/>
          <w:szCs w:val="20"/>
        </w:rPr>
        <w:t xml:space="preserve">consent for external validation of hospital notes is obtained </w:t>
      </w:r>
      <w:r w:rsidR="007F65BB">
        <w:rPr>
          <w:rFonts w:ascii="Arial" w:eastAsia="Times New Roman" w:hAnsi="Arial" w:cs="Arial"/>
          <w:sz w:val="20"/>
          <w:szCs w:val="20"/>
        </w:rPr>
        <w:t xml:space="preserve">from </w:t>
      </w:r>
      <w:r w:rsidRPr="003C277D">
        <w:rPr>
          <w:rFonts w:ascii="Arial" w:eastAsia="Times New Roman" w:hAnsi="Arial" w:cs="Arial"/>
          <w:sz w:val="20"/>
          <w:szCs w:val="20"/>
        </w:rPr>
        <w:t>the patient/parent/guardian</w:t>
      </w:r>
      <w:r w:rsidR="007F65BB">
        <w:rPr>
          <w:rFonts w:ascii="Arial" w:eastAsia="Times New Roman" w:hAnsi="Arial" w:cs="Arial"/>
          <w:sz w:val="20"/>
          <w:szCs w:val="20"/>
        </w:rPr>
        <w:t xml:space="preserve"> at first hospital attendance.</w:t>
      </w:r>
      <w:r w:rsidR="00542D53">
        <w:rPr>
          <w:rFonts w:ascii="Arial" w:eastAsia="Times New Roman" w:hAnsi="Arial" w:cs="Arial"/>
          <w:sz w:val="20"/>
          <w:szCs w:val="20"/>
        </w:rPr>
        <w:t xml:space="preserve">  </w:t>
      </w:r>
      <w:r w:rsidR="00542D53">
        <w:rPr>
          <w:rFonts w:ascii="Arial" w:hAnsi="Arial" w:cs="Arial"/>
          <w:sz w:val="20"/>
          <w:szCs w:val="20"/>
        </w:rPr>
        <w:t>That this consent is in line with the GDPR, and all patients/parents and guardians are given full information of how their data are securely recorded, stored, where this information is shared and who with.  And op out explained to patients/carers.</w:t>
      </w:r>
    </w:p>
    <w:p w:rsidR="003C277D" w:rsidRPr="003C277D" w:rsidRDefault="003C277D" w:rsidP="003C277D">
      <w:pPr>
        <w:pStyle w:val="ListParagraph"/>
        <w:numPr>
          <w:ilvl w:val="0"/>
          <w:numId w:val="8"/>
        </w:numPr>
        <w:spacing w:after="0" w:line="360" w:lineRule="auto"/>
        <w:jc w:val="both"/>
        <w:rPr>
          <w:rFonts w:ascii="Arial" w:eastAsia="Times New Roman" w:hAnsi="Arial" w:cs="Arial"/>
          <w:sz w:val="20"/>
          <w:szCs w:val="20"/>
        </w:rPr>
      </w:pPr>
      <w:r w:rsidRPr="003C277D">
        <w:rPr>
          <w:rFonts w:ascii="Arial" w:eastAsia="Times New Roman" w:hAnsi="Arial" w:cs="Arial"/>
          <w:sz w:val="20"/>
          <w:szCs w:val="20"/>
        </w:rPr>
        <w:t>Input of the data for each episode and at which point of the treatment delivery</w:t>
      </w:r>
    </w:p>
    <w:p w:rsidR="00B20844" w:rsidRPr="00B20844" w:rsidRDefault="003C277D" w:rsidP="00B20844">
      <w:pPr>
        <w:pStyle w:val="ListParagraph"/>
        <w:numPr>
          <w:ilvl w:val="0"/>
          <w:numId w:val="8"/>
        </w:numPr>
        <w:spacing w:after="0" w:line="360" w:lineRule="auto"/>
        <w:jc w:val="both"/>
        <w:rPr>
          <w:rFonts w:ascii="Arial" w:eastAsia="Times New Roman" w:hAnsi="Arial" w:cs="Arial"/>
          <w:sz w:val="20"/>
          <w:szCs w:val="20"/>
        </w:rPr>
      </w:pPr>
      <w:r w:rsidRPr="00B20844">
        <w:rPr>
          <w:rFonts w:ascii="Arial" w:eastAsia="Times New Roman" w:hAnsi="Arial" w:cs="Arial"/>
          <w:sz w:val="20"/>
          <w:szCs w:val="20"/>
        </w:rPr>
        <w:t>Validity checking and completeness and the time intervals for feedback to responsible clinicians on this with a clear time scale and line of responsibility for rec</w:t>
      </w:r>
      <w:r w:rsidR="00B20844" w:rsidRPr="00B20844">
        <w:rPr>
          <w:rFonts w:ascii="Arial" w:eastAsia="Times New Roman" w:hAnsi="Arial" w:cs="Arial"/>
          <w:sz w:val="20"/>
          <w:szCs w:val="20"/>
        </w:rPr>
        <w:t>tifying any omissions or errors.   It is recommended that this is done as soon after each patient treatment episode and again as soon after discharge from hospital as possible. Each clinician should be encouraged to ‘own’ their data</w:t>
      </w:r>
    </w:p>
    <w:p w:rsidR="00E51D55" w:rsidRDefault="003C277D" w:rsidP="003C277D">
      <w:pPr>
        <w:pStyle w:val="ListParagraph"/>
        <w:numPr>
          <w:ilvl w:val="0"/>
          <w:numId w:val="8"/>
        </w:numPr>
        <w:spacing w:after="0" w:line="360" w:lineRule="auto"/>
        <w:jc w:val="both"/>
        <w:rPr>
          <w:rFonts w:ascii="Arial" w:eastAsia="Times New Roman" w:hAnsi="Arial" w:cs="Arial"/>
          <w:sz w:val="20"/>
          <w:szCs w:val="20"/>
        </w:rPr>
      </w:pPr>
      <w:r w:rsidRPr="00B20844">
        <w:rPr>
          <w:rFonts w:ascii="Arial" w:eastAsia="Times New Roman" w:hAnsi="Arial" w:cs="Arial"/>
          <w:sz w:val="20"/>
          <w:szCs w:val="20"/>
        </w:rPr>
        <w:t>Leading the local review (and how frequently and in which forum)</w:t>
      </w:r>
      <w:r w:rsidR="00B20844" w:rsidRPr="00B20844">
        <w:rPr>
          <w:rFonts w:ascii="Arial" w:eastAsia="Times New Roman" w:hAnsi="Arial" w:cs="Arial"/>
          <w:sz w:val="20"/>
          <w:szCs w:val="20"/>
        </w:rPr>
        <w:t>,</w:t>
      </w:r>
    </w:p>
    <w:p w:rsidR="003C277D" w:rsidRPr="00B20844" w:rsidRDefault="00E51D55" w:rsidP="003C277D">
      <w:pPr>
        <w:pStyle w:val="ListParagraph"/>
        <w:numPr>
          <w:ilvl w:val="0"/>
          <w:numId w:val="8"/>
        </w:numPr>
        <w:spacing w:after="0" w:line="360" w:lineRule="auto"/>
        <w:jc w:val="both"/>
        <w:rPr>
          <w:rFonts w:ascii="Arial" w:eastAsia="Times New Roman" w:hAnsi="Arial" w:cs="Arial"/>
          <w:sz w:val="20"/>
          <w:szCs w:val="20"/>
        </w:rPr>
      </w:pPr>
      <w:r>
        <w:rPr>
          <w:rFonts w:ascii="Arial" w:eastAsia="Times New Roman" w:hAnsi="Arial" w:cs="Arial"/>
          <w:sz w:val="20"/>
          <w:szCs w:val="20"/>
        </w:rPr>
        <w:t>Running the monthly PRAiS analysis</w:t>
      </w:r>
      <w:r w:rsidR="00B20844" w:rsidRPr="00B20844">
        <w:rPr>
          <w:rFonts w:ascii="Arial" w:eastAsia="Times New Roman" w:hAnsi="Arial" w:cs="Arial"/>
          <w:sz w:val="20"/>
          <w:szCs w:val="20"/>
        </w:rPr>
        <w:t xml:space="preserve"> </w:t>
      </w:r>
    </w:p>
    <w:p w:rsidR="003C277D" w:rsidRPr="003C277D" w:rsidRDefault="003C277D" w:rsidP="003C277D">
      <w:pPr>
        <w:pStyle w:val="ListParagraph"/>
        <w:numPr>
          <w:ilvl w:val="0"/>
          <w:numId w:val="8"/>
        </w:numPr>
        <w:spacing w:after="0" w:line="360" w:lineRule="auto"/>
        <w:jc w:val="both"/>
        <w:rPr>
          <w:rFonts w:ascii="Arial" w:eastAsia="Times New Roman" w:hAnsi="Arial" w:cs="Arial"/>
          <w:sz w:val="20"/>
          <w:szCs w:val="20"/>
        </w:rPr>
      </w:pPr>
      <w:r w:rsidRPr="003C277D">
        <w:rPr>
          <w:rFonts w:ascii="Arial" w:eastAsia="Times New Roman" w:hAnsi="Arial" w:cs="Arial"/>
          <w:sz w:val="20"/>
          <w:szCs w:val="20"/>
        </w:rPr>
        <w:t xml:space="preserve">Making timely submissions </w:t>
      </w:r>
      <w:r w:rsidR="00E51D55">
        <w:rPr>
          <w:rFonts w:ascii="Arial" w:eastAsia="Times New Roman" w:hAnsi="Arial" w:cs="Arial"/>
          <w:sz w:val="20"/>
          <w:szCs w:val="20"/>
        </w:rPr>
        <w:t xml:space="preserve">(monthly is recommended, quarterly is mandatory) </w:t>
      </w:r>
      <w:r w:rsidRPr="003C277D">
        <w:rPr>
          <w:rFonts w:ascii="Arial" w:eastAsia="Times New Roman" w:hAnsi="Arial" w:cs="Arial"/>
          <w:sz w:val="20"/>
          <w:szCs w:val="20"/>
        </w:rPr>
        <w:t xml:space="preserve">and </w:t>
      </w:r>
    </w:p>
    <w:p w:rsidR="0037056B" w:rsidRDefault="00E07080" w:rsidP="007948CF">
      <w:pPr>
        <w:pStyle w:val="ListParagraph"/>
        <w:numPr>
          <w:ilvl w:val="0"/>
          <w:numId w:val="8"/>
        </w:numPr>
        <w:spacing w:after="0" w:line="360" w:lineRule="auto"/>
        <w:rPr>
          <w:rFonts w:ascii="Arial" w:eastAsia="Times New Roman" w:hAnsi="Arial" w:cs="Arial"/>
          <w:sz w:val="20"/>
          <w:szCs w:val="20"/>
        </w:rPr>
      </w:pPr>
      <w:r>
        <w:rPr>
          <w:rFonts w:ascii="Arial" w:eastAsia="Times New Roman" w:hAnsi="Arial" w:cs="Arial"/>
          <w:sz w:val="20"/>
          <w:szCs w:val="20"/>
        </w:rPr>
        <w:t>Timely reverse validation at OLHSC</w:t>
      </w:r>
      <w:r w:rsidR="003C277D" w:rsidRPr="003C277D">
        <w:rPr>
          <w:rFonts w:ascii="Arial" w:eastAsia="Times New Roman" w:hAnsi="Arial" w:cs="Arial"/>
          <w:sz w:val="20"/>
          <w:szCs w:val="20"/>
        </w:rPr>
        <w:t>.</w:t>
      </w:r>
    </w:p>
    <w:p w:rsidR="003C277D" w:rsidRPr="003C277D" w:rsidRDefault="0037056B" w:rsidP="007948CF">
      <w:pPr>
        <w:pStyle w:val="ListParagraph"/>
        <w:numPr>
          <w:ilvl w:val="0"/>
          <w:numId w:val="8"/>
        </w:numPr>
        <w:spacing w:after="0" w:line="360" w:lineRule="auto"/>
        <w:rPr>
          <w:rFonts w:ascii="Arial" w:eastAsia="Times New Roman" w:hAnsi="Arial" w:cs="Arial"/>
          <w:sz w:val="20"/>
          <w:szCs w:val="20"/>
        </w:rPr>
      </w:pPr>
      <w:r>
        <w:rPr>
          <w:rFonts w:ascii="Arial" w:eastAsia="Times New Roman" w:hAnsi="Arial" w:cs="Arial"/>
          <w:sz w:val="20"/>
          <w:szCs w:val="20"/>
        </w:rPr>
        <w:t>Updating life status as any dates of death become known</w:t>
      </w:r>
      <w:r w:rsidR="00E07080">
        <w:rPr>
          <w:rFonts w:ascii="Arial" w:eastAsia="Times New Roman" w:hAnsi="Arial" w:cs="Arial"/>
          <w:sz w:val="20"/>
          <w:szCs w:val="20"/>
        </w:rPr>
        <w:br/>
      </w:r>
      <w:r w:rsidR="003C277D" w:rsidRPr="003C277D">
        <w:rPr>
          <w:rFonts w:ascii="Arial" w:eastAsia="Times New Roman" w:hAnsi="Arial" w:cs="Arial"/>
          <w:sz w:val="20"/>
          <w:szCs w:val="20"/>
        </w:rPr>
        <w:t xml:space="preserve"> </w:t>
      </w:r>
    </w:p>
    <w:p w:rsidR="007D1582" w:rsidRDefault="00E51D55" w:rsidP="003C277D">
      <w:pPr>
        <w:pStyle w:val="ListParagraph"/>
        <w:numPr>
          <w:ilvl w:val="0"/>
          <w:numId w:val="7"/>
        </w:numPr>
        <w:spacing w:after="0" w:line="360" w:lineRule="auto"/>
        <w:jc w:val="both"/>
        <w:rPr>
          <w:rFonts w:ascii="Arial" w:hAnsi="Arial" w:cs="Arial"/>
          <w:sz w:val="20"/>
          <w:szCs w:val="24"/>
        </w:rPr>
      </w:pPr>
      <w:r>
        <w:rPr>
          <w:rFonts w:ascii="Arial" w:hAnsi="Arial" w:cs="Arial"/>
          <w:sz w:val="20"/>
          <w:szCs w:val="24"/>
        </w:rPr>
        <w:t xml:space="preserve">As previously, </w:t>
      </w:r>
      <w:r w:rsidR="007D1582" w:rsidRPr="003C277D">
        <w:rPr>
          <w:rFonts w:ascii="Arial" w:hAnsi="Arial" w:cs="Arial"/>
          <w:sz w:val="20"/>
          <w:szCs w:val="24"/>
        </w:rPr>
        <w:t xml:space="preserve"> ensure that the primary diagnosis reconciles with the primary procedure performed and that this is consistently applied across</w:t>
      </w:r>
      <w:r w:rsidR="00B20844">
        <w:rPr>
          <w:rFonts w:ascii="Arial" w:hAnsi="Arial" w:cs="Arial"/>
          <w:sz w:val="20"/>
          <w:szCs w:val="24"/>
        </w:rPr>
        <w:t xml:space="preserve"> each of</w:t>
      </w:r>
      <w:r w:rsidR="007D1582" w:rsidRPr="003C277D">
        <w:rPr>
          <w:rFonts w:ascii="Arial" w:hAnsi="Arial" w:cs="Arial"/>
          <w:sz w:val="20"/>
          <w:szCs w:val="24"/>
        </w:rPr>
        <w:t xml:space="preserve"> the patients procedures</w:t>
      </w:r>
    </w:p>
    <w:p w:rsidR="003D5702" w:rsidRPr="00AB153D" w:rsidRDefault="003D5702" w:rsidP="003D5702">
      <w:pPr>
        <w:numPr>
          <w:ilvl w:val="0"/>
          <w:numId w:val="7"/>
        </w:numPr>
        <w:spacing w:after="0" w:line="360" w:lineRule="auto"/>
        <w:jc w:val="both"/>
        <w:rPr>
          <w:rFonts w:ascii="Arial" w:hAnsi="Arial" w:cs="Arial"/>
          <w:sz w:val="20"/>
          <w:szCs w:val="24"/>
        </w:rPr>
      </w:pPr>
      <w:r>
        <w:rPr>
          <w:rFonts w:ascii="Arial" w:hAnsi="Arial" w:cs="Arial"/>
          <w:sz w:val="20"/>
          <w:szCs w:val="24"/>
        </w:rPr>
        <w:t>As part of the DBM</w:t>
      </w:r>
      <w:r w:rsidRPr="00AB153D">
        <w:rPr>
          <w:rFonts w:ascii="Arial" w:hAnsi="Arial" w:cs="Arial"/>
          <w:sz w:val="20"/>
          <w:szCs w:val="24"/>
        </w:rPr>
        <w:t>s ongoing training and development, it is suggested that visits to other centres to view their procedures and practices is a valued and important exercise in maintaining good standards.</w:t>
      </w:r>
    </w:p>
    <w:p w:rsidR="007D1582" w:rsidRPr="007D1582" w:rsidRDefault="007D1582" w:rsidP="003C277D">
      <w:pPr>
        <w:numPr>
          <w:ilvl w:val="0"/>
          <w:numId w:val="7"/>
        </w:numPr>
        <w:spacing w:after="0" w:line="360" w:lineRule="auto"/>
        <w:jc w:val="both"/>
        <w:rPr>
          <w:rFonts w:ascii="Arial" w:hAnsi="Arial" w:cs="Arial"/>
          <w:sz w:val="20"/>
          <w:szCs w:val="24"/>
        </w:rPr>
      </w:pPr>
      <w:r w:rsidRPr="007D1582">
        <w:rPr>
          <w:rFonts w:ascii="Arial" w:hAnsi="Arial" w:cs="Arial"/>
          <w:sz w:val="20"/>
          <w:szCs w:val="24"/>
        </w:rPr>
        <w:t>It is recommended that consideration by the ROI Health Service Executive for the future funding to facilitate the annual validation process by NCHDA be given for each</w:t>
      </w:r>
      <w:r w:rsidR="00E51D55">
        <w:rPr>
          <w:rFonts w:ascii="Arial" w:hAnsi="Arial" w:cs="Arial"/>
          <w:sz w:val="20"/>
          <w:szCs w:val="24"/>
        </w:rPr>
        <w:t xml:space="preserve"> UK</w:t>
      </w:r>
      <w:r w:rsidRPr="007D1582">
        <w:rPr>
          <w:rFonts w:ascii="Arial" w:hAnsi="Arial" w:cs="Arial"/>
          <w:sz w:val="20"/>
          <w:szCs w:val="24"/>
        </w:rPr>
        <w:t xml:space="preserve"> fiscal year.  </w:t>
      </w:r>
    </w:p>
    <w:p w:rsidR="007D1582" w:rsidRPr="007D1582" w:rsidRDefault="007D1582" w:rsidP="007D1582">
      <w:pPr>
        <w:spacing w:line="240" w:lineRule="auto"/>
        <w:ind w:firstLine="720"/>
        <w:rPr>
          <w:rFonts w:ascii="Arial" w:hAnsi="Arial" w:cs="Arial"/>
          <w:b/>
          <w:sz w:val="24"/>
          <w:szCs w:val="24"/>
        </w:rPr>
      </w:pPr>
    </w:p>
    <w:p w:rsidR="00CD12FA" w:rsidRDefault="00CD12FA"/>
    <w:sectPr w:rsidR="00CD12FA" w:rsidSect="00CD328E">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F56" w:rsidRDefault="00AD0F56" w:rsidP="007D1582">
      <w:pPr>
        <w:spacing w:after="0" w:line="240" w:lineRule="auto"/>
      </w:pPr>
      <w:r>
        <w:separator/>
      </w:r>
    </w:p>
  </w:endnote>
  <w:endnote w:type="continuationSeparator" w:id="0">
    <w:p w:rsidR="00AD0F56" w:rsidRDefault="00AD0F56" w:rsidP="007D1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936" w:rsidRDefault="008959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936" w:rsidRPr="007215AE" w:rsidRDefault="00895936" w:rsidP="002A3828">
    <w:pPr>
      <w:pStyle w:val="Footer"/>
      <w:rPr>
        <w:rFonts w:ascii="Times New Roman" w:hAnsi="Times New Roman"/>
        <w:sz w:val="16"/>
        <w:szCs w:val="16"/>
      </w:rPr>
    </w:pPr>
    <w:r>
      <w:rPr>
        <w:rFonts w:ascii="Times New Roman" w:hAnsi="Times New Roman"/>
        <w:sz w:val="16"/>
        <w:szCs w:val="16"/>
      </w:rPr>
      <w:t xml:space="preserve">NCHDA Report – </w:t>
    </w:r>
    <w:proofErr w:type="gramStart"/>
    <w:r>
      <w:rPr>
        <w:rFonts w:ascii="Times New Roman" w:hAnsi="Times New Roman"/>
        <w:sz w:val="16"/>
        <w:szCs w:val="16"/>
      </w:rPr>
      <w:t>OLCHC  -</w:t>
    </w:r>
    <w:proofErr w:type="gramEnd"/>
    <w:r>
      <w:rPr>
        <w:rFonts w:ascii="Times New Roman" w:hAnsi="Times New Roman"/>
        <w:sz w:val="16"/>
        <w:szCs w:val="16"/>
      </w:rPr>
      <w:t xml:space="preserve"> 2018</w:t>
    </w:r>
  </w:p>
  <w:p w:rsidR="00895936" w:rsidRDefault="00895936">
    <w:pPr>
      <w:pStyle w:val="Footer"/>
      <w:jc w:val="center"/>
    </w:pPr>
    <w:r>
      <w:fldChar w:fldCharType="begin"/>
    </w:r>
    <w:r>
      <w:instrText xml:space="preserve"> PAGE   \* MERGEFORMAT </w:instrText>
    </w:r>
    <w:r>
      <w:fldChar w:fldCharType="separate"/>
    </w:r>
    <w:r w:rsidR="006A35B3">
      <w:rPr>
        <w:noProof/>
      </w:rPr>
      <w:t>1</w:t>
    </w:r>
    <w:r>
      <w:rPr>
        <w:noProof/>
      </w:rPr>
      <w:fldChar w:fldCharType="end"/>
    </w:r>
  </w:p>
  <w:p w:rsidR="00895936" w:rsidRPr="007215AE" w:rsidRDefault="00895936">
    <w:pPr>
      <w:pStyle w:val="Footer"/>
      <w:rPr>
        <w:rFonts w:ascii="Times New Roman" w:hAnsi="Times New Roman"/>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936" w:rsidRDefault="008959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F56" w:rsidRDefault="00AD0F56" w:rsidP="007D1582">
      <w:pPr>
        <w:spacing w:after="0" w:line="240" w:lineRule="auto"/>
      </w:pPr>
      <w:r>
        <w:separator/>
      </w:r>
    </w:p>
  </w:footnote>
  <w:footnote w:type="continuationSeparator" w:id="0">
    <w:p w:rsidR="00AD0F56" w:rsidRDefault="00AD0F56" w:rsidP="007D15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936" w:rsidRDefault="00AD0F56">
    <w:pPr>
      <w:pStyle w:val="Header"/>
    </w:pPr>
    <w:r>
      <w:rPr>
        <w:noProof/>
        <w:lang w:eastAsia="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8365953" o:spid="_x0000_s2050" type="#_x0000_t136" style="position:absolute;margin-left:0;margin-top:0;width:485.3pt;height:194.1pt;rotation:315;z-index:-251656192;mso-position-horizontal:center;mso-position-horizontal-relative:margin;mso-position-vertical:center;mso-position-vertical-relative:margin" o:allowincell="f" fillcolor="#5a5a5a" stroked="f">
          <v:fill opacity=".5"/>
          <v:textpath style="font-family:&quot;Times New Roman&quot;;font-size:1pt" string="FIN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936" w:rsidRDefault="00895936" w:rsidP="00F8718B">
    <w:pPr>
      <w:pStyle w:val="Header"/>
      <w:jc w:val="right"/>
      <w:rPr>
        <w:rFonts w:ascii="Times New Roman" w:hAnsi="Times New Roman"/>
        <w:color w:val="1F497D"/>
        <w:sz w:val="16"/>
        <w:szCs w:val="16"/>
      </w:rPr>
    </w:pPr>
    <w:r>
      <w:rPr>
        <w:rFonts w:ascii="Tahoma" w:eastAsia="Times New Roman" w:hAnsi="Tahoma" w:cs="Tahoma"/>
        <w:noProof/>
        <w:color w:val="000000"/>
        <w:sz w:val="20"/>
        <w:szCs w:val="20"/>
        <w:lang w:eastAsia="en-GB"/>
      </w:rPr>
      <w:drawing>
        <wp:inline distT="0" distB="0" distL="0" distR="0" wp14:anchorId="63F50534" wp14:editId="49D57701">
          <wp:extent cx="1114425" cy="59401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9378" cy="596650"/>
                  </a:xfrm>
                  <a:prstGeom prst="rect">
                    <a:avLst/>
                  </a:prstGeom>
                  <a:noFill/>
                  <a:ln>
                    <a:noFill/>
                  </a:ln>
                </pic:spPr>
              </pic:pic>
            </a:graphicData>
          </a:graphic>
        </wp:inline>
      </w:drawing>
    </w:r>
  </w:p>
  <w:p w:rsidR="00895936" w:rsidRPr="007215AE" w:rsidRDefault="00AD0F56">
    <w:pPr>
      <w:pStyle w:val="Header"/>
      <w:rPr>
        <w:rFonts w:ascii="Times New Roman" w:hAnsi="Times New Roman"/>
        <w:color w:val="1F497D"/>
        <w:sz w:val="20"/>
        <w:szCs w:val="20"/>
      </w:rPr>
    </w:pPr>
    <w:r>
      <w:rPr>
        <w:noProof/>
        <w:lang w:eastAsia="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8365954" o:spid="_x0000_s2051" type="#_x0000_t136" style="position:absolute;margin-left:0;margin-top:0;width:485.3pt;height:194.1pt;rotation:315;z-index:-251655168;mso-position-horizontal:center;mso-position-horizontal-relative:margin;mso-position-vertical:center;mso-position-vertical-relative:margin" o:allowincell="f" fillcolor="#5a5a5a" stroked="f">
          <v:fill opacity=".5"/>
          <v:textpath style="font-family:&quot;Times New Roman&quot;;font-size:1pt" string="FINAL"/>
          <w10:wrap anchorx="margin" anchory="margin"/>
        </v:shape>
      </w:pict>
    </w:r>
    <w:proofErr w:type="gramStart"/>
    <w:r w:rsidR="00895936">
      <w:rPr>
        <w:rFonts w:ascii="Times New Roman" w:hAnsi="Times New Roman"/>
        <w:color w:val="1F497D"/>
        <w:sz w:val="16"/>
        <w:szCs w:val="16"/>
      </w:rPr>
      <w:t>NCHDA  Report</w:t>
    </w:r>
    <w:proofErr w:type="gramEnd"/>
    <w:r w:rsidR="00895936">
      <w:rPr>
        <w:rFonts w:ascii="Times New Roman" w:hAnsi="Times New Roman"/>
        <w:color w:val="1F497D"/>
        <w:sz w:val="16"/>
        <w:szCs w:val="16"/>
      </w:rPr>
      <w:t xml:space="preserve"> 2018 OLCHC</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936" w:rsidRDefault="00AD0F56">
    <w:pPr>
      <w:pStyle w:val="Header"/>
    </w:pPr>
    <w:r>
      <w:rPr>
        <w:noProof/>
        <w:lang w:eastAsia="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8365952" o:spid="_x0000_s2049" type="#_x0000_t136" style="position:absolute;margin-left:0;margin-top:0;width:485.3pt;height:194.1pt;rotation:315;z-index:-251657216;mso-position-horizontal:center;mso-position-horizontal-relative:margin;mso-position-vertical:center;mso-position-vertical-relative:margin" o:allowincell="f" fillcolor="#5a5a5a" stroked="f">
          <v:fill opacity=".5"/>
          <v:textpath style="font-family:&quot;Times New Roman&quot;;font-size:1pt" string="FIN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42CC4"/>
    <w:multiLevelType w:val="hybridMultilevel"/>
    <w:tmpl w:val="2E6E7B46"/>
    <w:lvl w:ilvl="0" w:tplc="08090019">
      <w:start w:val="1"/>
      <w:numFmt w:val="lowerLetter"/>
      <w:lvlText w:val="%1."/>
      <w:lvlJc w:val="left"/>
      <w:pPr>
        <w:ind w:left="900" w:hanging="360"/>
      </w:p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
    <w:nsid w:val="1F9C65A9"/>
    <w:multiLevelType w:val="hybridMultilevel"/>
    <w:tmpl w:val="C1C434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2CC82887"/>
    <w:multiLevelType w:val="hybridMultilevel"/>
    <w:tmpl w:val="D59AFC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D0C5864"/>
    <w:multiLevelType w:val="hybridMultilevel"/>
    <w:tmpl w:val="ABAA481E"/>
    <w:lvl w:ilvl="0" w:tplc="A1D017D6">
      <w:start w:val="3"/>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177338D"/>
    <w:multiLevelType w:val="hybridMultilevel"/>
    <w:tmpl w:val="E7E03FA8"/>
    <w:lvl w:ilvl="0" w:tplc="644630B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61D0757"/>
    <w:multiLevelType w:val="hybridMultilevel"/>
    <w:tmpl w:val="6510859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47FD77A7"/>
    <w:multiLevelType w:val="hybridMultilevel"/>
    <w:tmpl w:val="0FFEEFF8"/>
    <w:lvl w:ilvl="0" w:tplc="644630B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81637CC"/>
    <w:multiLevelType w:val="hybridMultilevel"/>
    <w:tmpl w:val="8E0E18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5711260"/>
    <w:multiLevelType w:val="hybridMultilevel"/>
    <w:tmpl w:val="4ADC3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6856E4F"/>
    <w:multiLevelType w:val="hybridMultilevel"/>
    <w:tmpl w:val="2DE6436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56C04662"/>
    <w:multiLevelType w:val="hybridMultilevel"/>
    <w:tmpl w:val="BD6ECF44"/>
    <w:lvl w:ilvl="0" w:tplc="0409000F">
      <w:start w:val="1"/>
      <w:numFmt w:val="decimal"/>
      <w:lvlText w:val="%1."/>
      <w:lvlJc w:val="left"/>
      <w:pPr>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59DF12FF"/>
    <w:multiLevelType w:val="hybridMultilevel"/>
    <w:tmpl w:val="D7C2A55A"/>
    <w:lvl w:ilvl="0" w:tplc="0409000F">
      <w:start w:val="1"/>
      <w:numFmt w:val="decimal"/>
      <w:lvlText w:val="%1."/>
      <w:lvlJc w:val="left"/>
      <w:pPr>
        <w:ind w:left="720" w:hanging="360"/>
      </w:pPr>
      <w:rPr>
        <w:rFonts w:cs="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5FDF2898"/>
    <w:multiLevelType w:val="hybridMultilevel"/>
    <w:tmpl w:val="23E2F2CC"/>
    <w:lvl w:ilvl="0" w:tplc="0409000F">
      <w:start w:val="1"/>
      <w:numFmt w:val="decimal"/>
      <w:lvlText w:val="%1."/>
      <w:lvlJc w:val="left"/>
      <w:pPr>
        <w:ind w:left="644" w:hanging="360"/>
      </w:pPr>
      <w:rPr>
        <w:rFonts w:cs="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6B7C47C8"/>
    <w:multiLevelType w:val="hybridMultilevel"/>
    <w:tmpl w:val="E7E03FA8"/>
    <w:lvl w:ilvl="0" w:tplc="644630B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0387043"/>
    <w:multiLevelType w:val="hybridMultilevel"/>
    <w:tmpl w:val="05C23B34"/>
    <w:lvl w:ilvl="0" w:tplc="0809000F">
      <w:start w:val="1"/>
      <w:numFmt w:val="decimal"/>
      <w:lvlText w:val="%1."/>
      <w:lvlJc w:val="left"/>
      <w:pPr>
        <w:tabs>
          <w:tab w:val="num" w:pos="540"/>
        </w:tabs>
        <w:ind w:left="54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71CA2105"/>
    <w:multiLevelType w:val="hybridMultilevel"/>
    <w:tmpl w:val="CE52C3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D7F44F3"/>
    <w:multiLevelType w:val="hybridMultilevel"/>
    <w:tmpl w:val="C2CC985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1"/>
  </w:num>
  <w:num w:numId="2">
    <w:abstractNumId w:val="12"/>
  </w:num>
  <w:num w:numId="3">
    <w:abstractNumId w:val="16"/>
  </w:num>
  <w:num w:numId="4">
    <w:abstractNumId w:val="5"/>
  </w:num>
  <w:num w:numId="5">
    <w:abstractNumId w:val="3"/>
  </w:num>
  <w:num w:numId="6">
    <w:abstractNumId w:val="13"/>
  </w:num>
  <w:num w:numId="7">
    <w:abstractNumId w:val="14"/>
  </w:num>
  <w:num w:numId="8">
    <w:abstractNumId w:val="0"/>
  </w:num>
  <w:num w:numId="9">
    <w:abstractNumId w:val="8"/>
  </w:num>
  <w:num w:numId="10">
    <w:abstractNumId w:val="9"/>
  </w:num>
  <w:num w:numId="11">
    <w:abstractNumId w:val="2"/>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7"/>
  </w:num>
  <w:num w:numId="15">
    <w:abstractNumId w:val="10"/>
  </w:num>
  <w:num w:numId="16">
    <w:abstractNumId w:val="6"/>
  </w:num>
  <w:num w:numId="17">
    <w:abstractNumId w:val="15"/>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582"/>
    <w:rsid w:val="00016FFF"/>
    <w:rsid w:val="000305A9"/>
    <w:rsid w:val="0004266A"/>
    <w:rsid w:val="00043C4E"/>
    <w:rsid w:val="000678C1"/>
    <w:rsid w:val="00075DF5"/>
    <w:rsid w:val="00091DDC"/>
    <w:rsid w:val="000C167C"/>
    <w:rsid w:val="000D4D36"/>
    <w:rsid w:val="00165711"/>
    <w:rsid w:val="00192F58"/>
    <w:rsid w:val="001B1C21"/>
    <w:rsid w:val="001C2B40"/>
    <w:rsid w:val="001D61F0"/>
    <w:rsid w:val="00203AA7"/>
    <w:rsid w:val="00215F14"/>
    <w:rsid w:val="00226A5C"/>
    <w:rsid w:val="00240FD1"/>
    <w:rsid w:val="002A11F2"/>
    <w:rsid w:val="002A3828"/>
    <w:rsid w:val="003040BD"/>
    <w:rsid w:val="00332C95"/>
    <w:rsid w:val="003459CD"/>
    <w:rsid w:val="0037056B"/>
    <w:rsid w:val="0037105D"/>
    <w:rsid w:val="00387AD3"/>
    <w:rsid w:val="00394071"/>
    <w:rsid w:val="00395204"/>
    <w:rsid w:val="003B1B7D"/>
    <w:rsid w:val="003C0909"/>
    <w:rsid w:val="003C277D"/>
    <w:rsid w:val="003C4FC5"/>
    <w:rsid w:val="003C755E"/>
    <w:rsid w:val="003C7A54"/>
    <w:rsid w:val="003D5702"/>
    <w:rsid w:val="003E5926"/>
    <w:rsid w:val="00404354"/>
    <w:rsid w:val="00417697"/>
    <w:rsid w:val="00441024"/>
    <w:rsid w:val="004779E6"/>
    <w:rsid w:val="00493B49"/>
    <w:rsid w:val="00497135"/>
    <w:rsid w:val="004A0AF3"/>
    <w:rsid w:val="004A693C"/>
    <w:rsid w:val="004C3C4C"/>
    <w:rsid w:val="004C6110"/>
    <w:rsid w:val="004D3CD4"/>
    <w:rsid w:val="004E241D"/>
    <w:rsid w:val="004F39BC"/>
    <w:rsid w:val="00542D53"/>
    <w:rsid w:val="0055087F"/>
    <w:rsid w:val="00552BCD"/>
    <w:rsid w:val="00560D2F"/>
    <w:rsid w:val="005A12AF"/>
    <w:rsid w:val="005B748C"/>
    <w:rsid w:val="005E0693"/>
    <w:rsid w:val="005F0F8E"/>
    <w:rsid w:val="006042E7"/>
    <w:rsid w:val="0063393C"/>
    <w:rsid w:val="00665CD4"/>
    <w:rsid w:val="00666353"/>
    <w:rsid w:val="006706E5"/>
    <w:rsid w:val="00680988"/>
    <w:rsid w:val="00681B69"/>
    <w:rsid w:val="006860F4"/>
    <w:rsid w:val="006A35B3"/>
    <w:rsid w:val="006A73BF"/>
    <w:rsid w:val="00706591"/>
    <w:rsid w:val="00720B3F"/>
    <w:rsid w:val="00725B12"/>
    <w:rsid w:val="00726E91"/>
    <w:rsid w:val="0073277A"/>
    <w:rsid w:val="00754180"/>
    <w:rsid w:val="007614E6"/>
    <w:rsid w:val="00762CA3"/>
    <w:rsid w:val="007665EC"/>
    <w:rsid w:val="00775A95"/>
    <w:rsid w:val="007948CF"/>
    <w:rsid w:val="007977EB"/>
    <w:rsid w:val="007D1582"/>
    <w:rsid w:val="007F65BB"/>
    <w:rsid w:val="008347F0"/>
    <w:rsid w:val="0083548E"/>
    <w:rsid w:val="008538DD"/>
    <w:rsid w:val="00871525"/>
    <w:rsid w:val="0088289C"/>
    <w:rsid w:val="00895936"/>
    <w:rsid w:val="008C6335"/>
    <w:rsid w:val="008E19B8"/>
    <w:rsid w:val="008F14D8"/>
    <w:rsid w:val="009056A9"/>
    <w:rsid w:val="009157D7"/>
    <w:rsid w:val="00934C4B"/>
    <w:rsid w:val="00935892"/>
    <w:rsid w:val="00937025"/>
    <w:rsid w:val="009374E7"/>
    <w:rsid w:val="00941B0C"/>
    <w:rsid w:val="00972022"/>
    <w:rsid w:val="00977E9C"/>
    <w:rsid w:val="00981588"/>
    <w:rsid w:val="009A0243"/>
    <w:rsid w:val="009D3D23"/>
    <w:rsid w:val="00A059B5"/>
    <w:rsid w:val="00A07241"/>
    <w:rsid w:val="00A17B17"/>
    <w:rsid w:val="00A264DD"/>
    <w:rsid w:val="00A461B3"/>
    <w:rsid w:val="00A610F4"/>
    <w:rsid w:val="00A6610C"/>
    <w:rsid w:val="00A75C05"/>
    <w:rsid w:val="00AA7F2D"/>
    <w:rsid w:val="00AB443A"/>
    <w:rsid w:val="00AD0F56"/>
    <w:rsid w:val="00AF01A4"/>
    <w:rsid w:val="00B01DF5"/>
    <w:rsid w:val="00B13960"/>
    <w:rsid w:val="00B15F35"/>
    <w:rsid w:val="00B20844"/>
    <w:rsid w:val="00B505B3"/>
    <w:rsid w:val="00B56AEE"/>
    <w:rsid w:val="00B63CA2"/>
    <w:rsid w:val="00B671C6"/>
    <w:rsid w:val="00B87516"/>
    <w:rsid w:val="00B926AB"/>
    <w:rsid w:val="00BF238A"/>
    <w:rsid w:val="00C24658"/>
    <w:rsid w:val="00C4122F"/>
    <w:rsid w:val="00C45D67"/>
    <w:rsid w:val="00C643B5"/>
    <w:rsid w:val="00C74097"/>
    <w:rsid w:val="00C77288"/>
    <w:rsid w:val="00CB08E7"/>
    <w:rsid w:val="00CD0050"/>
    <w:rsid w:val="00CD12FA"/>
    <w:rsid w:val="00CD328E"/>
    <w:rsid w:val="00CD544B"/>
    <w:rsid w:val="00CE4F53"/>
    <w:rsid w:val="00D16019"/>
    <w:rsid w:val="00D32100"/>
    <w:rsid w:val="00D405EA"/>
    <w:rsid w:val="00D83ABA"/>
    <w:rsid w:val="00DD2740"/>
    <w:rsid w:val="00DE48E8"/>
    <w:rsid w:val="00E07080"/>
    <w:rsid w:val="00E23EEE"/>
    <w:rsid w:val="00E47344"/>
    <w:rsid w:val="00E51D55"/>
    <w:rsid w:val="00E54F2B"/>
    <w:rsid w:val="00E573F1"/>
    <w:rsid w:val="00E82F9B"/>
    <w:rsid w:val="00E93002"/>
    <w:rsid w:val="00EC08AF"/>
    <w:rsid w:val="00F31D27"/>
    <w:rsid w:val="00F35460"/>
    <w:rsid w:val="00F41DFE"/>
    <w:rsid w:val="00F451BD"/>
    <w:rsid w:val="00F57330"/>
    <w:rsid w:val="00F66C9F"/>
    <w:rsid w:val="00F731DE"/>
    <w:rsid w:val="00F82009"/>
    <w:rsid w:val="00F8718B"/>
    <w:rsid w:val="00FB0E7D"/>
    <w:rsid w:val="00FC0A82"/>
    <w:rsid w:val="00FC383A"/>
    <w:rsid w:val="00FC509F"/>
    <w:rsid w:val="00FD7A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1582"/>
    <w:pPr>
      <w:tabs>
        <w:tab w:val="center" w:pos="4513"/>
        <w:tab w:val="right" w:pos="9026"/>
      </w:tabs>
    </w:pPr>
  </w:style>
  <w:style w:type="character" w:customStyle="1" w:styleId="HeaderChar">
    <w:name w:val="Header Char"/>
    <w:basedOn w:val="DefaultParagraphFont"/>
    <w:link w:val="Header"/>
    <w:uiPriority w:val="99"/>
    <w:semiHidden/>
    <w:rsid w:val="007D1582"/>
    <w:rPr>
      <w:sz w:val="22"/>
      <w:szCs w:val="22"/>
      <w:lang w:eastAsia="en-US"/>
    </w:rPr>
  </w:style>
  <w:style w:type="paragraph" w:styleId="Footer">
    <w:name w:val="footer"/>
    <w:basedOn w:val="Normal"/>
    <w:link w:val="FooterChar"/>
    <w:uiPriority w:val="99"/>
    <w:unhideWhenUsed/>
    <w:rsid w:val="007D1582"/>
    <w:pPr>
      <w:tabs>
        <w:tab w:val="center" w:pos="4513"/>
        <w:tab w:val="right" w:pos="9026"/>
      </w:tabs>
    </w:pPr>
  </w:style>
  <w:style w:type="character" w:customStyle="1" w:styleId="FooterChar">
    <w:name w:val="Footer Char"/>
    <w:basedOn w:val="DefaultParagraphFont"/>
    <w:link w:val="Footer"/>
    <w:uiPriority w:val="99"/>
    <w:rsid w:val="007D1582"/>
    <w:rPr>
      <w:sz w:val="22"/>
      <w:szCs w:val="22"/>
      <w:lang w:eastAsia="en-US"/>
    </w:rPr>
  </w:style>
  <w:style w:type="paragraph" w:styleId="FootnoteText">
    <w:name w:val="footnote text"/>
    <w:basedOn w:val="Normal"/>
    <w:link w:val="FootnoteTextChar"/>
    <w:uiPriority w:val="99"/>
    <w:semiHidden/>
    <w:unhideWhenUsed/>
    <w:rsid w:val="007D1582"/>
    <w:rPr>
      <w:sz w:val="20"/>
      <w:szCs w:val="20"/>
    </w:rPr>
  </w:style>
  <w:style w:type="character" w:customStyle="1" w:styleId="FootnoteTextChar">
    <w:name w:val="Footnote Text Char"/>
    <w:basedOn w:val="DefaultParagraphFont"/>
    <w:link w:val="FootnoteText"/>
    <w:uiPriority w:val="99"/>
    <w:semiHidden/>
    <w:rsid w:val="007D1582"/>
    <w:rPr>
      <w:lang w:eastAsia="en-US"/>
    </w:rPr>
  </w:style>
  <w:style w:type="character" w:styleId="FootnoteReference">
    <w:name w:val="footnote reference"/>
    <w:uiPriority w:val="99"/>
    <w:semiHidden/>
    <w:rsid w:val="007D1582"/>
    <w:rPr>
      <w:rFonts w:cs="Times New Roman"/>
      <w:vertAlign w:val="superscript"/>
    </w:rPr>
  </w:style>
  <w:style w:type="paragraph" w:styleId="BalloonText">
    <w:name w:val="Balloon Text"/>
    <w:basedOn w:val="Normal"/>
    <w:link w:val="BalloonTextChar"/>
    <w:uiPriority w:val="99"/>
    <w:semiHidden/>
    <w:unhideWhenUsed/>
    <w:rsid w:val="007D15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1582"/>
    <w:rPr>
      <w:rFonts w:ascii="Tahoma" w:hAnsi="Tahoma" w:cs="Tahoma"/>
      <w:sz w:val="16"/>
      <w:szCs w:val="16"/>
      <w:lang w:eastAsia="en-US"/>
    </w:rPr>
  </w:style>
  <w:style w:type="paragraph" w:styleId="ListParagraph">
    <w:name w:val="List Paragraph"/>
    <w:basedOn w:val="Normal"/>
    <w:uiPriority w:val="99"/>
    <w:qFormat/>
    <w:rsid w:val="003C277D"/>
    <w:pPr>
      <w:ind w:left="720"/>
      <w:contextualSpacing/>
    </w:pPr>
  </w:style>
  <w:style w:type="character" w:styleId="Hyperlink">
    <w:name w:val="Hyperlink"/>
    <w:basedOn w:val="DefaultParagraphFont"/>
    <w:uiPriority w:val="99"/>
    <w:unhideWhenUsed/>
    <w:rsid w:val="00CD544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1582"/>
    <w:pPr>
      <w:tabs>
        <w:tab w:val="center" w:pos="4513"/>
        <w:tab w:val="right" w:pos="9026"/>
      </w:tabs>
    </w:pPr>
  </w:style>
  <w:style w:type="character" w:customStyle="1" w:styleId="HeaderChar">
    <w:name w:val="Header Char"/>
    <w:basedOn w:val="DefaultParagraphFont"/>
    <w:link w:val="Header"/>
    <w:uiPriority w:val="99"/>
    <w:semiHidden/>
    <w:rsid w:val="007D1582"/>
    <w:rPr>
      <w:sz w:val="22"/>
      <w:szCs w:val="22"/>
      <w:lang w:eastAsia="en-US"/>
    </w:rPr>
  </w:style>
  <w:style w:type="paragraph" w:styleId="Footer">
    <w:name w:val="footer"/>
    <w:basedOn w:val="Normal"/>
    <w:link w:val="FooterChar"/>
    <w:uiPriority w:val="99"/>
    <w:unhideWhenUsed/>
    <w:rsid w:val="007D1582"/>
    <w:pPr>
      <w:tabs>
        <w:tab w:val="center" w:pos="4513"/>
        <w:tab w:val="right" w:pos="9026"/>
      </w:tabs>
    </w:pPr>
  </w:style>
  <w:style w:type="character" w:customStyle="1" w:styleId="FooterChar">
    <w:name w:val="Footer Char"/>
    <w:basedOn w:val="DefaultParagraphFont"/>
    <w:link w:val="Footer"/>
    <w:uiPriority w:val="99"/>
    <w:rsid w:val="007D1582"/>
    <w:rPr>
      <w:sz w:val="22"/>
      <w:szCs w:val="22"/>
      <w:lang w:eastAsia="en-US"/>
    </w:rPr>
  </w:style>
  <w:style w:type="paragraph" w:styleId="FootnoteText">
    <w:name w:val="footnote text"/>
    <w:basedOn w:val="Normal"/>
    <w:link w:val="FootnoteTextChar"/>
    <w:uiPriority w:val="99"/>
    <w:semiHidden/>
    <w:unhideWhenUsed/>
    <w:rsid w:val="007D1582"/>
    <w:rPr>
      <w:sz w:val="20"/>
      <w:szCs w:val="20"/>
    </w:rPr>
  </w:style>
  <w:style w:type="character" w:customStyle="1" w:styleId="FootnoteTextChar">
    <w:name w:val="Footnote Text Char"/>
    <w:basedOn w:val="DefaultParagraphFont"/>
    <w:link w:val="FootnoteText"/>
    <w:uiPriority w:val="99"/>
    <w:semiHidden/>
    <w:rsid w:val="007D1582"/>
    <w:rPr>
      <w:lang w:eastAsia="en-US"/>
    </w:rPr>
  </w:style>
  <w:style w:type="character" w:styleId="FootnoteReference">
    <w:name w:val="footnote reference"/>
    <w:uiPriority w:val="99"/>
    <w:semiHidden/>
    <w:rsid w:val="007D1582"/>
    <w:rPr>
      <w:rFonts w:cs="Times New Roman"/>
      <w:vertAlign w:val="superscript"/>
    </w:rPr>
  </w:style>
  <w:style w:type="paragraph" w:styleId="BalloonText">
    <w:name w:val="Balloon Text"/>
    <w:basedOn w:val="Normal"/>
    <w:link w:val="BalloonTextChar"/>
    <w:uiPriority w:val="99"/>
    <w:semiHidden/>
    <w:unhideWhenUsed/>
    <w:rsid w:val="007D15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1582"/>
    <w:rPr>
      <w:rFonts w:ascii="Tahoma" w:hAnsi="Tahoma" w:cs="Tahoma"/>
      <w:sz w:val="16"/>
      <w:szCs w:val="16"/>
      <w:lang w:eastAsia="en-US"/>
    </w:rPr>
  </w:style>
  <w:style w:type="paragraph" w:styleId="ListParagraph">
    <w:name w:val="List Paragraph"/>
    <w:basedOn w:val="Normal"/>
    <w:uiPriority w:val="99"/>
    <w:qFormat/>
    <w:rsid w:val="003C277D"/>
    <w:pPr>
      <w:ind w:left="720"/>
      <w:contextualSpacing/>
    </w:pPr>
  </w:style>
  <w:style w:type="character" w:styleId="Hyperlink">
    <w:name w:val="Hyperlink"/>
    <w:basedOn w:val="DefaultParagraphFont"/>
    <w:uiPriority w:val="99"/>
    <w:unhideWhenUsed/>
    <w:rsid w:val="00CD54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076609">
      <w:bodyDiv w:val="1"/>
      <w:marLeft w:val="0"/>
      <w:marRight w:val="0"/>
      <w:marTop w:val="0"/>
      <w:marBottom w:val="0"/>
      <w:divBdr>
        <w:top w:val="none" w:sz="0" w:space="0" w:color="auto"/>
        <w:left w:val="none" w:sz="0" w:space="0" w:color="auto"/>
        <w:bottom w:val="none" w:sz="0" w:space="0" w:color="auto"/>
        <w:right w:val="none" w:sz="0" w:space="0" w:color="auto"/>
      </w:divBdr>
    </w:div>
    <w:div w:id="399137337">
      <w:bodyDiv w:val="1"/>
      <w:marLeft w:val="0"/>
      <w:marRight w:val="0"/>
      <w:marTop w:val="0"/>
      <w:marBottom w:val="0"/>
      <w:divBdr>
        <w:top w:val="none" w:sz="0" w:space="0" w:color="auto"/>
        <w:left w:val="none" w:sz="0" w:space="0" w:color="auto"/>
        <w:bottom w:val="none" w:sz="0" w:space="0" w:color="auto"/>
        <w:right w:val="none" w:sz="0" w:space="0" w:color="auto"/>
      </w:divBdr>
    </w:div>
    <w:div w:id="766999650">
      <w:bodyDiv w:val="1"/>
      <w:marLeft w:val="0"/>
      <w:marRight w:val="0"/>
      <w:marTop w:val="0"/>
      <w:marBottom w:val="0"/>
      <w:divBdr>
        <w:top w:val="none" w:sz="0" w:space="0" w:color="auto"/>
        <w:left w:val="none" w:sz="0" w:space="0" w:color="auto"/>
        <w:bottom w:val="none" w:sz="0" w:space="0" w:color="auto"/>
        <w:right w:val="none" w:sz="0" w:space="0" w:color="auto"/>
      </w:divBdr>
    </w:div>
    <w:div w:id="825782867">
      <w:bodyDiv w:val="1"/>
      <w:marLeft w:val="0"/>
      <w:marRight w:val="0"/>
      <w:marTop w:val="0"/>
      <w:marBottom w:val="0"/>
      <w:divBdr>
        <w:top w:val="none" w:sz="0" w:space="0" w:color="auto"/>
        <w:left w:val="none" w:sz="0" w:space="0" w:color="auto"/>
        <w:bottom w:val="none" w:sz="0" w:space="0" w:color="auto"/>
        <w:right w:val="none" w:sz="0" w:space="0" w:color="auto"/>
      </w:divBdr>
    </w:div>
    <w:div w:id="1178891524">
      <w:bodyDiv w:val="1"/>
      <w:marLeft w:val="0"/>
      <w:marRight w:val="0"/>
      <w:marTop w:val="0"/>
      <w:marBottom w:val="0"/>
      <w:divBdr>
        <w:top w:val="none" w:sz="0" w:space="0" w:color="auto"/>
        <w:left w:val="none" w:sz="0" w:space="0" w:color="auto"/>
        <w:bottom w:val="none" w:sz="0" w:space="0" w:color="auto"/>
        <w:right w:val="none" w:sz="0" w:space="0" w:color="auto"/>
      </w:divBdr>
    </w:div>
    <w:div w:id="1519000108">
      <w:bodyDiv w:val="1"/>
      <w:marLeft w:val="0"/>
      <w:marRight w:val="0"/>
      <w:marTop w:val="0"/>
      <w:marBottom w:val="0"/>
      <w:divBdr>
        <w:top w:val="none" w:sz="0" w:space="0" w:color="auto"/>
        <w:left w:val="none" w:sz="0" w:space="0" w:color="auto"/>
        <w:bottom w:val="none" w:sz="0" w:space="0" w:color="auto"/>
        <w:right w:val="none" w:sz="0" w:space="0" w:color="auto"/>
      </w:divBdr>
    </w:div>
    <w:div w:id="2009166018">
      <w:bodyDiv w:val="1"/>
      <w:marLeft w:val="0"/>
      <w:marRight w:val="0"/>
      <w:marTop w:val="0"/>
      <w:marBottom w:val="0"/>
      <w:divBdr>
        <w:top w:val="none" w:sz="0" w:space="0" w:color="auto"/>
        <w:left w:val="none" w:sz="0" w:space="0" w:color="auto"/>
        <w:bottom w:val="none" w:sz="0" w:space="0" w:color="auto"/>
        <w:right w:val="none" w:sz="0" w:space="0" w:color="auto"/>
      </w:divBdr>
    </w:div>
    <w:div w:id="2137872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icor5.nicor.org.uk/"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3015</Words>
  <Characters>17190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FBS AISC</Company>
  <LinksUpToDate>false</LinksUpToDate>
  <CharactersWithSpaces>20165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c:creator>
  <cp:lastModifiedBy>Lin</cp:lastModifiedBy>
  <cp:revision>2</cp:revision>
  <dcterms:created xsi:type="dcterms:W3CDTF">2019-05-10T10:56:00Z</dcterms:created>
  <dcterms:modified xsi:type="dcterms:W3CDTF">2019-05-10T10:56:00Z</dcterms:modified>
</cp:coreProperties>
</file>