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44E" w:rsidRPr="00591016" w:rsidRDefault="0067044E" w:rsidP="0067044E">
      <w:pPr>
        <w:spacing w:after="0" w:line="240" w:lineRule="auto"/>
        <w:rPr>
          <w:rFonts w:ascii="Arial" w:eastAsia="Times New Roman" w:hAnsi="Arial" w:cs="Arial"/>
          <w:sz w:val="20"/>
          <w:szCs w:val="24"/>
        </w:rPr>
      </w:pPr>
      <w:bookmarkStart w:id="0" w:name="_GoBack"/>
      <w:bookmarkEnd w:id="0"/>
    </w:p>
    <w:p w:rsidR="0067044E" w:rsidRPr="00591016" w:rsidRDefault="0067044E" w:rsidP="0067044E">
      <w:pPr>
        <w:spacing w:after="0" w:line="240" w:lineRule="auto"/>
        <w:rPr>
          <w:rFonts w:ascii="Arial" w:eastAsia="Times New Roman" w:hAnsi="Arial" w:cs="Arial"/>
          <w:sz w:val="20"/>
          <w:szCs w:val="24"/>
        </w:rPr>
      </w:pPr>
    </w:p>
    <w:p w:rsidR="0067044E" w:rsidRPr="00591016" w:rsidRDefault="0067044E" w:rsidP="0067044E">
      <w:pPr>
        <w:spacing w:after="0" w:line="240" w:lineRule="auto"/>
        <w:rPr>
          <w:rFonts w:ascii="Arial" w:eastAsia="Times New Roman" w:hAnsi="Arial" w:cs="Arial"/>
          <w:sz w:val="20"/>
          <w:szCs w:val="24"/>
        </w:rPr>
      </w:pPr>
      <w:r w:rsidRPr="00591016">
        <w:rPr>
          <w:rFonts w:ascii="Arial" w:eastAsia="Times New Roman" w:hAnsi="Arial" w:cs="Arial"/>
          <w:sz w:val="20"/>
          <w:szCs w:val="24"/>
        </w:rPr>
        <w:tab/>
      </w:r>
      <w:r w:rsidRPr="00591016">
        <w:rPr>
          <w:rFonts w:ascii="Arial" w:eastAsia="Times New Roman" w:hAnsi="Arial" w:cs="Arial"/>
          <w:sz w:val="20"/>
          <w:szCs w:val="24"/>
        </w:rPr>
        <w:tab/>
      </w:r>
      <w:r w:rsidRPr="00591016">
        <w:rPr>
          <w:rFonts w:ascii="Arial" w:eastAsia="Times New Roman" w:hAnsi="Arial" w:cs="Arial"/>
          <w:sz w:val="20"/>
          <w:szCs w:val="24"/>
        </w:rPr>
        <w:tab/>
      </w:r>
      <w:r w:rsidRPr="00591016">
        <w:rPr>
          <w:rFonts w:ascii="Arial" w:eastAsia="Times New Roman" w:hAnsi="Arial" w:cs="Arial"/>
          <w:sz w:val="20"/>
          <w:szCs w:val="24"/>
        </w:rPr>
        <w:tab/>
      </w:r>
      <w:r w:rsidRPr="00591016">
        <w:rPr>
          <w:rFonts w:ascii="Arial" w:eastAsia="Times New Roman" w:hAnsi="Arial" w:cs="Arial"/>
          <w:sz w:val="20"/>
          <w:szCs w:val="24"/>
        </w:rPr>
        <w:tab/>
      </w:r>
    </w:p>
    <w:p w:rsidR="0067044E" w:rsidRPr="00591016" w:rsidRDefault="0067044E" w:rsidP="0067044E">
      <w:pPr>
        <w:spacing w:after="0" w:line="240" w:lineRule="auto"/>
        <w:ind w:left="2160" w:firstLine="720"/>
        <w:rPr>
          <w:rFonts w:ascii="Arial" w:eastAsia="Times New Roman" w:hAnsi="Arial" w:cs="Arial"/>
          <w:sz w:val="20"/>
          <w:szCs w:val="24"/>
        </w:rPr>
      </w:pPr>
    </w:p>
    <w:p w:rsidR="00420529" w:rsidRPr="00591016" w:rsidRDefault="00420529" w:rsidP="00420529">
      <w:pPr>
        <w:spacing w:after="0" w:line="240" w:lineRule="auto"/>
        <w:rPr>
          <w:rFonts w:ascii="Arial" w:eastAsia="Times New Roman" w:hAnsi="Arial" w:cs="Arial"/>
          <w:sz w:val="20"/>
          <w:szCs w:val="24"/>
        </w:rPr>
      </w:pPr>
    </w:p>
    <w:p w:rsidR="00420529" w:rsidRPr="00591016" w:rsidRDefault="00420529" w:rsidP="00420529">
      <w:pPr>
        <w:spacing w:after="0" w:line="240" w:lineRule="auto"/>
        <w:rPr>
          <w:rFonts w:ascii="Arial" w:eastAsia="Times New Roman" w:hAnsi="Arial" w:cs="Arial"/>
          <w:sz w:val="20"/>
          <w:szCs w:val="24"/>
        </w:rPr>
      </w:pPr>
    </w:p>
    <w:p w:rsidR="00420529" w:rsidRPr="00591016" w:rsidRDefault="00420529" w:rsidP="00420529">
      <w:pPr>
        <w:spacing w:after="0" w:line="240" w:lineRule="auto"/>
        <w:rPr>
          <w:rFonts w:ascii="Arial" w:eastAsia="Times New Roman" w:hAnsi="Arial" w:cs="Arial"/>
          <w:sz w:val="20"/>
          <w:szCs w:val="24"/>
        </w:rPr>
      </w:pPr>
    </w:p>
    <w:p w:rsidR="00420529" w:rsidRPr="00591016" w:rsidRDefault="00420529" w:rsidP="00420529">
      <w:pPr>
        <w:spacing w:after="0" w:line="240" w:lineRule="auto"/>
        <w:rPr>
          <w:rFonts w:ascii="Arial" w:eastAsia="Times New Roman" w:hAnsi="Arial" w:cs="Arial"/>
          <w:sz w:val="20"/>
          <w:szCs w:val="24"/>
        </w:rPr>
      </w:pPr>
    </w:p>
    <w:p w:rsidR="00420529" w:rsidRPr="00591016" w:rsidRDefault="00420529" w:rsidP="00420529">
      <w:pPr>
        <w:spacing w:after="0" w:line="240" w:lineRule="auto"/>
        <w:rPr>
          <w:rFonts w:ascii="Arial" w:eastAsia="Times New Roman" w:hAnsi="Arial" w:cs="Arial"/>
          <w:sz w:val="20"/>
          <w:szCs w:val="24"/>
        </w:rPr>
      </w:pPr>
    </w:p>
    <w:p w:rsidR="00420529" w:rsidRPr="00591016" w:rsidRDefault="00420529" w:rsidP="00420529">
      <w:pPr>
        <w:spacing w:after="0" w:line="240" w:lineRule="auto"/>
        <w:rPr>
          <w:rFonts w:ascii="Arial" w:eastAsia="Times New Roman" w:hAnsi="Arial" w:cs="Arial"/>
          <w:sz w:val="20"/>
          <w:szCs w:val="24"/>
        </w:rPr>
      </w:pPr>
    </w:p>
    <w:p w:rsidR="00420529" w:rsidRPr="00591016" w:rsidRDefault="00420529" w:rsidP="00420529">
      <w:pPr>
        <w:spacing w:after="0" w:line="240" w:lineRule="auto"/>
        <w:rPr>
          <w:rFonts w:ascii="Arial" w:eastAsia="Times New Roman" w:hAnsi="Arial" w:cs="Arial"/>
          <w:sz w:val="20"/>
          <w:szCs w:val="24"/>
        </w:rPr>
      </w:pPr>
    </w:p>
    <w:p w:rsidR="00420529" w:rsidRPr="00591016" w:rsidRDefault="00420529" w:rsidP="00420529">
      <w:pPr>
        <w:spacing w:after="0" w:line="240" w:lineRule="auto"/>
        <w:rPr>
          <w:rFonts w:ascii="Arial" w:eastAsia="Times New Roman" w:hAnsi="Arial" w:cs="Arial"/>
          <w:sz w:val="20"/>
          <w:szCs w:val="24"/>
        </w:rPr>
      </w:pPr>
      <w:r w:rsidRPr="00591016">
        <w:rPr>
          <w:rFonts w:ascii="Arial" w:eastAsia="Times New Roman" w:hAnsi="Arial" w:cs="Arial"/>
          <w:sz w:val="20"/>
          <w:szCs w:val="24"/>
        </w:rPr>
        <w:tab/>
      </w:r>
      <w:r w:rsidRPr="00591016">
        <w:rPr>
          <w:rFonts w:ascii="Arial" w:eastAsia="Times New Roman" w:hAnsi="Arial" w:cs="Arial"/>
          <w:sz w:val="20"/>
          <w:szCs w:val="24"/>
        </w:rPr>
        <w:tab/>
      </w:r>
      <w:r w:rsidRPr="00591016">
        <w:rPr>
          <w:rFonts w:ascii="Arial" w:eastAsia="Times New Roman" w:hAnsi="Arial" w:cs="Arial"/>
          <w:sz w:val="20"/>
          <w:szCs w:val="24"/>
        </w:rPr>
        <w:tab/>
      </w:r>
      <w:r w:rsidRPr="00591016">
        <w:rPr>
          <w:rFonts w:ascii="Arial" w:eastAsia="Times New Roman" w:hAnsi="Arial" w:cs="Arial"/>
          <w:sz w:val="20"/>
          <w:szCs w:val="24"/>
        </w:rPr>
        <w:tab/>
      </w:r>
      <w:r w:rsidRPr="00591016">
        <w:rPr>
          <w:rFonts w:ascii="Arial" w:eastAsia="Times New Roman" w:hAnsi="Arial" w:cs="Arial"/>
          <w:sz w:val="20"/>
          <w:szCs w:val="24"/>
        </w:rPr>
        <w:tab/>
      </w:r>
    </w:p>
    <w:p w:rsidR="00420529" w:rsidRPr="00591016" w:rsidRDefault="00591016" w:rsidP="00CA0B0D">
      <w:pPr>
        <w:spacing w:after="0" w:line="240" w:lineRule="auto"/>
        <w:rPr>
          <w:rFonts w:ascii="Arial" w:eastAsia="Times New Roman" w:hAnsi="Arial" w:cs="Arial"/>
          <w:b/>
          <w:sz w:val="28"/>
          <w:szCs w:val="28"/>
          <w:lang w:eastAsia="en-GB"/>
        </w:rPr>
      </w:pPr>
      <w:r w:rsidRPr="00591016">
        <w:rPr>
          <w:rFonts w:ascii="Arial" w:eastAsia="Times New Roman" w:hAnsi="Arial" w:cs="Arial"/>
          <w:b/>
          <w:sz w:val="28"/>
          <w:szCs w:val="28"/>
          <w:lang w:eastAsia="en-GB"/>
        </w:rPr>
        <w:t xml:space="preserve">The National Congenital Heart Disease </w:t>
      </w:r>
      <w:r w:rsidR="00420529" w:rsidRPr="00591016">
        <w:rPr>
          <w:rFonts w:ascii="Arial" w:eastAsia="Times New Roman" w:hAnsi="Arial" w:cs="Arial"/>
          <w:b/>
          <w:sz w:val="28"/>
          <w:szCs w:val="28"/>
          <w:lang w:eastAsia="en-GB"/>
        </w:rPr>
        <w:t>Audit Database</w:t>
      </w:r>
    </w:p>
    <w:p w:rsidR="00591016" w:rsidRDefault="00591016" w:rsidP="00591016">
      <w:pPr>
        <w:spacing w:after="0" w:line="240" w:lineRule="auto"/>
        <w:rPr>
          <w:rFonts w:ascii="Arial" w:eastAsia="Times New Roman" w:hAnsi="Arial" w:cs="Arial"/>
          <w:b/>
          <w:sz w:val="32"/>
          <w:szCs w:val="32"/>
          <w:lang w:eastAsia="en-GB"/>
        </w:rPr>
      </w:pPr>
    </w:p>
    <w:p w:rsidR="002567B5" w:rsidRPr="002567B5" w:rsidRDefault="002567B5" w:rsidP="002567B5">
      <w:pPr>
        <w:spacing w:after="0" w:line="240" w:lineRule="auto"/>
        <w:rPr>
          <w:rFonts w:ascii="Arial" w:eastAsia="Times New Roman" w:hAnsi="Arial" w:cs="Arial"/>
          <w:b/>
          <w:sz w:val="32"/>
          <w:szCs w:val="32"/>
          <w:lang w:eastAsia="en-GB"/>
        </w:rPr>
      </w:pPr>
      <w:r w:rsidRPr="002567B5">
        <w:rPr>
          <w:rFonts w:ascii="Arial" w:eastAsia="Times New Roman" w:hAnsi="Arial" w:cs="Arial"/>
          <w:b/>
          <w:sz w:val="32"/>
          <w:szCs w:val="32"/>
          <w:lang w:eastAsia="en-GB"/>
        </w:rPr>
        <w:t xml:space="preserve">Data Quality Audit for </w:t>
      </w:r>
    </w:p>
    <w:p w:rsidR="002567B5" w:rsidRPr="002567B5" w:rsidRDefault="002567B5" w:rsidP="002567B5">
      <w:pPr>
        <w:spacing w:after="0" w:line="240" w:lineRule="auto"/>
        <w:rPr>
          <w:rFonts w:ascii="Arial" w:eastAsia="Times New Roman" w:hAnsi="Arial" w:cs="Arial"/>
          <w:b/>
          <w:sz w:val="32"/>
          <w:szCs w:val="32"/>
          <w:lang w:eastAsia="en-GB"/>
        </w:rPr>
      </w:pPr>
      <w:r w:rsidRPr="002567B5">
        <w:rPr>
          <w:rFonts w:ascii="Arial" w:eastAsia="Times New Roman" w:hAnsi="Arial" w:cs="Arial"/>
          <w:b/>
          <w:sz w:val="32"/>
          <w:szCs w:val="32"/>
          <w:lang w:eastAsia="en-GB"/>
        </w:rPr>
        <w:t>CONGENITAL HEART DISEASE</w:t>
      </w:r>
    </w:p>
    <w:p w:rsidR="002567B5" w:rsidRPr="002567B5" w:rsidRDefault="002567B5" w:rsidP="002567B5">
      <w:pPr>
        <w:spacing w:after="0" w:line="240" w:lineRule="auto"/>
        <w:rPr>
          <w:rFonts w:ascii="Arial" w:eastAsia="Times New Roman" w:hAnsi="Arial" w:cs="Arial"/>
          <w:b/>
          <w:sz w:val="32"/>
          <w:szCs w:val="32"/>
          <w:lang w:eastAsia="en-GB"/>
        </w:rPr>
      </w:pPr>
    </w:p>
    <w:p w:rsidR="002567B5" w:rsidRDefault="002567B5" w:rsidP="00CA0B0D">
      <w:pPr>
        <w:spacing w:after="0" w:line="240" w:lineRule="auto"/>
        <w:rPr>
          <w:rFonts w:ascii="Arial" w:eastAsia="Times New Roman" w:hAnsi="Arial" w:cs="Arial"/>
          <w:b/>
          <w:sz w:val="32"/>
          <w:szCs w:val="32"/>
          <w:lang w:eastAsia="en-GB"/>
        </w:rPr>
      </w:pPr>
    </w:p>
    <w:p w:rsidR="002567B5" w:rsidRDefault="002567B5" w:rsidP="00CA0B0D">
      <w:pPr>
        <w:spacing w:after="0" w:line="240" w:lineRule="auto"/>
        <w:rPr>
          <w:rFonts w:ascii="Arial" w:eastAsia="Times New Roman" w:hAnsi="Arial" w:cs="Arial"/>
          <w:b/>
          <w:sz w:val="28"/>
          <w:szCs w:val="28"/>
        </w:rPr>
      </w:pPr>
    </w:p>
    <w:p w:rsidR="00CA0B0D" w:rsidRPr="00591016" w:rsidRDefault="00984DBE" w:rsidP="00CA0B0D">
      <w:pPr>
        <w:spacing w:after="0" w:line="240" w:lineRule="auto"/>
        <w:rPr>
          <w:rFonts w:ascii="Arial" w:eastAsia="Times New Roman" w:hAnsi="Arial" w:cs="Arial"/>
          <w:b/>
          <w:sz w:val="28"/>
          <w:szCs w:val="28"/>
        </w:rPr>
      </w:pPr>
      <w:r>
        <w:rPr>
          <w:rFonts w:ascii="Arial" w:eastAsia="Times New Roman" w:hAnsi="Arial" w:cs="Arial"/>
          <w:b/>
          <w:sz w:val="28"/>
          <w:szCs w:val="28"/>
        </w:rPr>
        <w:t>Apr 2017</w:t>
      </w:r>
      <w:r w:rsidR="00B82516" w:rsidRPr="00591016">
        <w:rPr>
          <w:rFonts w:ascii="Arial" w:eastAsia="Times New Roman" w:hAnsi="Arial" w:cs="Arial"/>
          <w:b/>
          <w:sz w:val="28"/>
          <w:szCs w:val="28"/>
        </w:rPr>
        <w:t xml:space="preserve"> </w:t>
      </w:r>
      <w:r w:rsidR="0005526C" w:rsidRPr="00591016">
        <w:rPr>
          <w:rFonts w:ascii="Arial" w:eastAsia="Times New Roman" w:hAnsi="Arial" w:cs="Arial"/>
          <w:b/>
          <w:sz w:val="28"/>
          <w:szCs w:val="28"/>
        </w:rPr>
        <w:t xml:space="preserve">- Mar </w:t>
      </w:r>
      <w:r w:rsidR="006A3A2E" w:rsidRPr="00591016">
        <w:rPr>
          <w:rFonts w:ascii="Arial" w:eastAsia="Times New Roman" w:hAnsi="Arial" w:cs="Arial"/>
          <w:b/>
          <w:sz w:val="28"/>
          <w:szCs w:val="28"/>
        </w:rPr>
        <w:t>20</w:t>
      </w:r>
      <w:r>
        <w:rPr>
          <w:rFonts w:ascii="Arial" w:eastAsia="Times New Roman" w:hAnsi="Arial" w:cs="Arial"/>
          <w:b/>
          <w:sz w:val="28"/>
          <w:szCs w:val="28"/>
        </w:rPr>
        <w:t>18</w:t>
      </w:r>
    </w:p>
    <w:p w:rsidR="00CA0B0D" w:rsidRPr="00591016" w:rsidRDefault="00CA0B0D" w:rsidP="00CA0B0D">
      <w:pPr>
        <w:spacing w:after="0" w:line="240" w:lineRule="auto"/>
        <w:rPr>
          <w:rFonts w:ascii="Arial" w:eastAsia="Times New Roman" w:hAnsi="Arial" w:cs="Arial"/>
          <w:b/>
          <w:sz w:val="28"/>
          <w:szCs w:val="28"/>
          <w:lang w:eastAsia="en-GB"/>
        </w:rPr>
      </w:pPr>
    </w:p>
    <w:p w:rsidR="002567B5" w:rsidRDefault="00420529" w:rsidP="00CA0B0D">
      <w:pPr>
        <w:spacing w:after="0" w:line="240" w:lineRule="auto"/>
        <w:rPr>
          <w:rFonts w:ascii="Arial" w:eastAsia="Times New Roman" w:hAnsi="Arial" w:cs="Arial"/>
          <w:b/>
          <w:sz w:val="28"/>
          <w:szCs w:val="28"/>
          <w:lang w:eastAsia="en-GB"/>
        </w:rPr>
      </w:pPr>
      <w:r w:rsidRPr="00591016">
        <w:rPr>
          <w:rFonts w:ascii="Arial" w:eastAsia="Times New Roman" w:hAnsi="Arial" w:cs="Arial"/>
          <w:b/>
          <w:sz w:val="28"/>
          <w:szCs w:val="28"/>
          <w:lang w:eastAsia="en-GB"/>
        </w:rPr>
        <w:t xml:space="preserve">Glenfield Hospital </w:t>
      </w:r>
    </w:p>
    <w:p w:rsidR="00420529" w:rsidRPr="00591016" w:rsidRDefault="002567B5" w:rsidP="00CA0B0D">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 xml:space="preserve">University of Leicester </w:t>
      </w:r>
      <w:r w:rsidR="00420529" w:rsidRPr="00591016">
        <w:rPr>
          <w:rFonts w:ascii="Arial" w:eastAsia="Times New Roman" w:hAnsi="Arial" w:cs="Arial"/>
          <w:b/>
          <w:sz w:val="28"/>
          <w:szCs w:val="28"/>
          <w:lang w:eastAsia="en-GB"/>
        </w:rPr>
        <w:t>NHS Trust</w:t>
      </w:r>
    </w:p>
    <w:p w:rsidR="00420529" w:rsidRPr="00591016" w:rsidRDefault="00420529" w:rsidP="00CA0B0D">
      <w:pPr>
        <w:spacing w:after="0" w:line="240" w:lineRule="auto"/>
        <w:rPr>
          <w:rFonts w:ascii="Arial" w:eastAsia="Times New Roman" w:hAnsi="Arial" w:cs="Arial"/>
          <w:b/>
          <w:sz w:val="28"/>
          <w:szCs w:val="28"/>
          <w:lang w:eastAsia="en-GB"/>
        </w:rPr>
      </w:pPr>
    </w:p>
    <w:p w:rsidR="00420529" w:rsidRPr="00591016" w:rsidRDefault="00420529" w:rsidP="00CA0B0D">
      <w:pPr>
        <w:spacing w:after="0" w:line="240" w:lineRule="auto"/>
        <w:rPr>
          <w:rFonts w:ascii="Arial" w:eastAsia="Times New Roman" w:hAnsi="Arial" w:cs="Arial"/>
          <w:b/>
          <w:sz w:val="28"/>
          <w:szCs w:val="28"/>
          <w:lang w:eastAsia="en-GB"/>
        </w:rPr>
      </w:pPr>
    </w:p>
    <w:p w:rsidR="00420529" w:rsidRPr="00591016" w:rsidRDefault="002F6E04" w:rsidP="00CA0B0D">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 xml:space="preserve">10 </w:t>
      </w:r>
      <w:proofErr w:type="gramStart"/>
      <w:r>
        <w:rPr>
          <w:rFonts w:ascii="Arial" w:eastAsia="Times New Roman" w:hAnsi="Arial" w:cs="Arial"/>
          <w:b/>
          <w:sz w:val="28"/>
          <w:szCs w:val="28"/>
          <w:lang w:eastAsia="en-GB"/>
        </w:rPr>
        <w:t xml:space="preserve">August  </w:t>
      </w:r>
      <w:r w:rsidR="00FA50E5">
        <w:rPr>
          <w:rFonts w:ascii="Arial" w:eastAsia="Times New Roman" w:hAnsi="Arial" w:cs="Arial"/>
          <w:b/>
          <w:sz w:val="28"/>
          <w:szCs w:val="28"/>
          <w:lang w:eastAsia="en-GB"/>
        </w:rPr>
        <w:t>201</w:t>
      </w:r>
      <w:r w:rsidR="00984DBE">
        <w:rPr>
          <w:rFonts w:ascii="Arial" w:eastAsia="Times New Roman" w:hAnsi="Arial" w:cs="Arial"/>
          <w:b/>
          <w:sz w:val="28"/>
          <w:szCs w:val="28"/>
          <w:lang w:eastAsia="en-GB"/>
        </w:rPr>
        <w:t>8</w:t>
      </w:r>
      <w:proofErr w:type="gramEnd"/>
    </w:p>
    <w:p w:rsidR="00420529" w:rsidRPr="00591016" w:rsidRDefault="00420529" w:rsidP="00CA0B0D">
      <w:pPr>
        <w:spacing w:after="0" w:line="240" w:lineRule="auto"/>
        <w:rPr>
          <w:rFonts w:ascii="Arial" w:eastAsia="Times New Roman" w:hAnsi="Arial" w:cs="Arial"/>
          <w:b/>
          <w:sz w:val="28"/>
          <w:szCs w:val="28"/>
          <w:lang w:eastAsia="en-GB"/>
        </w:rPr>
      </w:pPr>
    </w:p>
    <w:p w:rsidR="00420529" w:rsidRPr="00486B99" w:rsidRDefault="00DD7C76" w:rsidP="00CA0B0D">
      <w:pPr>
        <w:spacing w:after="0" w:line="240" w:lineRule="auto"/>
        <w:rPr>
          <w:rFonts w:ascii="Arial" w:eastAsia="Times New Roman" w:hAnsi="Arial" w:cs="Arial"/>
          <w:i/>
          <w:sz w:val="24"/>
          <w:szCs w:val="24"/>
          <w:lang w:eastAsia="en-GB"/>
        </w:rPr>
      </w:pPr>
      <w:r w:rsidRPr="00486B99">
        <w:rPr>
          <w:rFonts w:ascii="Arial" w:eastAsia="Times New Roman" w:hAnsi="Arial" w:cs="Arial"/>
          <w:i/>
          <w:sz w:val="24"/>
          <w:szCs w:val="24"/>
          <w:lang w:eastAsia="en-GB"/>
        </w:rPr>
        <w:t>P</w:t>
      </w:r>
      <w:r w:rsidR="00420529" w:rsidRPr="00486B99">
        <w:rPr>
          <w:rFonts w:ascii="Arial" w:eastAsia="Times New Roman" w:hAnsi="Arial" w:cs="Arial"/>
          <w:i/>
          <w:sz w:val="24"/>
          <w:szCs w:val="24"/>
          <w:lang w:eastAsia="en-GB"/>
        </w:rPr>
        <w:t>erformed by Lin</w:t>
      </w:r>
      <w:r w:rsidR="002567B5">
        <w:rPr>
          <w:rFonts w:ascii="Arial" w:eastAsia="Times New Roman" w:hAnsi="Arial" w:cs="Arial"/>
          <w:i/>
          <w:sz w:val="24"/>
          <w:szCs w:val="24"/>
          <w:lang w:eastAsia="en-GB"/>
        </w:rPr>
        <w:t xml:space="preserve"> Denne and Dr</w:t>
      </w:r>
      <w:r w:rsidR="0005526C" w:rsidRPr="00486B99">
        <w:rPr>
          <w:rFonts w:ascii="Arial" w:eastAsia="Times New Roman" w:hAnsi="Arial" w:cs="Arial"/>
          <w:i/>
          <w:sz w:val="24"/>
          <w:szCs w:val="24"/>
          <w:lang w:eastAsia="en-GB"/>
        </w:rPr>
        <w:t xml:space="preserve"> </w:t>
      </w:r>
      <w:r w:rsidR="00984DBE">
        <w:rPr>
          <w:rFonts w:ascii="Arial" w:eastAsia="Times New Roman" w:hAnsi="Arial" w:cs="Arial"/>
          <w:i/>
          <w:sz w:val="24"/>
          <w:szCs w:val="24"/>
          <w:lang w:eastAsia="en-GB"/>
        </w:rPr>
        <w:t xml:space="preserve">G </w:t>
      </w:r>
      <w:proofErr w:type="spellStart"/>
      <w:r w:rsidR="00984DBE">
        <w:rPr>
          <w:rFonts w:ascii="Arial" w:eastAsia="Times New Roman" w:hAnsi="Arial" w:cs="Arial"/>
          <w:i/>
          <w:sz w:val="24"/>
          <w:szCs w:val="24"/>
          <w:lang w:eastAsia="en-GB"/>
        </w:rPr>
        <w:t>Spetzou</w:t>
      </w:r>
      <w:proofErr w:type="spellEnd"/>
    </w:p>
    <w:p w:rsidR="00420529" w:rsidRPr="00591016" w:rsidRDefault="00420529" w:rsidP="00CA0B0D">
      <w:pPr>
        <w:spacing w:after="0" w:line="240" w:lineRule="auto"/>
        <w:rPr>
          <w:rFonts w:ascii="Arial" w:eastAsia="Times New Roman" w:hAnsi="Arial" w:cs="Arial"/>
          <w:i/>
          <w:sz w:val="24"/>
          <w:szCs w:val="24"/>
          <w:lang w:eastAsia="en-GB"/>
        </w:rPr>
      </w:pPr>
    </w:p>
    <w:p w:rsidR="00420529" w:rsidRPr="00591016" w:rsidRDefault="00420529" w:rsidP="00CA0B0D">
      <w:pPr>
        <w:spacing w:after="0" w:line="240" w:lineRule="auto"/>
        <w:rPr>
          <w:rFonts w:ascii="Arial" w:eastAsia="Times New Roman" w:hAnsi="Arial" w:cs="Arial"/>
          <w:sz w:val="24"/>
          <w:szCs w:val="24"/>
          <w:lang w:eastAsia="en-GB"/>
        </w:rPr>
      </w:pPr>
    </w:p>
    <w:p w:rsidR="00420529" w:rsidRPr="00591016" w:rsidRDefault="00420529" w:rsidP="00420529">
      <w:pPr>
        <w:spacing w:after="0" w:line="240" w:lineRule="auto"/>
        <w:rPr>
          <w:rFonts w:ascii="Arial" w:eastAsia="Times New Roman" w:hAnsi="Arial" w:cs="Arial"/>
          <w:sz w:val="24"/>
          <w:szCs w:val="24"/>
          <w:lang w:eastAsia="en-GB"/>
        </w:rPr>
      </w:pPr>
    </w:p>
    <w:p w:rsidR="00420529" w:rsidRPr="00591016" w:rsidRDefault="00420529" w:rsidP="00420529">
      <w:pPr>
        <w:spacing w:after="0" w:line="240" w:lineRule="auto"/>
        <w:rPr>
          <w:rFonts w:ascii="Arial" w:eastAsia="Times New Roman" w:hAnsi="Arial" w:cs="Arial"/>
          <w:sz w:val="24"/>
          <w:szCs w:val="24"/>
          <w:lang w:eastAsia="en-GB"/>
        </w:rPr>
      </w:pPr>
    </w:p>
    <w:p w:rsidR="00420529" w:rsidRPr="00591016" w:rsidRDefault="00420529" w:rsidP="00420529">
      <w:pPr>
        <w:spacing w:after="0" w:line="240" w:lineRule="auto"/>
        <w:rPr>
          <w:rFonts w:ascii="Arial" w:eastAsia="Times New Roman" w:hAnsi="Arial" w:cs="Arial"/>
          <w:sz w:val="24"/>
          <w:szCs w:val="24"/>
          <w:lang w:eastAsia="en-GB"/>
        </w:rPr>
      </w:pPr>
    </w:p>
    <w:p w:rsidR="00420529" w:rsidRPr="00591016" w:rsidRDefault="00420529" w:rsidP="00420529">
      <w:pPr>
        <w:spacing w:after="0" w:line="240" w:lineRule="auto"/>
        <w:rPr>
          <w:rFonts w:ascii="Arial" w:eastAsia="Times New Roman" w:hAnsi="Arial" w:cs="Arial"/>
          <w:sz w:val="24"/>
          <w:szCs w:val="24"/>
          <w:lang w:eastAsia="en-GB"/>
        </w:rPr>
      </w:pPr>
    </w:p>
    <w:p w:rsidR="00420529" w:rsidRPr="00591016" w:rsidRDefault="00420529" w:rsidP="00420529">
      <w:pPr>
        <w:spacing w:after="0" w:line="240" w:lineRule="auto"/>
        <w:rPr>
          <w:rFonts w:ascii="Arial" w:eastAsia="Times New Roman" w:hAnsi="Arial" w:cs="Arial"/>
          <w:sz w:val="24"/>
          <w:szCs w:val="24"/>
          <w:lang w:eastAsia="en-GB"/>
        </w:rPr>
      </w:pPr>
    </w:p>
    <w:p w:rsidR="00420529" w:rsidRPr="00FD2C3D" w:rsidRDefault="00420529" w:rsidP="00420529">
      <w:pPr>
        <w:spacing w:after="0" w:line="360" w:lineRule="auto"/>
        <w:rPr>
          <w:rFonts w:ascii="Arial" w:eastAsia="Times New Roman" w:hAnsi="Arial" w:cs="Arial"/>
          <w:b/>
          <w:sz w:val="20"/>
          <w:szCs w:val="20"/>
          <w:lang w:eastAsia="en-GB"/>
        </w:rPr>
      </w:pPr>
      <w:r w:rsidRPr="00591016">
        <w:rPr>
          <w:rFonts w:ascii="Arial" w:eastAsia="Times New Roman" w:hAnsi="Arial" w:cs="Arial"/>
          <w:sz w:val="24"/>
          <w:szCs w:val="24"/>
          <w:lang w:eastAsia="en-GB"/>
        </w:rPr>
        <w:br w:type="page"/>
      </w:r>
      <w:r w:rsidRPr="00FD2C3D">
        <w:rPr>
          <w:rFonts w:ascii="Arial" w:eastAsia="Times New Roman" w:hAnsi="Arial" w:cs="Arial"/>
          <w:b/>
          <w:sz w:val="20"/>
          <w:szCs w:val="20"/>
          <w:lang w:eastAsia="en-GB"/>
        </w:rPr>
        <w:lastRenderedPageBreak/>
        <w:t>Summary</w:t>
      </w:r>
    </w:p>
    <w:p w:rsidR="00420529" w:rsidRDefault="00420529" w:rsidP="00420529">
      <w:pPr>
        <w:spacing w:after="0" w:line="360" w:lineRule="auto"/>
        <w:jc w:val="both"/>
        <w:rPr>
          <w:rFonts w:ascii="Arial" w:eastAsia="Times New Roman" w:hAnsi="Arial" w:cs="Arial"/>
          <w:sz w:val="20"/>
          <w:szCs w:val="20"/>
          <w:lang w:eastAsia="en-GB"/>
        </w:rPr>
      </w:pPr>
      <w:r w:rsidRPr="00FD2C3D">
        <w:rPr>
          <w:rFonts w:ascii="Arial" w:eastAsia="Times New Roman" w:hAnsi="Arial" w:cs="Arial"/>
          <w:sz w:val="20"/>
          <w:szCs w:val="20"/>
          <w:lang w:eastAsia="en-GB"/>
        </w:rPr>
        <w:t xml:space="preserve">Prior to the log book review on the day of the validation visit, the </w:t>
      </w:r>
      <w:r w:rsidR="00591016" w:rsidRPr="00FD2C3D">
        <w:rPr>
          <w:rFonts w:ascii="Arial" w:eastAsia="Times New Roman" w:hAnsi="Arial" w:cs="Arial"/>
          <w:sz w:val="20"/>
          <w:szCs w:val="20"/>
          <w:lang w:eastAsia="en-GB"/>
        </w:rPr>
        <w:t>NCHDA</w:t>
      </w:r>
      <w:r w:rsidRPr="00FD2C3D">
        <w:rPr>
          <w:rFonts w:ascii="Arial" w:eastAsia="Times New Roman" w:hAnsi="Arial" w:cs="Arial"/>
          <w:sz w:val="20"/>
          <w:szCs w:val="20"/>
          <w:lang w:eastAsia="en-GB"/>
        </w:rPr>
        <w:t xml:space="preserve"> data return from the Cardiac Department of Glenfield Hospital indicated that </w:t>
      </w:r>
      <w:r w:rsidR="002F6E04">
        <w:rPr>
          <w:rFonts w:ascii="Arial" w:eastAsia="Times New Roman" w:hAnsi="Arial" w:cs="Arial"/>
          <w:sz w:val="20"/>
          <w:szCs w:val="20"/>
          <w:lang w:eastAsia="en-GB"/>
        </w:rPr>
        <w:t>678 (surgery 369, catheter 195</w:t>
      </w:r>
      <w:r w:rsidR="00D26805" w:rsidRPr="00FD2C3D">
        <w:rPr>
          <w:rFonts w:ascii="Arial" w:eastAsia="Times New Roman" w:hAnsi="Arial" w:cs="Arial"/>
          <w:sz w:val="20"/>
          <w:szCs w:val="20"/>
          <w:lang w:eastAsia="en-GB"/>
        </w:rPr>
        <w:t>,</w:t>
      </w:r>
      <w:r w:rsidR="002567B5" w:rsidRPr="00FD2C3D">
        <w:rPr>
          <w:rFonts w:ascii="Arial" w:eastAsia="Times New Roman" w:hAnsi="Arial" w:cs="Arial"/>
          <w:sz w:val="20"/>
          <w:szCs w:val="20"/>
          <w:lang w:eastAsia="en-GB"/>
        </w:rPr>
        <w:t xml:space="preserve"> </w:t>
      </w:r>
      <w:r w:rsidR="002F6E04">
        <w:rPr>
          <w:rFonts w:ascii="Arial" w:eastAsia="Times New Roman" w:hAnsi="Arial" w:cs="Arial"/>
          <w:sz w:val="20"/>
          <w:szCs w:val="20"/>
          <w:lang w:eastAsia="en-GB"/>
        </w:rPr>
        <w:t>others 114</w:t>
      </w:r>
      <w:r w:rsidR="00984DBE">
        <w:rPr>
          <w:rFonts w:ascii="Arial" w:eastAsia="Times New Roman" w:hAnsi="Arial" w:cs="Arial"/>
          <w:sz w:val="20"/>
          <w:szCs w:val="20"/>
          <w:lang w:eastAsia="en-GB"/>
        </w:rPr>
        <w:t xml:space="preserve">, deaths </w:t>
      </w:r>
      <w:r w:rsidR="002F6E04">
        <w:rPr>
          <w:rFonts w:ascii="Arial" w:eastAsia="Times New Roman" w:hAnsi="Arial" w:cs="Arial"/>
          <w:sz w:val="20"/>
          <w:szCs w:val="20"/>
          <w:lang w:eastAsia="en-GB"/>
        </w:rPr>
        <w:t>within 30 days of a procedure 10</w:t>
      </w:r>
      <w:r w:rsidR="001C41A0" w:rsidRPr="00FD2C3D">
        <w:rPr>
          <w:rFonts w:ascii="Arial" w:eastAsia="Times New Roman" w:hAnsi="Arial" w:cs="Arial"/>
          <w:sz w:val="20"/>
          <w:szCs w:val="20"/>
          <w:lang w:eastAsia="en-GB"/>
        </w:rPr>
        <w:t>) procedures have</w:t>
      </w:r>
      <w:r w:rsidRPr="00FD2C3D">
        <w:rPr>
          <w:rFonts w:ascii="Arial" w:eastAsia="Times New Roman" w:hAnsi="Arial" w:cs="Arial"/>
          <w:sz w:val="20"/>
          <w:szCs w:val="20"/>
          <w:lang w:eastAsia="en-GB"/>
        </w:rPr>
        <w:t xml:space="preserve"> been undertaken in patients with congenital heart disease during the data collection year of</w:t>
      </w:r>
      <w:r w:rsidR="00C37BDB">
        <w:rPr>
          <w:rFonts w:ascii="Arial" w:eastAsia="Times New Roman" w:hAnsi="Arial" w:cs="Arial"/>
          <w:sz w:val="20"/>
          <w:szCs w:val="20"/>
          <w:lang w:eastAsia="en-GB"/>
        </w:rPr>
        <w:t xml:space="preserve"> </w:t>
      </w:r>
      <w:r w:rsidR="00984DBE">
        <w:rPr>
          <w:rFonts w:ascii="Arial" w:eastAsia="Times New Roman" w:hAnsi="Arial" w:cs="Arial"/>
          <w:sz w:val="20"/>
          <w:szCs w:val="20"/>
          <w:lang w:eastAsia="en-GB"/>
        </w:rPr>
        <w:t>2017/18</w:t>
      </w:r>
      <w:r w:rsidRPr="00FD2C3D">
        <w:rPr>
          <w:rFonts w:ascii="Arial" w:eastAsia="Times New Roman" w:hAnsi="Arial" w:cs="Arial"/>
          <w:sz w:val="20"/>
          <w:szCs w:val="20"/>
          <w:lang w:eastAsia="en-GB"/>
        </w:rPr>
        <w:t>.</w:t>
      </w:r>
      <w:r w:rsidR="00FD2C3D" w:rsidRPr="00FD2C3D">
        <w:rPr>
          <w:rFonts w:ascii="Arial" w:eastAsia="Times New Roman" w:hAnsi="Arial" w:cs="Arial"/>
          <w:sz w:val="20"/>
          <w:szCs w:val="20"/>
          <w:lang w:eastAsia="en-GB"/>
        </w:rPr>
        <w:t xml:space="preserve">  </w:t>
      </w:r>
      <w:r w:rsidR="00081476">
        <w:rPr>
          <w:rFonts w:ascii="Arial" w:eastAsia="Times New Roman" w:hAnsi="Arial" w:cs="Arial"/>
          <w:sz w:val="20"/>
          <w:szCs w:val="20"/>
          <w:lang w:eastAsia="en-GB"/>
        </w:rPr>
        <w:t xml:space="preserve">The data for this </w:t>
      </w:r>
      <w:r w:rsidR="002F6E04">
        <w:rPr>
          <w:rFonts w:ascii="Arial" w:eastAsia="Times New Roman" w:hAnsi="Arial" w:cs="Arial"/>
          <w:sz w:val="20"/>
          <w:szCs w:val="20"/>
          <w:lang w:eastAsia="en-GB"/>
        </w:rPr>
        <w:t>visit was harvested in June</w:t>
      </w:r>
      <w:r w:rsidR="00A61E45">
        <w:rPr>
          <w:rFonts w:ascii="Arial" w:eastAsia="Times New Roman" w:hAnsi="Arial" w:cs="Arial"/>
          <w:sz w:val="20"/>
          <w:szCs w:val="20"/>
          <w:lang w:eastAsia="en-GB"/>
        </w:rPr>
        <w:t xml:space="preserve"> 2018</w:t>
      </w:r>
      <w:r w:rsidR="00081476">
        <w:rPr>
          <w:rFonts w:ascii="Arial" w:eastAsia="Times New Roman" w:hAnsi="Arial" w:cs="Arial"/>
          <w:sz w:val="20"/>
          <w:szCs w:val="20"/>
          <w:lang w:eastAsia="en-GB"/>
        </w:rPr>
        <w:t>.</w:t>
      </w:r>
    </w:p>
    <w:p w:rsidR="00C37BDB" w:rsidRDefault="00C37BDB" w:rsidP="00420529">
      <w:pPr>
        <w:spacing w:after="0" w:line="360" w:lineRule="auto"/>
        <w:jc w:val="both"/>
        <w:rPr>
          <w:rFonts w:ascii="Arial" w:eastAsia="Times New Roman" w:hAnsi="Arial" w:cs="Arial"/>
          <w:sz w:val="20"/>
          <w:szCs w:val="20"/>
          <w:lang w:eastAsia="en-GB"/>
        </w:rPr>
      </w:pPr>
    </w:p>
    <w:p w:rsidR="00C37BDB" w:rsidRDefault="00C37BDB" w:rsidP="00420529">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This visit has been fully funded by Leicester Teaching Hospitals NHS Trust.</w:t>
      </w:r>
    </w:p>
    <w:p w:rsidR="00C37BDB" w:rsidRPr="00FD2C3D" w:rsidRDefault="00C37BDB" w:rsidP="00420529">
      <w:pPr>
        <w:spacing w:after="0" w:line="360" w:lineRule="auto"/>
        <w:jc w:val="both"/>
        <w:rPr>
          <w:rFonts w:ascii="Arial" w:eastAsia="Times New Roman" w:hAnsi="Arial" w:cs="Arial"/>
          <w:sz w:val="20"/>
          <w:szCs w:val="20"/>
          <w:lang w:eastAsia="en-GB"/>
        </w:rPr>
      </w:pPr>
    </w:p>
    <w:p w:rsidR="00AA6601" w:rsidRPr="00FD2C3D" w:rsidRDefault="00C37BDB" w:rsidP="00AA6601">
      <w:pPr>
        <w:spacing w:after="0" w:line="360" w:lineRule="auto"/>
        <w:jc w:val="both"/>
        <w:rPr>
          <w:rFonts w:ascii="Arial" w:eastAsia="Times New Roman" w:hAnsi="Arial" w:cs="Arial"/>
          <w:bCs/>
          <w:sz w:val="20"/>
          <w:szCs w:val="20"/>
          <w:lang w:eastAsia="en-GB"/>
        </w:rPr>
      </w:pPr>
      <w:r>
        <w:rPr>
          <w:rFonts w:ascii="Arial" w:eastAsia="Times New Roman" w:hAnsi="Arial" w:cs="Arial"/>
          <w:bCs/>
          <w:sz w:val="20"/>
          <w:szCs w:val="20"/>
          <w:lang w:eastAsia="en-GB"/>
        </w:rPr>
        <w:t>S</w:t>
      </w:r>
      <w:r w:rsidR="00783A32" w:rsidRPr="00FD2C3D">
        <w:rPr>
          <w:rFonts w:ascii="Arial" w:eastAsia="Times New Roman" w:hAnsi="Arial" w:cs="Arial"/>
          <w:bCs/>
          <w:sz w:val="20"/>
          <w:szCs w:val="20"/>
          <w:lang w:eastAsia="en-GB"/>
        </w:rPr>
        <w:t>ince November 2014</w:t>
      </w:r>
      <w:r w:rsidR="00CB14EC" w:rsidRPr="00FD2C3D">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has been</w:t>
      </w:r>
      <w:r w:rsidR="007E1051" w:rsidRPr="00FD2C3D">
        <w:rPr>
          <w:rFonts w:ascii="Arial" w:eastAsia="Times New Roman" w:hAnsi="Arial" w:cs="Arial"/>
          <w:bCs/>
          <w:sz w:val="20"/>
          <w:szCs w:val="20"/>
          <w:lang w:eastAsia="en-GB"/>
        </w:rPr>
        <w:t xml:space="preserve"> </w:t>
      </w:r>
      <w:r w:rsidR="00CB14EC" w:rsidRPr="00FD2C3D">
        <w:rPr>
          <w:rFonts w:ascii="Arial" w:eastAsia="Times New Roman" w:hAnsi="Arial" w:cs="Arial"/>
          <w:bCs/>
          <w:sz w:val="20"/>
          <w:szCs w:val="20"/>
          <w:lang w:eastAsia="en-GB"/>
        </w:rPr>
        <w:t>a Data and Outcomes Analyst</w:t>
      </w:r>
      <w:r w:rsidR="003A0E19" w:rsidRPr="00FD2C3D">
        <w:rPr>
          <w:rFonts w:ascii="Arial" w:eastAsia="Times New Roman" w:hAnsi="Arial" w:cs="Arial"/>
          <w:bCs/>
          <w:sz w:val="20"/>
          <w:szCs w:val="20"/>
          <w:lang w:eastAsia="en-GB"/>
        </w:rPr>
        <w:t xml:space="preserve"> </w:t>
      </w:r>
      <w:r w:rsidR="00A61E45">
        <w:rPr>
          <w:rFonts w:ascii="Arial" w:eastAsia="Times New Roman" w:hAnsi="Arial" w:cs="Arial"/>
          <w:bCs/>
          <w:sz w:val="20"/>
          <w:szCs w:val="20"/>
          <w:lang w:eastAsia="en-GB"/>
        </w:rPr>
        <w:t>role and the post holder</w:t>
      </w:r>
      <w:r w:rsidR="00722FAD" w:rsidRPr="00FD2C3D">
        <w:rPr>
          <w:rFonts w:ascii="Arial" w:eastAsia="Times New Roman" w:hAnsi="Arial" w:cs="Arial"/>
          <w:bCs/>
          <w:sz w:val="20"/>
          <w:szCs w:val="20"/>
          <w:lang w:eastAsia="en-GB"/>
        </w:rPr>
        <w:t xml:space="preserve"> is responsible for submitting the data to the NCHDA.</w:t>
      </w:r>
      <w:r w:rsidR="002F6E04">
        <w:rPr>
          <w:rFonts w:ascii="Arial" w:eastAsia="Times New Roman" w:hAnsi="Arial" w:cs="Arial"/>
          <w:bCs/>
          <w:sz w:val="20"/>
          <w:szCs w:val="20"/>
          <w:lang w:eastAsia="en-GB"/>
        </w:rPr>
        <w:t xml:space="preserve">  However that post </w:t>
      </w:r>
      <w:proofErr w:type="gramStart"/>
      <w:r w:rsidR="002F6E04">
        <w:rPr>
          <w:rFonts w:ascii="Arial" w:eastAsia="Times New Roman" w:hAnsi="Arial" w:cs="Arial"/>
          <w:bCs/>
          <w:sz w:val="20"/>
          <w:szCs w:val="20"/>
          <w:lang w:eastAsia="en-GB"/>
        </w:rPr>
        <w:t>was  vacant</w:t>
      </w:r>
      <w:proofErr w:type="gramEnd"/>
      <w:r w:rsidR="002F6E04">
        <w:rPr>
          <w:rFonts w:ascii="Arial" w:eastAsia="Times New Roman" w:hAnsi="Arial" w:cs="Arial"/>
          <w:bCs/>
          <w:sz w:val="20"/>
          <w:szCs w:val="20"/>
          <w:lang w:eastAsia="en-GB"/>
        </w:rPr>
        <w:t xml:space="preserve"> from </w:t>
      </w:r>
      <w:r w:rsidR="00A61E45">
        <w:rPr>
          <w:rFonts w:ascii="Arial" w:eastAsia="Times New Roman" w:hAnsi="Arial" w:cs="Arial"/>
          <w:bCs/>
          <w:sz w:val="20"/>
          <w:szCs w:val="20"/>
          <w:lang w:eastAsia="en-GB"/>
        </w:rPr>
        <w:t>March</w:t>
      </w:r>
      <w:r w:rsidR="002F6E04">
        <w:rPr>
          <w:rFonts w:ascii="Arial" w:eastAsia="Times New Roman" w:hAnsi="Arial" w:cs="Arial"/>
          <w:bCs/>
          <w:sz w:val="20"/>
          <w:szCs w:val="20"/>
          <w:lang w:eastAsia="en-GB"/>
        </w:rPr>
        <w:t xml:space="preserve"> – August </w:t>
      </w:r>
      <w:r w:rsidR="00A61E45">
        <w:rPr>
          <w:rFonts w:ascii="Arial" w:eastAsia="Times New Roman" w:hAnsi="Arial" w:cs="Arial"/>
          <w:bCs/>
          <w:sz w:val="20"/>
          <w:szCs w:val="20"/>
          <w:lang w:eastAsia="en-GB"/>
        </w:rPr>
        <w:t xml:space="preserve"> 2018.</w:t>
      </w:r>
    </w:p>
    <w:p w:rsidR="00420529" w:rsidRPr="00FD2C3D" w:rsidRDefault="00420529" w:rsidP="00420529">
      <w:pPr>
        <w:spacing w:after="0" w:line="360" w:lineRule="auto"/>
        <w:jc w:val="both"/>
        <w:rPr>
          <w:rFonts w:ascii="Arial" w:eastAsia="Times New Roman" w:hAnsi="Arial" w:cs="Arial"/>
          <w:i/>
          <w:sz w:val="20"/>
          <w:szCs w:val="20"/>
          <w:lang w:eastAsia="en-GB"/>
        </w:rPr>
      </w:pPr>
    </w:p>
    <w:p w:rsidR="00420529" w:rsidRDefault="004D0F5A" w:rsidP="00420529">
      <w:pPr>
        <w:spacing w:after="0" w:line="360" w:lineRule="auto"/>
        <w:jc w:val="both"/>
        <w:rPr>
          <w:rFonts w:ascii="Arial" w:eastAsia="Times New Roman" w:hAnsi="Arial" w:cs="Arial"/>
          <w:sz w:val="20"/>
          <w:szCs w:val="20"/>
          <w:lang w:eastAsia="en-GB"/>
        </w:rPr>
      </w:pPr>
      <w:r w:rsidRPr="00FD2C3D">
        <w:rPr>
          <w:rFonts w:ascii="Arial" w:eastAsia="Times New Roman" w:hAnsi="Arial" w:cs="Arial"/>
          <w:sz w:val="20"/>
          <w:szCs w:val="20"/>
          <w:lang w:eastAsia="en-GB"/>
        </w:rPr>
        <w:t>As reported in 2011</w:t>
      </w:r>
      <w:r w:rsidR="00A61E45">
        <w:rPr>
          <w:rFonts w:ascii="Arial" w:eastAsia="Times New Roman" w:hAnsi="Arial" w:cs="Arial"/>
          <w:sz w:val="20"/>
          <w:szCs w:val="20"/>
          <w:lang w:eastAsia="en-GB"/>
        </w:rPr>
        <w:t>-17</w:t>
      </w:r>
      <w:r w:rsidRPr="00FD2C3D">
        <w:rPr>
          <w:rFonts w:ascii="Arial" w:eastAsia="Times New Roman" w:hAnsi="Arial" w:cs="Arial"/>
          <w:sz w:val="20"/>
          <w:szCs w:val="20"/>
          <w:lang w:eastAsia="en-GB"/>
        </w:rPr>
        <w:t>, t</w:t>
      </w:r>
      <w:r w:rsidR="00420529" w:rsidRPr="00FD2C3D">
        <w:rPr>
          <w:rFonts w:ascii="Arial" w:eastAsia="Times New Roman" w:hAnsi="Arial" w:cs="Arial"/>
          <w:sz w:val="20"/>
          <w:szCs w:val="20"/>
          <w:lang w:eastAsia="en-GB"/>
        </w:rPr>
        <w:t>here is</w:t>
      </w:r>
      <w:r w:rsidR="00722FAD" w:rsidRPr="00FD2C3D">
        <w:rPr>
          <w:rFonts w:ascii="Arial" w:eastAsia="Times New Roman" w:hAnsi="Arial" w:cs="Arial"/>
          <w:sz w:val="20"/>
          <w:szCs w:val="20"/>
          <w:lang w:eastAsia="en-GB"/>
        </w:rPr>
        <w:t xml:space="preserve"> </w:t>
      </w:r>
      <w:r w:rsidR="00420529" w:rsidRPr="00FD2C3D">
        <w:rPr>
          <w:rFonts w:ascii="Arial" w:eastAsia="Times New Roman" w:hAnsi="Arial" w:cs="Arial"/>
          <w:sz w:val="20"/>
          <w:szCs w:val="20"/>
          <w:lang w:eastAsia="en-GB"/>
        </w:rPr>
        <w:t>a</w:t>
      </w:r>
      <w:r w:rsidR="006D5B54">
        <w:rPr>
          <w:rFonts w:ascii="Arial" w:eastAsia="Times New Roman" w:hAnsi="Arial" w:cs="Arial"/>
          <w:sz w:val="20"/>
          <w:szCs w:val="20"/>
          <w:lang w:eastAsia="en-GB"/>
        </w:rPr>
        <w:t>lso a</w:t>
      </w:r>
      <w:r w:rsidR="00420529" w:rsidRPr="00FD2C3D">
        <w:rPr>
          <w:rFonts w:ascii="Arial" w:eastAsia="Times New Roman" w:hAnsi="Arial" w:cs="Arial"/>
          <w:sz w:val="20"/>
          <w:szCs w:val="20"/>
          <w:lang w:eastAsia="en-GB"/>
        </w:rPr>
        <w:t xml:space="preserve"> specifically designated data manager</w:t>
      </w:r>
      <w:r w:rsidR="00715B79" w:rsidRPr="00FD2C3D">
        <w:rPr>
          <w:rFonts w:ascii="Arial" w:eastAsia="Times New Roman" w:hAnsi="Arial" w:cs="Arial"/>
          <w:sz w:val="20"/>
          <w:szCs w:val="20"/>
          <w:lang w:eastAsia="en-GB"/>
        </w:rPr>
        <w:t xml:space="preserve"> (DM)</w:t>
      </w:r>
      <w:r w:rsidR="00420529" w:rsidRPr="00FD2C3D">
        <w:rPr>
          <w:rFonts w:ascii="Arial" w:eastAsia="Times New Roman" w:hAnsi="Arial" w:cs="Arial"/>
          <w:sz w:val="20"/>
          <w:szCs w:val="20"/>
          <w:lang w:eastAsia="en-GB"/>
        </w:rPr>
        <w:t xml:space="preserve"> supervising the data collection for congenital cardiology </w:t>
      </w:r>
      <w:proofErr w:type="gramStart"/>
      <w:r w:rsidR="00420529" w:rsidRPr="00FD2C3D">
        <w:rPr>
          <w:rFonts w:ascii="Arial" w:eastAsia="Times New Roman" w:hAnsi="Arial" w:cs="Arial"/>
          <w:sz w:val="20"/>
          <w:szCs w:val="20"/>
          <w:lang w:eastAsia="en-GB"/>
        </w:rPr>
        <w:t>who</w:t>
      </w:r>
      <w:proofErr w:type="gramEnd"/>
      <w:r w:rsidR="00420529" w:rsidRPr="00FD2C3D">
        <w:rPr>
          <w:rFonts w:ascii="Arial" w:eastAsia="Times New Roman" w:hAnsi="Arial" w:cs="Arial"/>
          <w:sz w:val="20"/>
          <w:szCs w:val="20"/>
          <w:lang w:eastAsia="en-GB"/>
        </w:rPr>
        <w:t xml:space="preserve"> has access to the </w:t>
      </w:r>
      <w:r w:rsidR="00591016" w:rsidRPr="00FD2C3D">
        <w:rPr>
          <w:rFonts w:ascii="Arial" w:eastAsia="Times New Roman" w:hAnsi="Arial" w:cs="Arial"/>
          <w:sz w:val="20"/>
          <w:szCs w:val="20"/>
          <w:lang w:eastAsia="en-GB"/>
        </w:rPr>
        <w:t>NCHDA</w:t>
      </w:r>
      <w:r w:rsidR="00420529" w:rsidRPr="00FD2C3D">
        <w:rPr>
          <w:rFonts w:ascii="Arial" w:eastAsia="Times New Roman" w:hAnsi="Arial" w:cs="Arial"/>
          <w:sz w:val="20"/>
          <w:szCs w:val="20"/>
          <w:lang w:eastAsia="en-GB"/>
        </w:rPr>
        <w:t xml:space="preserve"> Database.</w:t>
      </w:r>
    </w:p>
    <w:p w:rsidR="002F6E04" w:rsidRDefault="002F6E04" w:rsidP="00420529">
      <w:pPr>
        <w:spacing w:after="0" w:line="360" w:lineRule="auto"/>
        <w:jc w:val="both"/>
        <w:rPr>
          <w:rFonts w:ascii="Arial" w:eastAsia="Times New Roman" w:hAnsi="Arial" w:cs="Arial"/>
          <w:sz w:val="20"/>
          <w:szCs w:val="20"/>
          <w:lang w:eastAsia="en-GB"/>
        </w:rPr>
      </w:pPr>
    </w:p>
    <w:p w:rsidR="002F6E04" w:rsidRPr="00FD2C3D" w:rsidRDefault="002F6E04" w:rsidP="00420529">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At the time of this validation visit, a new Data and Outcomes Analyst had been in post for just 1 week.</w:t>
      </w:r>
    </w:p>
    <w:p w:rsidR="00CB14EC" w:rsidRPr="00FD2C3D" w:rsidRDefault="00CB14EC" w:rsidP="00420529">
      <w:pPr>
        <w:spacing w:after="0" w:line="360" w:lineRule="auto"/>
        <w:jc w:val="both"/>
        <w:rPr>
          <w:rFonts w:ascii="Arial" w:eastAsia="Times New Roman" w:hAnsi="Arial" w:cs="Arial"/>
          <w:bCs/>
          <w:sz w:val="20"/>
          <w:szCs w:val="20"/>
          <w:lang w:eastAsia="en-GB"/>
        </w:rPr>
      </w:pPr>
    </w:p>
    <w:p w:rsidR="00420529" w:rsidRPr="00FD2C3D" w:rsidRDefault="00CB14EC" w:rsidP="00420529">
      <w:pPr>
        <w:spacing w:after="0" w:line="360" w:lineRule="auto"/>
        <w:jc w:val="both"/>
        <w:rPr>
          <w:rFonts w:ascii="Arial" w:eastAsia="Times New Roman" w:hAnsi="Arial" w:cs="Arial"/>
          <w:bCs/>
          <w:sz w:val="20"/>
          <w:szCs w:val="20"/>
          <w:lang w:eastAsia="en-GB"/>
        </w:rPr>
      </w:pPr>
      <w:r w:rsidRPr="002F6E04">
        <w:rPr>
          <w:rFonts w:ascii="Arial" w:eastAsia="Times New Roman" w:hAnsi="Arial" w:cs="Arial"/>
          <w:bCs/>
          <w:sz w:val="20"/>
          <w:szCs w:val="20"/>
          <w:lang w:eastAsia="en-GB"/>
        </w:rPr>
        <w:t>The Data and Outcomes Analyst</w:t>
      </w:r>
      <w:r w:rsidRPr="00FD2C3D">
        <w:rPr>
          <w:rFonts w:ascii="Arial" w:eastAsia="Times New Roman" w:hAnsi="Arial" w:cs="Arial"/>
          <w:bCs/>
          <w:sz w:val="20"/>
          <w:szCs w:val="20"/>
          <w:lang w:eastAsia="en-GB"/>
        </w:rPr>
        <w:t xml:space="preserve"> and the Data Manager do</w:t>
      </w:r>
      <w:r w:rsidR="00722FAD" w:rsidRPr="00FD2C3D">
        <w:rPr>
          <w:rFonts w:ascii="Arial" w:eastAsia="Times New Roman" w:hAnsi="Arial" w:cs="Arial"/>
          <w:bCs/>
          <w:sz w:val="20"/>
          <w:szCs w:val="20"/>
          <w:lang w:eastAsia="en-GB"/>
        </w:rPr>
        <w:t xml:space="preserve"> not have a clinical background</w:t>
      </w:r>
      <w:r w:rsidRPr="00FD2C3D">
        <w:rPr>
          <w:rFonts w:ascii="Arial" w:eastAsia="Times New Roman" w:hAnsi="Arial" w:cs="Arial"/>
          <w:bCs/>
          <w:sz w:val="20"/>
          <w:szCs w:val="20"/>
          <w:lang w:eastAsia="en-GB"/>
        </w:rPr>
        <w:t>.</w:t>
      </w:r>
    </w:p>
    <w:p w:rsidR="00CB14EC" w:rsidRPr="00FD2C3D" w:rsidRDefault="00CB14EC" w:rsidP="00420529">
      <w:pPr>
        <w:spacing w:after="0" w:line="360" w:lineRule="auto"/>
        <w:jc w:val="both"/>
        <w:rPr>
          <w:rFonts w:ascii="Arial" w:eastAsia="Times New Roman" w:hAnsi="Arial" w:cs="Arial"/>
          <w:sz w:val="20"/>
          <w:szCs w:val="20"/>
          <w:lang w:eastAsia="en-GB"/>
        </w:rPr>
      </w:pPr>
    </w:p>
    <w:p w:rsidR="00447B63" w:rsidRDefault="00722FAD" w:rsidP="00420529">
      <w:pPr>
        <w:spacing w:after="0" w:line="360" w:lineRule="auto"/>
        <w:jc w:val="both"/>
        <w:rPr>
          <w:rFonts w:ascii="Arial" w:eastAsia="Times New Roman" w:hAnsi="Arial" w:cs="Arial"/>
          <w:sz w:val="20"/>
          <w:szCs w:val="20"/>
          <w:lang w:eastAsia="en-GB"/>
        </w:rPr>
      </w:pPr>
      <w:r w:rsidRPr="002F6E04">
        <w:rPr>
          <w:rFonts w:ascii="Arial" w:eastAsia="Times New Roman" w:hAnsi="Arial" w:cs="Arial"/>
          <w:sz w:val="20"/>
          <w:szCs w:val="20"/>
          <w:lang w:eastAsia="en-GB"/>
        </w:rPr>
        <w:t>As</w:t>
      </w:r>
      <w:r w:rsidR="00783A32" w:rsidRPr="002F6E04">
        <w:rPr>
          <w:rFonts w:ascii="Arial" w:eastAsia="Times New Roman" w:hAnsi="Arial" w:cs="Arial"/>
          <w:sz w:val="20"/>
          <w:szCs w:val="20"/>
          <w:lang w:eastAsia="en-GB"/>
        </w:rPr>
        <w:t xml:space="preserve"> </w:t>
      </w:r>
      <w:r w:rsidR="00420529" w:rsidRPr="002F6E04">
        <w:rPr>
          <w:rFonts w:ascii="Arial" w:eastAsia="Times New Roman" w:hAnsi="Arial" w:cs="Arial"/>
          <w:sz w:val="20"/>
          <w:szCs w:val="20"/>
          <w:lang w:eastAsia="en-GB"/>
        </w:rPr>
        <w:t>reported in 2009</w:t>
      </w:r>
      <w:r w:rsidR="00A61E45" w:rsidRPr="002F6E04">
        <w:rPr>
          <w:rFonts w:ascii="Arial" w:eastAsia="Times New Roman" w:hAnsi="Arial" w:cs="Arial"/>
          <w:sz w:val="20"/>
          <w:szCs w:val="20"/>
          <w:lang w:eastAsia="en-GB"/>
        </w:rPr>
        <w:t>-17</w:t>
      </w:r>
      <w:r w:rsidR="00420529" w:rsidRPr="002F6E04">
        <w:rPr>
          <w:rFonts w:ascii="Arial" w:eastAsia="Times New Roman" w:hAnsi="Arial" w:cs="Arial"/>
          <w:sz w:val="20"/>
          <w:szCs w:val="20"/>
          <w:lang w:eastAsia="en-GB"/>
        </w:rPr>
        <w:t>, there is opportunity for real time data input to a PATS database by all clinicians immediately following a procedure</w:t>
      </w:r>
      <w:r w:rsidR="002F6E04">
        <w:rPr>
          <w:rFonts w:ascii="Arial" w:eastAsia="Times New Roman" w:hAnsi="Arial" w:cs="Arial"/>
          <w:sz w:val="20"/>
          <w:szCs w:val="20"/>
          <w:lang w:eastAsia="en-GB"/>
        </w:rPr>
        <w:t>.</w:t>
      </w:r>
    </w:p>
    <w:p w:rsidR="002F6E04" w:rsidRPr="00FD2C3D" w:rsidRDefault="002F6E04" w:rsidP="00420529">
      <w:pPr>
        <w:spacing w:after="0" w:line="360" w:lineRule="auto"/>
        <w:jc w:val="both"/>
        <w:rPr>
          <w:rFonts w:ascii="Arial" w:eastAsia="Times New Roman" w:hAnsi="Arial" w:cs="Arial"/>
          <w:sz w:val="20"/>
          <w:szCs w:val="20"/>
          <w:lang w:eastAsia="en-GB"/>
        </w:rPr>
      </w:pPr>
    </w:p>
    <w:p w:rsidR="007E1051" w:rsidRPr="00FD2C3D" w:rsidRDefault="00D82645" w:rsidP="00420529">
      <w:pPr>
        <w:spacing w:after="0" w:line="360" w:lineRule="auto"/>
        <w:jc w:val="both"/>
        <w:rPr>
          <w:rFonts w:ascii="Arial" w:eastAsia="Times New Roman" w:hAnsi="Arial" w:cs="Arial"/>
          <w:b/>
          <w:sz w:val="20"/>
          <w:szCs w:val="20"/>
          <w:lang w:eastAsia="en-GB"/>
        </w:rPr>
      </w:pPr>
      <w:proofErr w:type="gramStart"/>
      <w:r w:rsidRPr="00FD2C3D">
        <w:rPr>
          <w:rFonts w:ascii="Arial" w:eastAsia="Times New Roman" w:hAnsi="Arial" w:cs="Arial"/>
          <w:b/>
          <w:sz w:val="20"/>
          <w:szCs w:val="20"/>
          <w:lang w:eastAsia="en-GB"/>
        </w:rPr>
        <w:t>Actions on Recommendations Taken sin</w:t>
      </w:r>
      <w:r w:rsidR="00423AB8">
        <w:rPr>
          <w:rFonts w:ascii="Arial" w:eastAsia="Times New Roman" w:hAnsi="Arial" w:cs="Arial"/>
          <w:b/>
          <w:sz w:val="20"/>
          <w:szCs w:val="20"/>
          <w:lang w:eastAsia="en-GB"/>
        </w:rPr>
        <w:t>ce Last Validation Visit in 2017</w:t>
      </w:r>
      <w:r w:rsidR="00372D30" w:rsidRPr="00FD2C3D">
        <w:rPr>
          <w:rFonts w:ascii="Arial" w:eastAsia="Times New Roman" w:hAnsi="Arial" w:cs="Arial"/>
          <w:b/>
          <w:sz w:val="20"/>
          <w:szCs w:val="20"/>
          <w:lang w:eastAsia="en-GB"/>
        </w:rPr>
        <w:t>.</w:t>
      </w:r>
      <w:proofErr w:type="gramEnd"/>
    </w:p>
    <w:p w:rsidR="007E1051" w:rsidRPr="00FD2C3D" w:rsidRDefault="007E1051" w:rsidP="00420529">
      <w:pPr>
        <w:spacing w:after="0" w:line="360" w:lineRule="auto"/>
        <w:jc w:val="both"/>
        <w:rPr>
          <w:rFonts w:ascii="Arial" w:eastAsia="Times New Roman" w:hAnsi="Arial" w:cs="Arial"/>
          <w:sz w:val="20"/>
          <w:szCs w:val="20"/>
          <w:lang w:eastAsia="en-GB"/>
        </w:rPr>
      </w:pPr>
      <w:r w:rsidRPr="00FD2C3D">
        <w:rPr>
          <w:rFonts w:ascii="Arial" w:eastAsia="Times New Roman" w:hAnsi="Arial" w:cs="Arial"/>
          <w:sz w:val="20"/>
          <w:szCs w:val="20"/>
          <w:lang w:eastAsia="en-GB"/>
        </w:rPr>
        <w:t>GRL report the following actions:</w:t>
      </w:r>
    </w:p>
    <w:p w:rsidR="00D71185" w:rsidRPr="00D71185" w:rsidRDefault="002F6E04" w:rsidP="00D71185">
      <w:pPr>
        <w:pStyle w:val="ListParagraph"/>
        <w:numPr>
          <w:ilvl w:val="0"/>
          <w:numId w:val="33"/>
        </w:numPr>
        <w:spacing w:after="0" w:line="360" w:lineRule="auto"/>
        <w:rPr>
          <w:rFonts w:ascii="Arial" w:eastAsia="Times New Roman" w:hAnsi="Arial"/>
          <w:sz w:val="20"/>
          <w:szCs w:val="20"/>
        </w:rPr>
      </w:pPr>
      <w:r>
        <w:rPr>
          <w:rFonts w:ascii="Arial" w:eastAsia="Times New Roman" w:hAnsi="Arial"/>
          <w:sz w:val="20"/>
          <w:szCs w:val="20"/>
        </w:rPr>
        <w:t xml:space="preserve">In June 2017 </w:t>
      </w:r>
      <w:proofErr w:type="gramStart"/>
      <w:r>
        <w:rPr>
          <w:rFonts w:ascii="Arial" w:eastAsia="Times New Roman" w:hAnsi="Arial"/>
          <w:sz w:val="20"/>
          <w:szCs w:val="20"/>
        </w:rPr>
        <w:t>GRL</w:t>
      </w:r>
      <w:r w:rsidR="00D71185" w:rsidRPr="00D71185">
        <w:rPr>
          <w:rFonts w:ascii="Arial" w:eastAsia="Times New Roman" w:hAnsi="Arial"/>
          <w:sz w:val="20"/>
          <w:szCs w:val="20"/>
        </w:rPr>
        <w:t xml:space="preserve"> </w:t>
      </w:r>
      <w:r w:rsidR="00DD5AC7" w:rsidRPr="00D71185">
        <w:rPr>
          <w:rFonts w:ascii="Arial" w:eastAsia="Times New Roman" w:hAnsi="Arial"/>
          <w:sz w:val="20"/>
          <w:szCs w:val="20"/>
        </w:rPr>
        <w:t xml:space="preserve"> launched</w:t>
      </w:r>
      <w:proofErr w:type="gramEnd"/>
      <w:r w:rsidR="00DD5AC7" w:rsidRPr="00D71185">
        <w:rPr>
          <w:rFonts w:ascii="Arial" w:eastAsia="Times New Roman" w:hAnsi="Arial"/>
          <w:sz w:val="20"/>
          <w:szCs w:val="20"/>
        </w:rPr>
        <w:t xml:space="preserve"> Hea</w:t>
      </w:r>
      <w:r w:rsidR="00D71185" w:rsidRPr="00D71185">
        <w:rPr>
          <w:rFonts w:ascii="Arial" w:eastAsia="Times New Roman" w:hAnsi="Arial"/>
          <w:sz w:val="20"/>
          <w:szCs w:val="20"/>
        </w:rPr>
        <w:t>rtSuite as their</w:t>
      </w:r>
      <w:r w:rsidR="00DD5AC7" w:rsidRPr="00D71185">
        <w:rPr>
          <w:rFonts w:ascii="Arial" w:eastAsia="Times New Roman" w:hAnsi="Arial"/>
          <w:sz w:val="20"/>
          <w:szCs w:val="20"/>
        </w:rPr>
        <w:t xml:space="preserve"> main data collection system fo</w:t>
      </w:r>
      <w:r w:rsidR="00D71185" w:rsidRPr="00D71185">
        <w:rPr>
          <w:rFonts w:ascii="Arial" w:eastAsia="Times New Roman" w:hAnsi="Arial"/>
          <w:sz w:val="20"/>
          <w:szCs w:val="20"/>
        </w:rPr>
        <w:t>r the NCHDA audit, replacing the</w:t>
      </w:r>
      <w:r w:rsidR="00DD5AC7" w:rsidRPr="00D71185">
        <w:rPr>
          <w:rFonts w:ascii="Arial" w:eastAsia="Times New Roman" w:hAnsi="Arial"/>
          <w:sz w:val="20"/>
          <w:szCs w:val="20"/>
        </w:rPr>
        <w:t xml:space="preserve"> previous PATS / Intellect system. </w:t>
      </w:r>
    </w:p>
    <w:p w:rsidR="00DD5AC7" w:rsidRPr="00D71185" w:rsidRDefault="00D71185" w:rsidP="00DD5AC7">
      <w:pPr>
        <w:pStyle w:val="ListParagraph"/>
        <w:numPr>
          <w:ilvl w:val="0"/>
          <w:numId w:val="33"/>
        </w:numPr>
        <w:spacing w:after="0" w:line="360" w:lineRule="auto"/>
        <w:rPr>
          <w:rFonts w:ascii="Arial" w:eastAsia="Times New Roman" w:hAnsi="Arial"/>
          <w:sz w:val="20"/>
          <w:szCs w:val="20"/>
        </w:rPr>
      </w:pPr>
      <w:r w:rsidRPr="00D71185">
        <w:rPr>
          <w:rFonts w:ascii="Arial" w:eastAsia="Times New Roman" w:hAnsi="Arial"/>
          <w:sz w:val="20"/>
          <w:szCs w:val="20"/>
        </w:rPr>
        <w:t>P</w:t>
      </w:r>
      <w:r w:rsidR="00DD5AC7" w:rsidRPr="00D71185">
        <w:rPr>
          <w:rFonts w:ascii="Arial" w:eastAsia="Times New Roman" w:hAnsi="Arial"/>
          <w:sz w:val="20"/>
          <w:szCs w:val="20"/>
        </w:rPr>
        <w:t>roc</w:t>
      </w:r>
      <w:r w:rsidR="006D5B54">
        <w:rPr>
          <w:rFonts w:ascii="Arial" w:eastAsia="Times New Roman" w:hAnsi="Arial"/>
          <w:sz w:val="20"/>
          <w:szCs w:val="20"/>
        </w:rPr>
        <w:t>esses for reporting on activity;</w:t>
      </w:r>
      <w:r w:rsidR="00DD5AC7" w:rsidRPr="00D71185">
        <w:rPr>
          <w:rFonts w:ascii="Arial" w:eastAsia="Times New Roman" w:hAnsi="Arial"/>
          <w:sz w:val="20"/>
          <w:szCs w:val="20"/>
        </w:rPr>
        <w:t xml:space="preserve"> quality controlling the information being entered and subsequently passed to NCHDA</w:t>
      </w:r>
      <w:r w:rsidRPr="00D71185">
        <w:rPr>
          <w:rFonts w:ascii="Arial" w:eastAsia="Times New Roman" w:hAnsi="Arial"/>
          <w:sz w:val="20"/>
          <w:szCs w:val="20"/>
        </w:rPr>
        <w:t xml:space="preserve"> have been completely overhauled</w:t>
      </w:r>
      <w:r w:rsidR="00DD5AC7" w:rsidRPr="00D71185">
        <w:rPr>
          <w:rFonts w:ascii="Arial" w:eastAsia="Times New Roman" w:hAnsi="Arial"/>
          <w:sz w:val="20"/>
          <w:szCs w:val="20"/>
        </w:rPr>
        <w:t>.</w:t>
      </w:r>
    </w:p>
    <w:p w:rsidR="00DD5AC7" w:rsidRPr="00D71185" w:rsidRDefault="00D71185" w:rsidP="00DD5AC7">
      <w:pPr>
        <w:pStyle w:val="ListParagraph"/>
        <w:numPr>
          <w:ilvl w:val="0"/>
          <w:numId w:val="33"/>
        </w:numPr>
        <w:spacing w:after="0" w:line="360" w:lineRule="auto"/>
        <w:rPr>
          <w:rFonts w:ascii="Arial" w:eastAsia="Times New Roman" w:hAnsi="Arial"/>
          <w:sz w:val="20"/>
          <w:szCs w:val="20"/>
        </w:rPr>
      </w:pPr>
      <w:r w:rsidRPr="00D71185">
        <w:rPr>
          <w:rFonts w:ascii="Arial" w:eastAsia="Times New Roman" w:hAnsi="Arial"/>
          <w:sz w:val="20"/>
          <w:szCs w:val="20"/>
        </w:rPr>
        <w:t xml:space="preserve">HeartSuite is now being used to improve the </w:t>
      </w:r>
      <w:r w:rsidR="00DD5AC7" w:rsidRPr="00D71185">
        <w:rPr>
          <w:rFonts w:ascii="Arial" w:eastAsia="Times New Roman" w:hAnsi="Arial"/>
          <w:sz w:val="20"/>
          <w:szCs w:val="20"/>
        </w:rPr>
        <w:t>MDT process and subsequent reporting of activity. This has the effect of ensuring more complete and accurate diagnoses are coded for patients who subsequently have a surgical or catheter procedure.</w:t>
      </w:r>
    </w:p>
    <w:p w:rsidR="00DD5AC7" w:rsidRDefault="00D71185" w:rsidP="00DD5AC7">
      <w:pPr>
        <w:pStyle w:val="ListParagraph"/>
        <w:numPr>
          <w:ilvl w:val="0"/>
          <w:numId w:val="33"/>
        </w:numPr>
        <w:spacing w:after="0" w:line="360" w:lineRule="auto"/>
        <w:rPr>
          <w:rFonts w:ascii="Arial" w:eastAsia="Times New Roman" w:hAnsi="Arial"/>
          <w:sz w:val="20"/>
          <w:szCs w:val="20"/>
        </w:rPr>
      </w:pPr>
      <w:r w:rsidRPr="00D71185">
        <w:rPr>
          <w:rFonts w:ascii="Arial" w:eastAsia="Times New Roman" w:hAnsi="Arial"/>
          <w:sz w:val="20"/>
          <w:szCs w:val="20"/>
        </w:rPr>
        <w:t xml:space="preserve">There is a </w:t>
      </w:r>
      <w:r w:rsidR="00DD5AC7" w:rsidRPr="00D71185">
        <w:rPr>
          <w:rFonts w:ascii="Arial" w:eastAsia="Times New Roman" w:hAnsi="Arial"/>
          <w:sz w:val="20"/>
          <w:szCs w:val="20"/>
        </w:rPr>
        <w:t xml:space="preserve">weekly liaison with surgical and catheter teams to review the accuracy and completeness of coding. These systems have been adapted for use with the </w:t>
      </w:r>
      <w:r w:rsidRPr="00D71185">
        <w:rPr>
          <w:rFonts w:ascii="Arial" w:eastAsia="Times New Roman" w:hAnsi="Arial"/>
          <w:sz w:val="20"/>
          <w:szCs w:val="20"/>
        </w:rPr>
        <w:t xml:space="preserve">HeartSuite system and GRL </w:t>
      </w:r>
      <w:r w:rsidR="00DD5AC7" w:rsidRPr="00D71185">
        <w:rPr>
          <w:rFonts w:ascii="Arial" w:eastAsia="Times New Roman" w:hAnsi="Arial"/>
          <w:sz w:val="20"/>
          <w:szCs w:val="20"/>
        </w:rPr>
        <w:t xml:space="preserve">are continually reviewing these. </w:t>
      </w:r>
    </w:p>
    <w:p w:rsidR="002F6E04" w:rsidRPr="00D71185" w:rsidRDefault="002F6E04" w:rsidP="002F6E04">
      <w:pPr>
        <w:pStyle w:val="ListParagraph"/>
        <w:spacing w:after="0" w:line="360" w:lineRule="auto"/>
        <w:rPr>
          <w:rFonts w:ascii="Arial" w:eastAsia="Times New Roman" w:hAnsi="Arial"/>
          <w:sz w:val="20"/>
          <w:szCs w:val="20"/>
        </w:rPr>
      </w:pPr>
    </w:p>
    <w:p w:rsidR="00DD5AC7" w:rsidRPr="00DD5AC7" w:rsidRDefault="00D71185" w:rsidP="00DD5AC7">
      <w:pPr>
        <w:spacing w:after="0" w:line="360" w:lineRule="auto"/>
        <w:rPr>
          <w:rFonts w:ascii="Arial" w:eastAsia="Times New Roman" w:hAnsi="Arial"/>
          <w:sz w:val="20"/>
          <w:szCs w:val="20"/>
        </w:rPr>
      </w:pPr>
      <w:r>
        <w:rPr>
          <w:rFonts w:ascii="Arial" w:eastAsia="Times New Roman" w:hAnsi="Arial"/>
          <w:sz w:val="20"/>
          <w:szCs w:val="20"/>
        </w:rPr>
        <w:t xml:space="preserve">GRL also report </w:t>
      </w:r>
      <w:r w:rsidR="00DD5AC7" w:rsidRPr="00DD5AC7">
        <w:rPr>
          <w:rFonts w:ascii="Arial" w:eastAsia="Times New Roman" w:hAnsi="Arial"/>
          <w:sz w:val="20"/>
          <w:szCs w:val="20"/>
        </w:rPr>
        <w:t>some issue</w:t>
      </w:r>
      <w:r>
        <w:rPr>
          <w:rFonts w:ascii="Arial" w:eastAsia="Times New Roman" w:hAnsi="Arial"/>
          <w:sz w:val="20"/>
          <w:szCs w:val="20"/>
        </w:rPr>
        <w:t>s that may have an effect on the</w:t>
      </w:r>
      <w:r w:rsidR="00DD5AC7" w:rsidRPr="00DD5AC7">
        <w:rPr>
          <w:rFonts w:ascii="Arial" w:eastAsia="Times New Roman" w:hAnsi="Arial"/>
          <w:sz w:val="20"/>
          <w:szCs w:val="20"/>
        </w:rPr>
        <w:t xml:space="preserve"> D</w:t>
      </w:r>
      <w:r>
        <w:rPr>
          <w:rFonts w:ascii="Arial" w:eastAsia="Times New Roman" w:hAnsi="Arial"/>
          <w:sz w:val="20"/>
          <w:szCs w:val="20"/>
        </w:rPr>
        <w:t xml:space="preserve">ata </w:t>
      </w:r>
      <w:r w:rsidR="00DD5AC7" w:rsidRPr="00DD5AC7">
        <w:rPr>
          <w:rFonts w:ascii="Arial" w:eastAsia="Times New Roman" w:hAnsi="Arial"/>
          <w:sz w:val="20"/>
          <w:szCs w:val="20"/>
        </w:rPr>
        <w:t>Q</w:t>
      </w:r>
      <w:r>
        <w:rPr>
          <w:rFonts w:ascii="Arial" w:eastAsia="Times New Roman" w:hAnsi="Arial"/>
          <w:sz w:val="20"/>
          <w:szCs w:val="20"/>
        </w:rPr>
        <w:t xml:space="preserve">uality </w:t>
      </w:r>
      <w:r w:rsidR="00DD5AC7" w:rsidRPr="00DD5AC7">
        <w:rPr>
          <w:rFonts w:ascii="Arial" w:eastAsia="Times New Roman" w:hAnsi="Arial"/>
          <w:sz w:val="20"/>
          <w:szCs w:val="20"/>
        </w:rPr>
        <w:t>I</w:t>
      </w:r>
      <w:r>
        <w:rPr>
          <w:rFonts w:ascii="Arial" w:eastAsia="Times New Roman" w:hAnsi="Arial"/>
          <w:sz w:val="20"/>
          <w:szCs w:val="20"/>
        </w:rPr>
        <w:t>ndicator</w:t>
      </w:r>
      <w:r w:rsidR="00DD5AC7" w:rsidRPr="00DD5AC7">
        <w:rPr>
          <w:rFonts w:ascii="Arial" w:eastAsia="Times New Roman" w:hAnsi="Arial"/>
          <w:sz w:val="20"/>
          <w:szCs w:val="20"/>
        </w:rPr>
        <w:t>:</w:t>
      </w:r>
    </w:p>
    <w:p w:rsidR="00DD5AC7" w:rsidRPr="00423AB8" w:rsidRDefault="00DD5AC7" w:rsidP="00423AB8">
      <w:pPr>
        <w:pStyle w:val="ListParagraph"/>
        <w:numPr>
          <w:ilvl w:val="0"/>
          <w:numId w:val="35"/>
        </w:numPr>
        <w:spacing w:after="0" w:line="360" w:lineRule="auto"/>
        <w:rPr>
          <w:rFonts w:ascii="Arial" w:eastAsia="Times New Roman" w:hAnsi="Arial"/>
          <w:sz w:val="20"/>
          <w:szCs w:val="20"/>
        </w:rPr>
      </w:pPr>
      <w:r w:rsidRPr="00423AB8">
        <w:rPr>
          <w:rFonts w:ascii="Arial" w:eastAsia="Times New Roman" w:hAnsi="Arial"/>
          <w:sz w:val="20"/>
          <w:szCs w:val="20"/>
        </w:rPr>
        <w:lastRenderedPageBreak/>
        <w:t xml:space="preserve">Some NHS numbers are missing in </w:t>
      </w:r>
      <w:r w:rsidR="00D71185" w:rsidRPr="00423AB8">
        <w:rPr>
          <w:rFonts w:ascii="Arial" w:eastAsia="Times New Roman" w:hAnsi="Arial"/>
          <w:sz w:val="20"/>
          <w:szCs w:val="20"/>
        </w:rPr>
        <w:t>HeartSuite</w:t>
      </w:r>
      <w:r w:rsidRPr="00423AB8">
        <w:rPr>
          <w:rFonts w:ascii="Arial" w:eastAsia="Times New Roman" w:hAnsi="Arial"/>
          <w:sz w:val="20"/>
          <w:szCs w:val="20"/>
        </w:rPr>
        <w:t xml:space="preserve">. </w:t>
      </w:r>
      <w:r w:rsidR="00D71185" w:rsidRPr="00423AB8">
        <w:rPr>
          <w:rFonts w:ascii="Arial" w:eastAsia="Times New Roman" w:hAnsi="Arial"/>
          <w:sz w:val="20"/>
          <w:szCs w:val="20"/>
        </w:rPr>
        <w:t xml:space="preserve">It is understood to be a technical ‘bug’.  </w:t>
      </w:r>
      <w:r w:rsidRPr="00423AB8">
        <w:rPr>
          <w:rFonts w:ascii="Arial" w:eastAsia="Times New Roman" w:hAnsi="Arial"/>
          <w:sz w:val="20"/>
          <w:szCs w:val="20"/>
        </w:rPr>
        <w:t>Manually entering the NHS number has no effect as the change is overwritten when</w:t>
      </w:r>
      <w:r w:rsidR="00D71185" w:rsidRPr="00423AB8">
        <w:rPr>
          <w:rFonts w:ascii="Arial" w:eastAsia="Times New Roman" w:hAnsi="Arial"/>
          <w:sz w:val="20"/>
          <w:szCs w:val="20"/>
        </w:rPr>
        <w:t xml:space="preserve"> the record is next accessed.  GRL</w:t>
      </w:r>
      <w:r w:rsidRPr="00423AB8">
        <w:rPr>
          <w:rFonts w:ascii="Arial" w:eastAsia="Times New Roman" w:hAnsi="Arial"/>
          <w:sz w:val="20"/>
          <w:szCs w:val="20"/>
        </w:rPr>
        <w:t xml:space="preserve"> are working with the suppliers to address this and other issues with patient demographic data.</w:t>
      </w:r>
    </w:p>
    <w:p w:rsidR="00350E0D" w:rsidRPr="00FD2C3D" w:rsidRDefault="00350E0D" w:rsidP="004D6259">
      <w:pPr>
        <w:spacing w:after="0" w:line="360" w:lineRule="auto"/>
        <w:rPr>
          <w:rFonts w:ascii="Arial" w:hAnsi="Arial" w:cs="Arial"/>
          <w:sz w:val="20"/>
          <w:szCs w:val="20"/>
        </w:rPr>
      </w:pPr>
    </w:p>
    <w:p w:rsidR="00350E0D" w:rsidRPr="002F6E04" w:rsidRDefault="00350E0D" w:rsidP="004D6259">
      <w:pPr>
        <w:spacing w:after="0" w:line="360" w:lineRule="auto"/>
        <w:rPr>
          <w:rFonts w:ascii="Arial" w:hAnsi="Arial" w:cs="Arial"/>
          <w:b/>
          <w:sz w:val="20"/>
          <w:szCs w:val="20"/>
        </w:rPr>
      </w:pPr>
      <w:proofErr w:type="gramStart"/>
      <w:r w:rsidRPr="002F6E04">
        <w:rPr>
          <w:rFonts w:ascii="Arial" w:hAnsi="Arial" w:cs="Arial"/>
          <w:b/>
          <w:sz w:val="20"/>
          <w:szCs w:val="20"/>
        </w:rPr>
        <w:t>Electronic Patients Records at GRL.</w:t>
      </w:r>
      <w:proofErr w:type="gramEnd"/>
    </w:p>
    <w:p w:rsidR="004D6259" w:rsidRPr="00FD2C3D" w:rsidRDefault="002F6E04" w:rsidP="004D6259">
      <w:pPr>
        <w:spacing w:after="0" w:line="360" w:lineRule="auto"/>
        <w:rPr>
          <w:rFonts w:ascii="Arial" w:hAnsi="Arial" w:cs="Arial"/>
          <w:sz w:val="20"/>
          <w:szCs w:val="20"/>
        </w:rPr>
      </w:pPr>
      <w:r w:rsidRPr="002F6E04">
        <w:rPr>
          <w:rFonts w:ascii="Arial" w:hAnsi="Arial" w:cs="Arial"/>
          <w:sz w:val="20"/>
          <w:szCs w:val="20"/>
        </w:rPr>
        <w:t>S</w:t>
      </w:r>
      <w:r w:rsidR="00D71185" w:rsidRPr="002F6E04">
        <w:rPr>
          <w:rFonts w:ascii="Arial" w:hAnsi="Arial" w:cs="Arial"/>
          <w:sz w:val="20"/>
          <w:szCs w:val="20"/>
        </w:rPr>
        <w:t xml:space="preserve">ince </w:t>
      </w:r>
      <w:proofErr w:type="gramStart"/>
      <w:r w:rsidR="00D71185" w:rsidRPr="002F6E04">
        <w:rPr>
          <w:rFonts w:ascii="Arial" w:hAnsi="Arial" w:cs="Arial"/>
          <w:sz w:val="20"/>
          <w:szCs w:val="20"/>
        </w:rPr>
        <w:t xml:space="preserve">the </w:t>
      </w:r>
      <w:r w:rsidR="004D6259" w:rsidRPr="002F6E04">
        <w:rPr>
          <w:rFonts w:ascii="Arial" w:hAnsi="Arial" w:cs="Arial"/>
          <w:sz w:val="20"/>
          <w:szCs w:val="20"/>
        </w:rPr>
        <w:t xml:space="preserve"> NCHDA</w:t>
      </w:r>
      <w:proofErr w:type="gramEnd"/>
      <w:r w:rsidR="004D6259" w:rsidRPr="002F6E04">
        <w:rPr>
          <w:rFonts w:ascii="Arial" w:hAnsi="Arial" w:cs="Arial"/>
          <w:sz w:val="20"/>
          <w:szCs w:val="20"/>
        </w:rPr>
        <w:t xml:space="preserve"> validation visit </w:t>
      </w:r>
      <w:r w:rsidR="00D71185" w:rsidRPr="002F6E04">
        <w:rPr>
          <w:rFonts w:ascii="Arial" w:hAnsi="Arial" w:cs="Arial"/>
          <w:sz w:val="20"/>
          <w:szCs w:val="20"/>
        </w:rPr>
        <w:t xml:space="preserve"> in 2015</w:t>
      </w:r>
      <w:r w:rsidR="006D5B54" w:rsidRPr="002F6E04">
        <w:rPr>
          <w:rFonts w:ascii="Arial" w:hAnsi="Arial" w:cs="Arial"/>
          <w:sz w:val="20"/>
          <w:szCs w:val="20"/>
        </w:rPr>
        <w:t xml:space="preserve">, </w:t>
      </w:r>
      <w:r w:rsidR="00D71185" w:rsidRPr="002F6E04">
        <w:rPr>
          <w:rFonts w:ascii="Arial" w:hAnsi="Arial" w:cs="Arial"/>
          <w:sz w:val="20"/>
          <w:szCs w:val="20"/>
        </w:rPr>
        <w:t xml:space="preserve"> </w:t>
      </w:r>
      <w:r w:rsidR="004D6259" w:rsidRPr="002F6E04">
        <w:rPr>
          <w:rFonts w:ascii="Arial" w:hAnsi="Arial" w:cs="Arial"/>
          <w:sz w:val="20"/>
          <w:szCs w:val="20"/>
        </w:rPr>
        <w:t>GRL have implemented and then paused an electronic records storage and retrieval system.</w:t>
      </w:r>
    </w:p>
    <w:p w:rsidR="007E1051" w:rsidRPr="00FD2C3D" w:rsidRDefault="007E1051" w:rsidP="004D6259">
      <w:pPr>
        <w:spacing w:after="0" w:line="360" w:lineRule="auto"/>
        <w:jc w:val="both"/>
        <w:rPr>
          <w:rFonts w:ascii="Arial" w:hAnsi="Arial" w:cs="Arial"/>
          <w:sz w:val="20"/>
          <w:szCs w:val="20"/>
        </w:rPr>
      </w:pPr>
    </w:p>
    <w:p w:rsidR="00420529" w:rsidRPr="00FD2C3D" w:rsidRDefault="00420529" w:rsidP="00420529">
      <w:pPr>
        <w:spacing w:after="0" w:line="360" w:lineRule="auto"/>
        <w:jc w:val="both"/>
        <w:rPr>
          <w:rFonts w:ascii="Arial" w:eastAsia="Times New Roman" w:hAnsi="Arial" w:cs="Arial"/>
          <w:b/>
          <w:sz w:val="20"/>
          <w:szCs w:val="20"/>
          <w:lang w:eastAsia="en-GB"/>
        </w:rPr>
      </w:pPr>
      <w:r w:rsidRPr="00FD2C3D">
        <w:rPr>
          <w:rFonts w:ascii="Arial" w:eastAsia="Times New Roman" w:hAnsi="Arial" w:cs="Arial"/>
          <w:b/>
          <w:sz w:val="20"/>
          <w:szCs w:val="20"/>
          <w:lang w:eastAsia="en-GB"/>
        </w:rPr>
        <w:t>Patient Consent for External Validation of Case Notes</w:t>
      </w:r>
    </w:p>
    <w:p w:rsidR="00420529" w:rsidRPr="00FD2C3D" w:rsidRDefault="00420529" w:rsidP="00420529">
      <w:pPr>
        <w:spacing w:after="0" w:line="360" w:lineRule="auto"/>
        <w:jc w:val="both"/>
        <w:rPr>
          <w:rFonts w:ascii="Arial" w:eastAsia="Times New Roman" w:hAnsi="Arial" w:cs="Arial"/>
          <w:sz w:val="20"/>
          <w:szCs w:val="20"/>
          <w:lang w:eastAsia="en-GB"/>
        </w:rPr>
      </w:pPr>
      <w:r w:rsidRPr="00FD2C3D">
        <w:rPr>
          <w:rFonts w:ascii="Arial" w:eastAsia="Times New Roman" w:hAnsi="Arial" w:cs="Arial"/>
          <w:sz w:val="20"/>
          <w:szCs w:val="20"/>
          <w:lang w:eastAsia="en-GB"/>
        </w:rPr>
        <w:t xml:space="preserve">Consent for external validation of hospital case notes by </w:t>
      </w:r>
      <w:r w:rsidR="00591016" w:rsidRPr="00FD2C3D">
        <w:rPr>
          <w:rFonts w:ascii="Arial" w:eastAsia="Times New Roman" w:hAnsi="Arial" w:cs="Arial"/>
          <w:sz w:val="20"/>
          <w:szCs w:val="20"/>
          <w:lang w:eastAsia="en-GB"/>
        </w:rPr>
        <w:t>NCHDA</w:t>
      </w:r>
      <w:r w:rsidRPr="00FD2C3D">
        <w:rPr>
          <w:rFonts w:ascii="Arial" w:eastAsia="Times New Roman" w:hAnsi="Arial" w:cs="Arial"/>
          <w:sz w:val="20"/>
          <w:szCs w:val="20"/>
          <w:lang w:eastAsia="en-GB"/>
        </w:rPr>
        <w:t xml:space="preserve"> has been required since 1 April 2007.  As previously reported, </w:t>
      </w:r>
      <w:r w:rsidR="00FD219F" w:rsidRPr="00FD2C3D">
        <w:rPr>
          <w:rFonts w:ascii="Arial" w:eastAsia="Times New Roman" w:hAnsi="Arial" w:cs="Arial"/>
          <w:sz w:val="20"/>
          <w:szCs w:val="20"/>
          <w:lang w:eastAsia="en-GB"/>
        </w:rPr>
        <w:t xml:space="preserve">it is planned that </w:t>
      </w:r>
      <w:r w:rsidRPr="00FD2C3D">
        <w:rPr>
          <w:rFonts w:ascii="Arial" w:eastAsia="Times New Roman" w:hAnsi="Arial" w:cs="Arial"/>
          <w:sz w:val="20"/>
          <w:szCs w:val="20"/>
          <w:lang w:eastAsia="en-GB"/>
        </w:rPr>
        <w:t xml:space="preserve">patients who attend the congenital </w:t>
      </w:r>
      <w:proofErr w:type="gramStart"/>
      <w:r w:rsidRPr="00FD2C3D">
        <w:rPr>
          <w:rFonts w:ascii="Arial" w:eastAsia="Times New Roman" w:hAnsi="Arial" w:cs="Arial"/>
          <w:sz w:val="20"/>
          <w:szCs w:val="20"/>
          <w:lang w:eastAsia="en-GB"/>
        </w:rPr>
        <w:t>outpatients</w:t>
      </w:r>
      <w:proofErr w:type="gramEnd"/>
      <w:r w:rsidRPr="00FD2C3D">
        <w:rPr>
          <w:rFonts w:ascii="Arial" w:eastAsia="Times New Roman" w:hAnsi="Arial" w:cs="Arial"/>
          <w:sz w:val="20"/>
          <w:szCs w:val="20"/>
          <w:lang w:eastAsia="en-GB"/>
        </w:rPr>
        <w:t xml:space="preserve"> clinic at Glenfield are </w:t>
      </w:r>
      <w:r w:rsidR="00FD219F" w:rsidRPr="00FD2C3D">
        <w:rPr>
          <w:rFonts w:ascii="Arial" w:eastAsia="Times New Roman" w:hAnsi="Arial" w:cs="Arial"/>
          <w:sz w:val="20"/>
          <w:szCs w:val="20"/>
          <w:lang w:eastAsia="en-GB"/>
        </w:rPr>
        <w:t xml:space="preserve">to be </w:t>
      </w:r>
      <w:r w:rsidRPr="00FD2C3D">
        <w:rPr>
          <w:rFonts w:ascii="Arial" w:eastAsia="Times New Roman" w:hAnsi="Arial" w:cs="Arial"/>
          <w:sz w:val="20"/>
          <w:szCs w:val="20"/>
          <w:lang w:eastAsia="en-GB"/>
        </w:rPr>
        <w:t>routinely asked to consent to external data validation of their records.  Adult congenital patients are also seen in this clinic and, on the whole consent from these patients is also gain</w:t>
      </w:r>
      <w:r w:rsidR="00E34866" w:rsidRPr="00FD2C3D">
        <w:rPr>
          <w:rFonts w:ascii="Arial" w:eastAsia="Times New Roman" w:hAnsi="Arial" w:cs="Arial"/>
          <w:sz w:val="20"/>
          <w:szCs w:val="20"/>
          <w:lang w:eastAsia="en-GB"/>
        </w:rPr>
        <w:t>ed</w:t>
      </w:r>
      <w:r w:rsidRPr="00FD2C3D">
        <w:rPr>
          <w:rFonts w:ascii="Arial" w:eastAsia="Times New Roman" w:hAnsi="Arial" w:cs="Arial"/>
          <w:sz w:val="20"/>
          <w:szCs w:val="20"/>
          <w:lang w:eastAsia="en-GB"/>
        </w:rPr>
        <w:t xml:space="preserve">.  The Centre </w:t>
      </w:r>
      <w:proofErr w:type="gramStart"/>
      <w:r w:rsidRPr="00FD2C3D">
        <w:rPr>
          <w:rFonts w:ascii="Arial" w:eastAsia="Times New Roman" w:hAnsi="Arial" w:cs="Arial"/>
          <w:sz w:val="20"/>
          <w:szCs w:val="20"/>
          <w:lang w:eastAsia="en-GB"/>
        </w:rPr>
        <w:t>are</w:t>
      </w:r>
      <w:proofErr w:type="gramEnd"/>
      <w:r w:rsidRPr="00FD2C3D">
        <w:rPr>
          <w:rFonts w:ascii="Arial" w:eastAsia="Times New Roman" w:hAnsi="Arial" w:cs="Arial"/>
          <w:sz w:val="20"/>
          <w:szCs w:val="20"/>
          <w:lang w:eastAsia="en-GB"/>
        </w:rPr>
        <w:t xml:space="preserve"> </w:t>
      </w:r>
      <w:r w:rsidR="00FD219F" w:rsidRPr="00FD2C3D">
        <w:rPr>
          <w:rFonts w:ascii="Arial" w:eastAsia="Times New Roman" w:hAnsi="Arial" w:cs="Arial"/>
          <w:sz w:val="20"/>
          <w:szCs w:val="20"/>
          <w:lang w:eastAsia="en-GB"/>
        </w:rPr>
        <w:t xml:space="preserve">not </w:t>
      </w:r>
      <w:r w:rsidRPr="00FD2C3D">
        <w:rPr>
          <w:rFonts w:ascii="Arial" w:eastAsia="Times New Roman" w:hAnsi="Arial" w:cs="Arial"/>
          <w:sz w:val="20"/>
          <w:szCs w:val="20"/>
          <w:lang w:eastAsia="en-GB"/>
        </w:rPr>
        <w:t xml:space="preserve">confident that all relevant patients consent </w:t>
      </w:r>
      <w:r w:rsidR="00E34866" w:rsidRPr="00FD2C3D">
        <w:rPr>
          <w:rFonts w:ascii="Arial" w:eastAsia="Times New Roman" w:hAnsi="Arial" w:cs="Arial"/>
          <w:sz w:val="20"/>
          <w:szCs w:val="20"/>
          <w:lang w:eastAsia="en-GB"/>
        </w:rPr>
        <w:t xml:space="preserve">for external validation </w:t>
      </w:r>
      <w:r w:rsidRPr="00FD2C3D">
        <w:rPr>
          <w:rFonts w:ascii="Arial" w:eastAsia="Times New Roman" w:hAnsi="Arial" w:cs="Arial"/>
          <w:sz w:val="20"/>
          <w:szCs w:val="20"/>
          <w:lang w:eastAsia="en-GB"/>
        </w:rPr>
        <w:t>is captured</w:t>
      </w:r>
      <w:r w:rsidR="00281632" w:rsidRPr="00FD2C3D">
        <w:rPr>
          <w:rFonts w:ascii="Arial" w:eastAsia="Times New Roman" w:hAnsi="Arial" w:cs="Arial"/>
          <w:sz w:val="20"/>
          <w:szCs w:val="20"/>
          <w:lang w:eastAsia="en-GB"/>
        </w:rPr>
        <w:t>.</w:t>
      </w:r>
    </w:p>
    <w:p w:rsidR="00734A80" w:rsidRPr="00FD2C3D" w:rsidRDefault="00734A80" w:rsidP="00420529">
      <w:pPr>
        <w:spacing w:after="0" w:line="360" w:lineRule="auto"/>
        <w:jc w:val="both"/>
        <w:rPr>
          <w:rFonts w:ascii="Arial" w:eastAsia="Times New Roman" w:hAnsi="Arial" w:cs="Arial"/>
          <w:i/>
          <w:sz w:val="20"/>
          <w:szCs w:val="20"/>
          <w:lang w:eastAsia="en-GB"/>
        </w:rPr>
      </w:pPr>
    </w:p>
    <w:p w:rsidR="00420529" w:rsidRDefault="00420529" w:rsidP="00420529">
      <w:pPr>
        <w:spacing w:after="0" w:line="360" w:lineRule="auto"/>
        <w:jc w:val="both"/>
        <w:rPr>
          <w:rFonts w:ascii="Arial" w:eastAsia="Times New Roman" w:hAnsi="Arial" w:cs="Arial"/>
          <w:sz w:val="20"/>
          <w:szCs w:val="20"/>
          <w:lang w:eastAsia="en-GB"/>
        </w:rPr>
      </w:pPr>
      <w:r w:rsidRPr="00FD2C3D">
        <w:rPr>
          <w:rFonts w:ascii="Arial" w:eastAsia="Times New Roman" w:hAnsi="Arial" w:cs="Arial"/>
          <w:sz w:val="20"/>
          <w:szCs w:val="20"/>
          <w:lang w:eastAsia="en-GB"/>
        </w:rPr>
        <w:t xml:space="preserve">The DQI for the Trust is calculated to be (with previous years in parentheses) </w:t>
      </w:r>
      <w:r w:rsidR="00D00B91" w:rsidRPr="00FD2C3D">
        <w:rPr>
          <w:rFonts w:ascii="Arial" w:eastAsia="Times New Roman" w:hAnsi="Arial" w:cs="Arial"/>
          <w:sz w:val="20"/>
          <w:szCs w:val="20"/>
          <w:lang w:eastAsia="en-GB"/>
        </w:rPr>
        <w:t xml:space="preserve">  </w:t>
      </w:r>
      <w:r w:rsidR="008E603D">
        <w:rPr>
          <w:rFonts w:ascii="Arial" w:eastAsia="Times New Roman" w:hAnsi="Arial" w:cs="Arial"/>
          <w:b/>
          <w:sz w:val="20"/>
          <w:szCs w:val="20"/>
          <w:lang w:eastAsia="en-GB"/>
        </w:rPr>
        <w:t>9</w:t>
      </w:r>
      <w:r w:rsidR="002F6E04">
        <w:rPr>
          <w:rFonts w:ascii="Arial" w:eastAsia="Times New Roman" w:hAnsi="Arial" w:cs="Arial"/>
          <w:b/>
          <w:sz w:val="20"/>
          <w:szCs w:val="20"/>
          <w:lang w:eastAsia="en-GB"/>
        </w:rPr>
        <w:t>7</w:t>
      </w:r>
      <w:r w:rsidR="006A1893" w:rsidRPr="00FD2C3D">
        <w:rPr>
          <w:rFonts w:ascii="Arial" w:eastAsia="Times New Roman" w:hAnsi="Arial" w:cs="Arial"/>
          <w:b/>
          <w:sz w:val="20"/>
          <w:szCs w:val="20"/>
          <w:lang w:eastAsia="en-GB"/>
        </w:rPr>
        <w:t>%</w:t>
      </w:r>
      <w:r w:rsidR="006A1893" w:rsidRPr="00FD2C3D">
        <w:rPr>
          <w:rFonts w:ascii="Arial" w:eastAsia="Times New Roman" w:hAnsi="Arial" w:cs="Arial"/>
          <w:sz w:val="20"/>
          <w:szCs w:val="20"/>
          <w:lang w:eastAsia="en-GB"/>
        </w:rPr>
        <w:t xml:space="preserve"> </w:t>
      </w:r>
      <w:r w:rsidR="006D773E" w:rsidRPr="00FD2C3D">
        <w:rPr>
          <w:rFonts w:ascii="Arial" w:eastAsia="Times New Roman" w:hAnsi="Arial" w:cs="Arial"/>
          <w:sz w:val="20"/>
          <w:szCs w:val="20"/>
          <w:lang w:eastAsia="en-GB"/>
        </w:rPr>
        <w:t>(</w:t>
      </w:r>
      <w:r w:rsidR="008E603D">
        <w:rPr>
          <w:rFonts w:ascii="Arial" w:eastAsia="Times New Roman" w:hAnsi="Arial" w:cs="Arial"/>
          <w:sz w:val="20"/>
          <w:szCs w:val="20"/>
          <w:lang w:eastAsia="en-GB"/>
        </w:rPr>
        <w:t>97.25</w:t>
      </w:r>
      <w:proofErr w:type="gramStart"/>
      <w:r w:rsidR="008E603D">
        <w:rPr>
          <w:rFonts w:ascii="Arial" w:eastAsia="Times New Roman" w:hAnsi="Arial" w:cs="Arial"/>
          <w:sz w:val="20"/>
          <w:szCs w:val="20"/>
          <w:lang w:eastAsia="en-GB"/>
        </w:rPr>
        <w:t xml:space="preserve">, </w:t>
      </w:r>
      <w:r w:rsidR="008740ED">
        <w:rPr>
          <w:rFonts w:ascii="Arial" w:eastAsia="Times New Roman" w:hAnsi="Arial" w:cs="Arial"/>
          <w:sz w:val="20"/>
          <w:szCs w:val="20"/>
          <w:lang w:eastAsia="en-GB"/>
        </w:rPr>
        <w:t xml:space="preserve"> 97</w:t>
      </w:r>
      <w:proofErr w:type="gramEnd"/>
      <w:r w:rsidR="008740ED">
        <w:rPr>
          <w:rFonts w:ascii="Arial" w:eastAsia="Times New Roman" w:hAnsi="Arial" w:cs="Arial"/>
          <w:sz w:val="20"/>
          <w:szCs w:val="20"/>
          <w:lang w:eastAsia="en-GB"/>
        </w:rPr>
        <w:t xml:space="preserve">, </w:t>
      </w:r>
      <w:r w:rsidR="00783A32" w:rsidRPr="00FD2C3D">
        <w:rPr>
          <w:rFonts w:ascii="Arial" w:eastAsia="Times New Roman" w:hAnsi="Arial" w:cs="Arial"/>
          <w:sz w:val="20"/>
          <w:szCs w:val="20"/>
          <w:lang w:eastAsia="en-GB"/>
        </w:rPr>
        <w:t>94</w:t>
      </w:r>
      <w:r w:rsidR="006D773E" w:rsidRPr="00FD2C3D">
        <w:rPr>
          <w:rFonts w:ascii="Arial" w:eastAsia="Times New Roman" w:hAnsi="Arial" w:cs="Arial"/>
          <w:sz w:val="20"/>
          <w:szCs w:val="20"/>
          <w:lang w:eastAsia="en-GB"/>
        </w:rPr>
        <w:t>,</w:t>
      </w:r>
      <w:r w:rsidR="006D773E" w:rsidRPr="00FD2C3D">
        <w:rPr>
          <w:rFonts w:ascii="Arial" w:eastAsia="Times New Roman" w:hAnsi="Arial" w:cs="Arial"/>
          <w:b/>
          <w:sz w:val="20"/>
          <w:szCs w:val="20"/>
          <w:lang w:eastAsia="en-GB"/>
        </w:rPr>
        <w:t xml:space="preserve"> </w:t>
      </w:r>
      <w:r w:rsidR="008E603D">
        <w:rPr>
          <w:rFonts w:ascii="Arial" w:eastAsia="Times New Roman" w:hAnsi="Arial" w:cs="Arial"/>
          <w:sz w:val="20"/>
          <w:szCs w:val="20"/>
          <w:lang w:eastAsia="en-GB"/>
        </w:rPr>
        <w:t xml:space="preserve">90,) </w:t>
      </w:r>
      <w:r w:rsidRPr="00FD2C3D">
        <w:rPr>
          <w:rFonts w:ascii="Arial" w:eastAsia="Times New Roman" w:hAnsi="Arial" w:cs="Arial"/>
          <w:sz w:val="20"/>
          <w:szCs w:val="20"/>
          <w:lang w:eastAsia="en-GB"/>
        </w:rPr>
        <w:t xml:space="preserve">with domain scores Demographics </w:t>
      </w:r>
      <w:r w:rsidR="006D773E" w:rsidRPr="00FD2C3D">
        <w:rPr>
          <w:rFonts w:ascii="Arial" w:eastAsia="Times New Roman" w:hAnsi="Arial" w:cs="Arial"/>
          <w:sz w:val="20"/>
          <w:szCs w:val="20"/>
          <w:lang w:eastAsia="en-GB"/>
        </w:rPr>
        <w:t xml:space="preserve"> </w:t>
      </w:r>
      <w:r w:rsidR="002F6E04">
        <w:rPr>
          <w:rFonts w:ascii="Arial" w:eastAsia="Times New Roman" w:hAnsi="Arial" w:cs="Arial"/>
          <w:sz w:val="20"/>
          <w:szCs w:val="20"/>
          <w:lang w:eastAsia="en-GB"/>
        </w:rPr>
        <w:t>.99</w:t>
      </w:r>
      <w:r w:rsidR="006A1893" w:rsidRPr="00FD2C3D">
        <w:rPr>
          <w:rFonts w:ascii="Arial" w:eastAsia="Times New Roman" w:hAnsi="Arial" w:cs="Arial"/>
          <w:sz w:val="20"/>
          <w:szCs w:val="20"/>
          <w:lang w:eastAsia="en-GB"/>
        </w:rPr>
        <w:t xml:space="preserve"> </w:t>
      </w:r>
      <w:r w:rsidR="00BA6632" w:rsidRPr="00FD2C3D">
        <w:rPr>
          <w:rFonts w:ascii="Arial" w:eastAsia="Times New Roman" w:hAnsi="Arial" w:cs="Arial"/>
          <w:sz w:val="20"/>
          <w:szCs w:val="20"/>
          <w:lang w:eastAsia="en-GB"/>
        </w:rPr>
        <w:t xml:space="preserve"> </w:t>
      </w:r>
      <w:r w:rsidR="006D773E" w:rsidRPr="00FD2C3D">
        <w:rPr>
          <w:rFonts w:ascii="Arial" w:eastAsia="Times New Roman" w:hAnsi="Arial" w:cs="Arial"/>
          <w:sz w:val="20"/>
          <w:szCs w:val="20"/>
          <w:lang w:eastAsia="en-GB"/>
        </w:rPr>
        <w:t>(</w:t>
      </w:r>
      <w:r w:rsidR="008E603D">
        <w:rPr>
          <w:rFonts w:ascii="Arial" w:eastAsia="Times New Roman" w:hAnsi="Arial" w:cs="Arial"/>
          <w:sz w:val="20"/>
          <w:szCs w:val="20"/>
          <w:lang w:eastAsia="en-GB"/>
        </w:rPr>
        <w:t xml:space="preserve">1.0, </w:t>
      </w:r>
      <w:r w:rsidR="008740ED">
        <w:rPr>
          <w:rFonts w:ascii="Arial" w:eastAsia="Times New Roman" w:hAnsi="Arial" w:cs="Arial"/>
          <w:sz w:val="20"/>
          <w:szCs w:val="20"/>
          <w:lang w:eastAsia="en-GB"/>
        </w:rPr>
        <w:t xml:space="preserve">1.0 </w:t>
      </w:r>
      <w:r w:rsidR="00783A32" w:rsidRPr="00FD2C3D">
        <w:rPr>
          <w:rFonts w:ascii="Arial" w:eastAsia="Times New Roman" w:hAnsi="Arial" w:cs="Arial"/>
          <w:sz w:val="20"/>
          <w:szCs w:val="20"/>
          <w:lang w:eastAsia="en-GB"/>
        </w:rPr>
        <w:t>1.0</w:t>
      </w:r>
      <w:r w:rsidR="006D773E" w:rsidRPr="00FD2C3D">
        <w:rPr>
          <w:rFonts w:ascii="Arial" w:eastAsia="Times New Roman" w:hAnsi="Arial" w:cs="Arial"/>
          <w:sz w:val="20"/>
          <w:szCs w:val="20"/>
          <w:lang w:eastAsia="en-GB"/>
        </w:rPr>
        <w:t xml:space="preserve"> </w:t>
      </w:r>
      <w:r w:rsidR="00281632" w:rsidRPr="00FD2C3D">
        <w:rPr>
          <w:rFonts w:ascii="Arial" w:eastAsia="Times New Roman" w:hAnsi="Arial" w:cs="Arial"/>
          <w:sz w:val="20"/>
          <w:szCs w:val="20"/>
          <w:lang w:eastAsia="en-GB"/>
        </w:rPr>
        <w:t>1.0</w:t>
      </w:r>
      <w:r w:rsidR="008E603D">
        <w:rPr>
          <w:rFonts w:ascii="Arial" w:eastAsia="Times New Roman" w:hAnsi="Arial" w:cs="Arial"/>
          <w:sz w:val="20"/>
          <w:szCs w:val="20"/>
          <w:lang w:eastAsia="en-GB"/>
        </w:rPr>
        <w:t xml:space="preserve">), </w:t>
      </w:r>
      <w:r w:rsidRPr="00FD2C3D">
        <w:rPr>
          <w:rFonts w:ascii="Arial" w:eastAsia="Times New Roman" w:hAnsi="Arial" w:cs="Arial"/>
          <w:sz w:val="20"/>
          <w:szCs w:val="20"/>
          <w:lang w:eastAsia="en-GB"/>
        </w:rPr>
        <w:t xml:space="preserve"> Pre Procedure </w:t>
      </w:r>
      <w:r w:rsidR="008E603D">
        <w:rPr>
          <w:rFonts w:ascii="Arial" w:eastAsia="Times New Roman" w:hAnsi="Arial" w:cs="Arial"/>
          <w:sz w:val="20"/>
          <w:szCs w:val="20"/>
          <w:lang w:eastAsia="en-GB"/>
        </w:rPr>
        <w:t>.9</w:t>
      </w:r>
      <w:r w:rsidR="002F6E04">
        <w:rPr>
          <w:rFonts w:ascii="Arial" w:eastAsia="Times New Roman" w:hAnsi="Arial" w:cs="Arial"/>
          <w:sz w:val="20"/>
          <w:szCs w:val="20"/>
          <w:lang w:eastAsia="en-GB"/>
        </w:rPr>
        <w:t>5</w:t>
      </w:r>
      <w:r w:rsidR="006D773E" w:rsidRPr="00FD2C3D">
        <w:rPr>
          <w:rFonts w:ascii="Arial" w:eastAsia="Times New Roman" w:hAnsi="Arial" w:cs="Arial"/>
          <w:sz w:val="20"/>
          <w:szCs w:val="20"/>
          <w:lang w:eastAsia="en-GB"/>
        </w:rPr>
        <w:t xml:space="preserve">  (</w:t>
      </w:r>
      <w:r w:rsidR="008E603D">
        <w:rPr>
          <w:rFonts w:ascii="Arial" w:eastAsia="Times New Roman" w:hAnsi="Arial" w:cs="Arial"/>
          <w:sz w:val="20"/>
          <w:szCs w:val="20"/>
          <w:lang w:eastAsia="en-GB"/>
        </w:rPr>
        <w:t xml:space="preserve">.93, </w:t>
      </w:r>
      <w:r w:rsidR="008740ED">
        <w:rPr>
          <w:rFonts w:ascii="Arial" w:eastAsia="Times New Roman" w:hAnsi="Arial" w:cs="Arial"/>
          <w:sz w:val="20"/>
          <w:szCs w:val="20"/>
          <w:lang w:eastAsia="en-GB"/>
        </w:rPr>
        <w:t xml:space="preserve">.93, </w:t>
      </w:r>
      <w:r w:rsidR="00783A32" w:rsidRPr="00FD2C3D">
        <w:rPr>
          <w:rFonts w:ascii="Arial" w:eastAsia="Times New Roman" w:hAnsi="Arial" w:cs="Arial"/>
          <w:sz w:val="20"/>
          <w:szCs w:val="20"/>
          <w:lang w:eastAsia="en-GB"/>
        </w:rPr>
        <w:t xml:space="preserve">.84 </w:t>
      </w:r>
      <w:r w:rsidR="00281632" w:rsidRPr="00FD2C3D">
        <w:rPr>
          <w:rFonts w:ascii="Arial" w:eastAsia="Times New Roman" w:hAnsi="Arial" w:cs="Arial"/>
          <w:sz w:val="20"/>
          <w:szCs w:val="20"/>
          <w:lang w:eastAsia="en-GB"/>
        </w:rPr>
        <w:t>.775</w:t>
      </w:r>
      <w:r w:rsidR="008E603D">
        <w:rPr>
          <w:rFonts w:ascii="Arial" w:eastAsia="Times New Roman" w:hAnsi="Arial" w:cs="Arial"/>
          <w:sz w:val="20"/>
          <w:szCs w:val="20"/>
          <w:lang w:eastAsia="en-GB"/>
        </w:rPr>
        <w:t>,</w:t>
      </w:r>
      <w:r w:rsidR="005C7BB0" w:rsidRPr="00FD2C3D">
        <w:rPr>
          <w:rFonts w:ascii="Arial" w:eastAsia="Times New Roman" w:hAnsi="Arial" w:cs="Arial"/>
          <w:sz w:val="20"/>
          <w:szCs w:val="20"/>
          <w:lang w:eastAsia="en-GB"/>
        </w:rPr>
        <w:t xml:space="preserve">) </w:t>
      </w:r>
      <w:r w:rsidRPr="00FD2C3D">
        <w:rPr>
          <w:rFonts w:ascii="Arial" w:eastAsia="Times New Roman" w:hAnsi="Arial" w:cs="Arial"/>
          <w:sz w:val="20"/>
          <w:szCs w:val="20"/>
          <w:lang w:eastAsia="en-GB"/>
        </w:rPr>
        <w:t xml:space="preserve">Procedure </w:t>
      </w:r>
      <w:r w:rsidR="008E603D">
        <w:rPr>
          <w:rFonts w:ascii="Arial" w:eastAsia="Times New Roman" w:hAnsi="Arial" w:cs="Arial"/>
          <w:sz w:val="20"/>
          <w:szCs w:val="20"/>
          <w:lang w:eastAsia="en-GB"/>
        </w:rPr>
        <w:t>.9</w:t>
      </w:r>
      <w:r w:rsidR="002F6E04">
        <w:rPr>
          <w:rFonts w:ascii="Arial" w:eastAsia="Times New Roman" w:hAnsi="Arial" w:cs="Arial"/>
          <w:sz w:val="20"/>
          <w:szCs w:val="20"/>
          <w:lang w:eastAsia="en-GB"/>
        </w:rPr>
        <w:t>4</w:t>
      </w:r>
      <w:r w:rsidR="006D773E" w:rsidRPr="00FD2C3D">
        <w:rPr>
          <w:rFonts w:ascii="Arial" w:eastAsia="Times New Roman" w:hAnsi="Arial" w:cs="Arial"/>
          <w:sz w:val="20"/>
          <w:szCs w:val="20"/>
          <w:lang w:eastAsia="en-GB"/>
        </w:rPr>
        <w:t xml:space="preserve"> </w:t>
      </w:r>
      <w:r w:rsidR="00BA6632" w:rsidRPr="00FD2C3D">
        <w:rPr>
          <w:rFonts w:ascii="Arial" w:eastAsia="Times New Roman" w:hAnsi="Arial" w:cs="Arial"/>
          <w:sz w:val="20"/>
          <w:szCs w:val="20"/>
          <w:lang w:eastAsia="en-GB"/>
        </w:rPr>
        <w:t xml:space="preserve"> </w:t>
      </w:r>
      <w:r w:rsidR="006D773E" w:rsidRPr="00FD2C3D">
        <w:rPr>
          <w:rFonts w:ascii="Arial" w:eastAsia="Times New Roman" w:hAnsi="Arial" w:cs="Arial"/>
          <w:sz w:val="20"/>
          <w:szCs w:val="20"/>
          <w:lang w:eastAsia="en-GB"/>
        </w:rPr>
        <w:t>(</w:t>
      </w:r>
      <w:r w:rsidR="008E603D">
        <w:rPr>
          <w:rFonts w:ascii="Arial" w:eastAsia="Times New Roman" w:hAnsi="Arial" w:cs="Arial"/>
          <w:sz w:val="20"/>
          <w:szCs w:val="20"/>
          <w:lang w:eastAsia="en-GB"/>
        </w:rPr>
        <w:t xml:space="preserve">.97, </w:t>
      </w:r>
      <w:r w:rsidR="008740ED">
        <w:rPr>
          <w:rFonts w:ascii="Arial" w:eastAsia="Times New Roman" w:hAnsi="Arial" w:cs="Arial"/>
          <w:sz w:val="20"/>
          <w:szCs w:val="20"/>
          <w:lang w:eastAsia="en-GB"/>
        </w:rPr>
        <w:t xml:space="preserve">.99 </w:t>
      </w:r>
      <w:r w:rsidR="00783A32" w:rsidRPr="00FD2C3D">
        <w:rPr>
          <w:rFonts w:ascii="Arial" w:eastAsia="Times New Roman" w:hAnsi="Arial" w:cs="Arial"/>
          <w:sz w:val="20"/>
          <w:szCs w:val="20"/>
          <w:lang w:eastAsia="en-GB"/>
        </w:rPr>
        <w:t>.96</w:t>
      </w:r>
      <w:r w:rsidR="006D773E" w:rsidRPr="00FD2C3D">
        <w:rPr>
          <w:rFonts w:ascii="Arial" w:eastAsia="Times New Roman" w:hAnsi="Arial" w:cs="Arial"/>
          <w:sz w:val="20"/>
          <w:szCs w:val="20"/>
          <w:lang w:eastAsia="en-GB"/>
        </w:rPr>
        <w:t xml:space="preserve"> </w:t>
      </w:r>
      <w:r w:rsidR="00281632" w:rsidRPr="00FD2C3D">
        <w:rPr>
          <w:rFonts w:ascii="Arial" w:eastAsia="Times New Roman" w:hAnsi="Arial" w:cs="Arial"/>
          <w:sz w:val="20"/>
          <w:szCs w:val="20"/>
          <w:lang w:eastAsia="en-GB"/>
        </w:rPr>
        <w:t>.90</w:t>
      </w:r>
      <w:r w:rsidR="00D26805" w:rsidRPr="00FD2C3D">
        <w:rPr>
          <w:rFonts w:ascii="Arial" w:eastAsia="Times New Roman" w:hAnsi="Arial" w:cs="Arial"/>
          <w:sz w:val="20"/>
          <w:szCs w:val="20"/>
          <w:lang w:eastAsia="en-GB"/>
        </w:rPr>
        <w:t xml:space="preserve">) </w:t>
      </w:r>
      <w:r w:rsidR="005C7BB0" w:rsidRPr="00FD2C3D">
        <w:rPr>
          <w:rFonts w:ascii="Arial" w:eastAsia="Times New Roman" w:hAnsi="Arial" w:cs="Arial"/>
          <w:sz w:val="20"/>
          <w:szCs w:val="20"/>
          <w:lang w:eastAsia="en-GB"/>
        </w:rPr>
        <w:t xml:space="preserve"> </w:t>
      </w:r>
      <w:r w:rsidR="00447B63" w:rsidRPr="00FD2C3D">
        <w:rPr>
          <w:rFonts w:ascii="Arial" w:eastAsia="Times New Roman" w:hAnsi="Arial" w:cs="Arial"/>
          <w:sz w:val="20"/>
          <w:szCs w:val="20"/>
          <w:lang w:eastAsia="en-GB"/>
        </w:rPr>
        <w:t xml:space="preserve"> </w:t>
      </w:r>
      <w:r w:rsidRPr="00FD2C3D">
        <w:rPr>
          <w:rFonts w:ascii="Arial" w:eastAsia="Times New Roman" w:hAnsi="Arial" w:cs="Arial"/>
          <w:sz w:val="20"/>
          <w:szCs w:val="20"/>
          <w:lang w:eastAsia="en-GB"/>
        </w:rPr>
        <w:t xml:space="preserve"> and Outcome</w:t>
      </w:r>
      <w:r w:rsidR="00BA6632" w:rsidRPr="00FD2C3D">
        <w:rPr>
          <w:rFonts w:ascii="Arial" w:eastAsia="Times New Roman" w:hAnsi="Arial" w:cs="Arial"/>
          <w:sz w:val="20"/>
          <w:szCs w:val="20"/>
          <w:lang w:eastAsia="en-GB"/>
        </w:rPr>
        <w:t xml:space="preserve"> </w:t>
      </w:r>
      <w:r w:rsidR="002F6E04">
        <w:rPr>
          <w:rFonts w:ascii="Arial" w:eastAsia="Times New Roman" w:hAnsi="Arial" w:cs="Arial"/>
          <w:sz w:val="20"/>
          <w:szCs w:val="20"/>
          <w:lang w:eastAsia="en-GB"/>
        </w:rPr>
        <w:t>1.0</w:t>
      </w:r>
      <w:r w:rsidR="006D773E" w:rsidRPr="00FD2C3D">
        <w:rPr>
          <w:rFonts w:ascii="Arial" w:eastAsia="Times New Roman" w:hAnsi="Arial" w:cs="Arial"/>
          <w:sz w:val="20"/>
          <w:szCs w:val="20"/>
          <w:lang w:eastAsia="en-GB"/>
        </w:rPr>
        <w:t xml:space="preserve">  (</w:t>
      </w:r>
      <w:r w:rsidR="008E603D">
        <w:rPr>
          <w:rFonts w:ascii="Arial" w:eastAsia="Times New Roman" w:hAnsi="Arial" w:cs="Arial"/>
          <w:sz w:val="20"/>
          <w:szCs w:val="20"/>
          <w:lang w:eastAsia="en-GB"/>
        </w:rPr>
        <w:t xml:space="preserve">.99, </w:t>
      </w:r>
      <w:r w:rsidR="008740ED">
        <w:rPr>
          <w:rFonts w:ascii="Arial" w:eastAsia="Times New Roman" w:hAnsi="Arial" w:cs="Arial"/>
          <w:sz w:val="20"/>
          <w:szCs w:val="20"/>
          <w:lang w:eastAsia="en-GB"/>
        </w:rPr>
        <w:t xml:space="preserve">.99, </w:t>
      </w:r>
      <w:r w:rsidR="00783A32" w:rsidRPr="00FD2C3D">
        <w:rPr>
          <w:rFonts w:ascii="Arial" w:eastAsia="Times New Roman" w:hAnsi="Arial" w:cs="Arial"/>
          <w:sz w:val="20"/>
          <w:szCs w:val="20"/>
          <w:lang w:eastAsia="en-GB"/>
        </w:rPr>
        <w:t>.96</w:t>
      </w:r>
      <w:r w:rsidR="006D773E" w:rsidRPr="00FD2C3D">
        <w:rPr>
          <w:rFonts w:ascii="Arial" w:eastAsia="Times New Roman" w:hAnsi="Arial" w:cs="Arial"/>
          <w:sz w:val="20"/>
          <w:szCs w:val="20"/>
          <w:lang w:eastAsia="en-GB"/>
        </w:rPr>
        <w:t xml:space="preserve"> </w:t>
      </w:r>
      <w:r w:rsidR="00281632" w:rsidRPr="00FD2C3D">
        <w:rPr>
          <w:rFonts w:ascii="Arial" w:eastAsia="Times New Roman" w:hAnsi="Arial" w:cs="Arial"/>
          <w:sz w:val="20"/>
          <w:szCs w:val="20"/>
          <w:lang w:eastAsia="en-GB"/>
        </w:rPr>
        <w:t>.95</w:t>
      </w:r>
      <w:r w:rsidR="00D26805" w:rsidRPr="00FD2C3D">
        <w:rPr>
          <w:rFonts w:ascii="Arial" w:eastAsia="Times New Roman" w:hAnsi="Arial" w:cs="Arial"/>
          <w:sz w:val="20"/>
          <w:szCs w:val="20"/>
          <w:lang w:eastAsia="en-GB"/>
        </w:rPr>
        <w:t>)</w:t>
      </w:r>
      <w:r w:rsidR="005C7BB0" w:rsidRPr="00FD2C3D">
        <w:rPr>
          <w:rFonts w:ascii="Arial" w:eastAsia="Times New Roman" w:hAnsi="Arial" w:cs="Arial"/>
          <w:sz w:val="20"/>
          <w:szCs w:val="20"/>
          <w:lang w:eastAsia="en-GB"/>
        </w:rPr>
        <w:t>.</w:t>
      </w:r>
      <w:r w:rsidR="003F3460">
        <w:rPr>
          <w:rFonts w:ascii="Arial" w:eastAsia="Times New Roman" w:hAnsi="Arial" w:cs="Arial"/>
          <w:sz w:val="20"/>
          <w:szCs w:val="20"/>
          <w:lang w:eastAsia="en-GB"/>
        </w:rPr>
        <w:t xml:space="preserve">  There were 31 discrepancies identified in 808 variables.</w:t>
      </w:r>
    </w:p>
    <w:p w:rsidR="008740ED" w:rsidRPr="00FD2C3D" w:rsidRDefault="008740ED" w:rsidP="00420529">
      <w:pPr>
        <w:spacing w:after="0" w:line="360" w:lineRule="auto"/>
        <w:jc w:val="both"/>
        <w:rPr>
          <w:rFonts w:ascii="Arial" w:eastAsia="Times New Roman" w:hAnsi="Arial" w:cs="Arial"/>
          <w:sz w:val="20"/>
          <w:szCs w:val="20"/>
          <w:lang w:eastAsia="en-GB"/>
        </w:rPr>
      </w:pPr>
    </w:p>
    <w:p w:rsidR="00591016" w:rsidRDefault="00734A80" w:rsidP="00420529">
      <w:pPr>
        <w:spacing w:after="0" w:line="360" w:lineRule="auto"/>
        <w:jc w:val="both"/>
        <w:rPr>
          <w:rFonts w:ascii="Arial" w:eastAsia="Times New Roman" w:hAnsi="Arial" w:cs="Arial"/>
          <w:sz w:val="20"/>
          <w:szCs w:val="20"/>
          <w:lang w:eastAsia="en-GB"/>
        </w:rPr>
      </w:pPr>
      <w:r w:rsidRPr="00FD2C3D">
        <w:rPr>
          <w:rFonts w:ascii="Arial" w:eastAsia="Times New Roman" w:hAnsi="Arial" w:cs="Arial"/>
          <w:sz w:val="20"/>
          <w:szCs w:val="20"/>
          <w:lang w:eastAsia="en-GB"/>
        </w:rPr>
        <w:t xml:space="preserve">Since </w:t>
      </w:r>
      <w:r w:rsidR="00420529" w:rsidRPr="00FD2C3D">
        <w:rPr>
          <w:rFonts w:ascii="Arial" w:eastAsia="Times New Roman" w:hAnsi="Arial" w:cs="Arial"/>
          <w:sz w:val="20"/>
          <w:szCs w:val="20"/>
          <w:lang w:eastAsia="en-GB"/>
        </w:rPr>
        <w:t>2009, separate DQI scores are being calculated for both catheters and surgery.  A minimum number of 5 records are required in either group for this</w:t>
      </w:r>
      <w:r w:rsidR="002F6E04">
        <w:rPr>
          <w:rFonts w:ascii="Arial" w:eastAsia="Times New Roman" w:hAnsi="Arial" w:cs="Arial"/>
          <w:sz w:val="20"/>
          <w:szCs w:val="20"/>
          <w:lang w:eastAsia="en-GB"/>
        </w:rPr>
        <w:t xml:space="preserve"> to be done.  20 patients had 10 operations and 11</w:t>
      </w:r>
      <w:r w:rsidR="00420529" w:rsidRPr="00FD2C3D">
        <w:rPr>
          <w:rFonts w:ascii="Arial" w:eastAsia="Times New Roman" w:hAnsi="Arial" w:cs="Arial"/>
          <w:sz w:val="20"/>
          <w:szCs w:val="20"/>
          <w:lang w:eastAsia="en-GB"/>
        </w:rPr>
        <w:t xml:space="preserve"> interventional catheter procedures </w:t>
      </w:r>
      <w:r w:rsidR="005C7BB0" w:rsidRPr="00FD2C3D">
        <w:rPr>
          <w:rFonts w:ascii="Arial" w:eastAsia="Times New Roman" w:hAnsi="Arial" w:cs="Arial"/>
          <w:sz w:val="20"/>
          <w:szCs w:val="20"/>
          <w:lang w:eastAsia="en-GB"/>
        </w:rPr>
        <w:t>in the sample. T</w:t>
      </w:r>
      <w:r w:rsidR="00032A76" w:rsidRPr="00FD2C3D">
        <w:rPr>
          <w:rFonts w:ascii="Arial" w:eastAsia="Times New Roman" w:hAnsi="Arial" w:cs="Arial"/>
          <w:sz w:val="20"/>
          <w:szCs w:val="20"/>
          <w:lang w:eastAsia="en-GB"/>
        </w:rPr>
        <w:t>he DQI scores are;</w:t>
      </w:r>
    </w:p>
    <w:p w:rsidR="00115ABE" w:rsidRDefault="00115ABE" w:rsidP="00420529">
      <w:pPr>
        <w:spacing w:after="0" w:line="360" w:lineRule="auto"/>
        <w:jc w:val="both"/>
        <w:rPr>
          <w:rFonts w:ascii="Arial" w:eastAsia="Times New Roman" w:hAnsi="Arial" w:cs="Arial"/>
          <w:sz w:val="20"/>
          <w:szCs w:val="20"/>
          <w:lang w:eastAsia="en-GB"/>
        </w:rPr>
      </w:pPr>
    </w:p>
    <w:p w:rsidR="00115ABE" w:rsidRDefault="00115ABE" w:rsidP="00420529">
      <w:pPr>
        <w:spacing w:after="0" w:line="360" w:lineRule="auto"/>
        <w:jc w:val="both"/>
        <w:rPr>
          <w:rFonts w:ascii="Arial" w:eastAsia="Times New Roman" w:hAnsi="Arial" w:cs="Arial"/>
          <w:sz w:val="20"/>
          <w:szCs w:val="20"/>
          <w:lang w:eastAsia="en-GB"/>
        </w:rPr>
      </w:pPr>
    </w:p>
    <w:p w:rsidR="00115ABE" w:rsidRDefault="00115ABE" w:rsidP="00420529">
      <w:pPr>
        <w:spacing w:after="0" w:line="360" w:lineRule="auto"/>
        <w:jc w:val="both"/>
        <w:rPr>
          <w:rFonts w:ascii="Arial" w:eastAsia="Times New Roman" w:hAnsi="Arial" w:cs="Arial"/>
          <w:sz w:val="20"/>
          <w:szCs w:val="20"/>
          <w:lang w:eastAsia="en-GB"/>
        </w:rPr>
      </w:pPr>
    </w:p>
    <w:p w:rsidR="00115ABE" w:rsidRDefault="00115ABE" w:rsidP="00420529">
      <w:pPr>
        <w:spacing w:after="0" w:line="360" w:lineRule="auto"/>
        <w:jc w:val="both"/>
        <w:rPr>
          <w:rFonts w:ascii="Arial" w:eastAsia="Times New Roman" w:hAnsi="Arial" w:cs="Arial"/>
          <w:sz w:val="20"/>
          <w:szCs w:val="20"/>
          <w:lang w:eastAsia="en-GB"/>
        </w:rPr>
      </w:pPr>
    </w:p>
    <w:p w:rsidR="00115ABE" w:rsidRDefault="00115ABE" w:rsidP="00420529">
      <w:pPr>
        <w:spacing w:after="0" w:line="360" w:lineRule="auto"/>
        <w:jc w:val="both"/>
        <w:rPr>
          <w:rFonts w:ascii="Arial" w:eastAsia="Times New Roman" w:hAnsi="Arial" w:cs="Arial"/>
          <w:sz w:val="20"/>
          <w:szCs w:val="20"/>
          <w:lang w:eastAsia="en-GB"/>
        </w:rPr>
      </w:pPr>
    </w:p>
    <w:p w:rsidR="00115ABE" w:rsidRDefault="00115ABE" w:rsidP="00420529">
      <w:pPr>
        <w:spacing w:after="0" w:line="360" w:lineRule="auto"/>
        <w:jc w:val="both"/>
        <w:rPr>
          <w:rFonts w:ascii="Arial" w:eastAsia="Times New Roman" w:hAnsi="Arial" w:cs="Arial"/>
          <w:sz w:val="20"/>
          <w:szCs w:val="20"/>
          <w:lang w:eastAsia="en-GB"/>
        </w:rPr>
      </w:pPr>
    </w:p>
    <w:p w:rsidR="00115ABE" w:rsidRDefault="00115ABE" w:rsidP="00420529">
      <w:pPr>
        <w:spacing w:after="0" w:line="360" w:lineRule="auto"/>
        <w:jc w:val="both"/>
        <w:rPr>
          <w:rFonts w:ascii="Arial" w:eastAsia="Times New Roman" w:hAnsi="Arial" w:cs="Arial"/>
          <w:sz w:val="20"/>
          <w:szCs w:val="20"/>
          <w:lang w:eastAsia="en-GB"/>
        </w:rPr>
      </w:pPr>
    </w:p>
    <w:p w:rsidR="00115ABE" w:rsidRDefault="00115ABE" w:rsidP="00420529">
      <w:pPr>
        <w:spacing w:after="0" w:line="360" w:lineRule="auto"/>
        <w:jc w:val="both"/>
        <w:rPr>
          <w:rFonts w:ascii="Arial" w:eastAsia="Times New Roman" w:hAnsi="Arial" w:cs="Arial"/>
          <w:sz w:val="20"/>
          <w:szCs w:val="20"/>
          <w:lang w:eastAsia="en-GB"/>
        </w:rPr>
      </w:pPr>
    </w:p>
    <w:p w:rsidR="00115ABE" w:rsidRDefault="00115ABE" w:rsidP="00420529">
      <w:pPr>
        <w:spacing w:after="0" w:line="360" w:lineRule="auto"/>
        <w:jc w:val="both"/>
        <w:rPr>
          <w:rFonts w:ascii="Arial" w:eastAsia="Times New Roman" w:hAnsi="Arial" w:cs="Arial"/>
          <w:sz w:val="20"/>
          <w:szCs w:val="20"/>
          <w:lang w:eastAsia="en-GB"/>
        </w:rPr>
      </w:pPr>
    </w:p>
    <w:p w:rsidR="00115ABE" w:rsidRDefault="00115ABE" w:rsidP="00420529">
      <w:pPr>
        <w:spacing w:after="0" w:line="360" w:lineRule="auto"/>
        <w:jc w:val="both"/>
        <w:rPr>
          <w:rFonts w:ascii="Arial" w:eastAsia="Times New Roman" w:hAnsi="Arial" w:cs="Arial"/>
          <w:sz w:val="20"/>
          <w:szCs w:val="20"/>
          <w:lang w:eastAsia="en-GB"/>
        </w:rPr>
      </w:pPr>
    </w:p>
    <w:p w:rsidR="00115ABE" w:rsidRDefault="00115ABE" w:rsidP="00420529">
      <w:pPr>
        <w:spacing w:after="0" w:line="360" w:lineRule="auto"/>
        <w:jc w:val="both"/>
        <w:rPr>
          <w:rFonts w:ascii="Arial" w:eastAsia="Times New Roman" w:hAnsi="Arial" w:cs="Arial"/>
          <w:sz w:val="20"/>
          <w:szCs w:val="20"/>
          <w:lang w:eastAsia="en-GB"/>
        </w:rPr>
      </w:pPr>
    </w:p>
    <w:p w:rsidR="00115ABE" w:rsidRDefault="00115ABE" w:rsidP="00420529">
      <w:pPr>
        <w:spacing w:after="0" w:line="360" w:lineRule="auto"/>
        <w:jc w:val="both"/>
        <w:rPr>
          <w:rFonts w:ascii="Arial" w:eastAsia="Times New Roman" w:hAnsi="Arial" w:cs="Arial"/>
          <w:sz w:val="20"/>
          <w:szCs w:val="20"/>
          <w:lang w:eastAsia="en-GB"/>
        </w:rPr>
      </w:pPr>
    </w:p>
    <w:p w:rsidR="00115ABE" w:rsidRPr="00FD2C3D" w:rsidRDefault="00115ABE" w:rsidP="00420529">
      <w:pPr>
        <w:spacing w:after="0" w:line="360" w:lineRule="auto"/>
        <w:jc w:val="both"/>
        <w:rPr>
          <w:rFonts w:ascii="Arial" w:eastAsia="Times New Roman" w:hAnsi="Arial" w:cs="Arial"/>
          <w:sz w:val="20"/>
          <w:szCs w:val="20"/>
          <w:lang w:eastAsia="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1843"/>
        <w:gridCol w:w="1842"/>
      </w:tblGrid>
      <w:tr w:rsidR="00420529" w:rsidRPr="00FD2C3D" w:rsidTr="00B74C06">
        <w:tc>
          <w:tcPr>
            <w:tcW w:w="1418" w:type="dxa"/>
          </w:tcPr>
          <w:p w:rsidR="00420529" w:rsidRPr="00FD2C3D" w:rsidRDefault="00420529" w:rsidP="00B74C06">
            <w:pPr>
              <w:spacing w:after="0" w:line="360" w:lineRule="auto"/>
              <w:jc w:val="center"/>
              <w:rPr>
                <w:rFonts w:ascii="Arial" w:eastAsia="SimSun" w:hAnsi="Arial" w:cs="Arial"/>
                <w:b/>
                <w:sz w:val="20"/>
                <w:szCs w:val="20"/>
                <w:lang w:eastAsia="en-GB"/>
              </w:rPr>
            </w:pPr>
            <w:r w:rsidRPr="00FD2C3D">
              <w:rPr>
                <w:rFonts w:ascii="Arial" w:eastAsia="SimSun" w:hAnsi="Arial" w:cs="Arial"/>
                <w:b/>
                <w:sz w:val="20"/>
                <w:szCs w:val="20"/>
                <w:lang w:eastAsia="en-GB"/>
              </w:rPr>
              <w:t>Year of Visit</w:t>
            </w:r>
          </w:p>
        </w:tc>
        <w:tc>
          <w:tcPr>
            <w:tcW w:w="1559" w:type="dxa"/>
          </w:tcPr>
          <w:p w:rsidR="00420529" w:rsidRPr="00FD2C3D" w:rsidRDefault="00420529" w:rsidP="00B74C06">
            <w:pPr>
              <w:spacing w:after="0" w:line="360" w:lineRule="auto"/>
              <w:jc w:val="center"/>
              <w:rPr>
                <w:rFonts w:ascii="Arial" w:eastAsia="SimSun" w:hAnsi="Arial" w:cs="Arial"/>
                <w:b/>
                <w:sz w:val="20"/>
                <w:szCs w:val="20"/>
                <w:lang w:eastAsia="en-GB"/>
              </w:rPr>
            </w:pPr>
            <w:r w:rsidRPr="00FD2C3D">
              <w:rPr>
                <w:rFonts w:ascii="Arial" w:eastAsia="SimSun" w:hAnsi="Arial" w:cs="Arial"/>
                <w:b/>
                <w:sz w:val="20"/>
                <w:szCs w:val="20"/>
                <w:lang w:eastAsia="en-GB"/>
              </w:rPr>
              <w:t>Data Year Validated</w:t>
            </w:r>
          </w:p>
        </w:tc>
        <w:tc>
          <w:tcPr>
            <w:tcW w:w="1843" w:type="dxa"/>
          </w:tcPr>
          <w:p w:rsidR="00420529" w:rsidRPr="00FD2C3D" w:rsidRDefault="00420529" w:rsidP="00B74C06">
            <w:pPr>
              <w:spacing w:after="0" w:line="360" w:lineRule="auto"/>
              <w:jc w:val="center"/>
              <w:rPr>
                <w:rFonts w:ascii="Arial" w:eastAsia="SimSun" w:hAnsi="Arial" w:cs="Arial"/>
                <w:b/>
                <w:sz w:val="20"/>
                <w:szCs w:val="20"/>
                <w:lang w:eastAsia="en-GB"/>
              </w:rPr>
            </w:pPr>
            <w:r w:rsidRPr="00FD2C3D">
              <w:rPr>
                <w:rFonts w:ascii="Arial" w:eastAsia="SimSun" w:hAnsi="Arial" w:cs="Arial"/>
                <w:b/>
                <w:sz w:val="20"/>
                <w:szCs w:val="20"/>
                <w:lang w:eastAsia="en-GB"/>
              </w:rPr>
              <w:t>Surgery DQI</w:t>
            </w:r>
          </w:p>
        </w:tc>
        <w:tc>
          <w:tcPr>
            <w:tcW w:w="1842" w:type="dxa"/>
          </w:tcPr>
          <w:p w:rsidR="00420529" w:rsidRPr="00FD2C3D" w:rsidRDefault="00420529" w:rsidP="00B74C06">
            <w:pPr>
              <w:spacing w:after="0" w:line="360" w:lineRule="auto"/>
              <w:jc w:val="center"/>
              <w:rPr>
                <w:rFonts w:ascii="Arial" w:eastAsia="SimSun" w:hAnsi="Arial" w:cs="Arial"/>
                <w:b/>
                <w:sz w:val="20"/>
                <w:szCs w:val="20"/>
                <w:lang w:eastAsia="en-GB"/>
              </w:rPr>
            </w:pPr>
            <w:r w:rsidRPr="00FD2C3D">
              <w:rPr>
                <w:rFonts w:ascii="Arial" w:eastAsia="SimSun" w:hAnsi="Arial" w:cs="Arial"/>
                <w:b/>
                <w:sz w:val="20"/>
                <w:szCs w:val="20"/>
                <w:lang w:eastAsia="en-GB"/>
              </w:rPr>
              <w:t>Catheter DQI</w:t>
            </w:r>
          </w:p>
        </w:tc>
      </w:tr>
      <w:tr w:rsidR="00420529" w:rsidRPr="00FD2C3D" w:rsidTr="00B74C06">
        <w:tc>
          <w:tcPr>
            <w:tcW w:w="1418" w:type="dxa"/>
          </w:tcPr>
          <w:p w:rsidR="00420529" w:rsidRPr="00FD2C3D" w:rsidRDefault="00420529"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2009</w:t>
            </w:r>
          </w:p>
        </w:tc>
        <w:tc>
          <w:tcPr>
            <w:tcW w:w="1559" w:type="dxa"/>
          </w:tcPr>
          <w:p w:rsidR="00420529" w:rsidRPr="00FD2C3D" w:rsidRDefault="00420529"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07/08</w:t>
            </w:r>
          </w:p>
        </w:tc>
        <w:tc>
          <w:tcPr>
            <w:tcW w:w="1843" w:type="dxa"/>
          </w:tcPr>
          <w:p w:rsidR="00420529" w:rsidRPr="00FD2C3D" w:rsidRDefault="00420529"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90%</w:t>
            </w:r>
          </w:p>
        </w:tc>
        <w:tc>
          <w:tcPr>
            <w:tcW w:w="1842" w:type="dxa"/>
          </w:tcPr>
          <w:p w:rsidR="00420529" w:rsidRPr="00FD2C3D" w:rsidRDefault="00420529"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94%</w:t>
            </w:r>
          </w:p>
        </w:tc>
      </w:tr>
      <w:tr w:rsidR="00420529" w:rsidRPr="00FD2C3D" w:rsidTr="00B74C06">
        <w:tc>
          <w:tcPr>
            <w:tcW w:w="1418" w:type="dxa"/>
          </w:tcPr>
          <w:p w:rsidR="00420529" w:rsidRPr="00FD2C3D" w:rsidRDefault="00420529"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2010</w:t>
            </w:r>
          </w:p>
        </w:tc>
        <w:tc>
          <w:tcPr>
            <w:tcW w:w="1559" w:type="dxa"/>
          </w:tcPr>
          <w:p w:rsidR="00420529" w:rsidRPr="00FD2C3D" w:rsidRDefault="00420529"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08/09</w:t>
            </w:r>
          </w:p>
        </w:tc>
        <w:tc>
          <w:tcPr>
            <w:tcW w:w="1843" w:type="dxa"/>
          </w:tcPr>
          <w:p w:rsidR="00420529" w:rsidRPr="00FD2C3D" w:rsidRDefault="00420529"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93.75%</w:t>
            </w:r>
          </w:p>
        </w:tc>
        <w:tc>
          <w:tcPr>
            <w:tcW w:w="1842" w:type="dxa"/>
          </w:tcPr>
          <w:p w:rsidR="00420529" w:rsidRPr="00FD2C3D" w:rsidRDefault="00420529"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96.%</w:t>
            </w:r>
          </w:p>
        </w:tc>
      </w:tr>
      <w:tr w:rsidR="00420529" w:rsidRPr="00FD2C3D" w:rsidTr="00B74C06">
        <w:tc>
          <w:tcPr>
            <w:tcW w:w="1418" w:type="dxa"/>
          </w:tcPr>
          <w:p w:rsidR="00420529" w:rsidRPr="00FD2C3D" w:rsidRDefault="00420529"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2011</w:t>
            </w:r>
            <w:r w:rsidR="009172EE" w:rsidRPr="00FD2C3D">
              <w:rPr>
                <w:rFonts w:ascii="Arial" w:eastAsia="SimSun" w:hAnsi="Arial" w:cs="Arial"/>
                <w:sz w:val="20"/>
                <w:szCs w:val="20"/>
                <w:lang w:eastAsia="en-GB"/>
              </w:rPr>
              <w:t>(i)</w:t>
            </w:r>
          </w:p>
        </w:tc>
        <w:tc>
          <w:tcPr>
            <w:tcW w:w="1559" w:type="dxa"/>
          </w:tcPr>
          <w:p w:rsidR="00420529" w:rsidRPr="00FD2C3D" w:rsidRDefault="00420529"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09/10</w:t>
            </w:r>
          </w:p>
        </w:tc>
        <w:tc>
          <w:tcPr>
            <w:tcW w:w="1843" w:type="dxa"/>
          </w:tcPr>
          <w:p w:rsidR="00420529" w:rsidRPr="00FD2C3D" w:rsidRDefault="005C7BB0"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95.75%</w:t>
            </w:r>
          </w:p>
        </w:tc>
        <w:tc>
          <w:tcPr>
            <w:tcW w:w="1842" w:type="dxa"/>
          </w:tcPr>
          <w:p w:rsidR="00420529" w:rsidRPr="00FD2C3D" w:rsidRDefault="005C7BB0"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91.25%</w:t>
            </w:r>
          </w:p>
        </w:tc>
      </w:tr>
      <w:tr w:rsidR="00420529" w:rsidRPr="00FD2C3D" w:rsidTr="00B74C06">
        <w:tc>
          <w:tcPr>
            <w:tcW w:w="1418" w:type="dxa"/>
          </w:tcPr>
          <w:p w:rsidR="00420529" w:rsidRPr="00FD2C3D" w:rsidRDefault="00420529"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2011</w:t>
            </w:r>
            <w:r w:rsidR="009172EE" w:rsidRPr="00FD2C3D">
              <w:rPr>
                <w:rFonts w:ascii="Arial" w:eastAsia="SimSun" w:hAnsi="Arial" w:cs="Arial"/>
                <w:sz w:val="20"/>
                <w:szCs w:val="20"/>
                <w:lang w:eastAsia="en-GB"/>
              </w:rPr>
              <w:t>(ii)</w:t>
            </w:r>
          </w:p>
        </w:tc>
        <w:tc>
          <w:tcPr>
            <w:tcW w:w="1559" w:type="dxa"/>
          </w:tcPr>
          <w:p w:rsidR="00420529" w:rsidRPr="00FD2C3D" w:rsidRDefault="00420529"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10/11</w:t>
            </w:r>
          </w:p>
        </w:tc>
        <w:tc>
          <w:tcPr>
            <w:tcW w:w="1843" w:type="dxa"/>
          </w:tcPr>
          <w:p w:rsidR="00420529" w:rsidRPr="00FD2C3D" w:rsidRDefault="005C7BB0"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97.75%</w:t>
            </w:r>
          </w:p>
        </w:tc>
        <w:tc>
          <w:tcPr>
            <w:tcW w:w="1842" w:type="dxa"/>
          </w:tcPr>
          <w:p w:rsidR="00420529" w:rsidRPr="00FD2C3D" w:rsidRDefault="005C7BB0"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89.5%</w:t>
            </w:r>
          </w:p>
        </w:tc>
      </w:tr>
      <w:tr w:rsidR="00447B63" w:rsidRPr="00FD2C3D" w:rsidTr="00B74C06">
        <w:tc>
          <w:tcPr>
            <w:tcW w:w="1418" w:type="dxa"/>
          </w:tcPr>
          <w:p w:rsidR="00447B63" w:rsidRPr="00FD2C3D" w:rsidRDefault="00447B63"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2012</w:t>
            </w:r>
          </w:p>
        </w:tc>
        <w:tc>
          <w:tcPr>
            <w:tcW w:w="1559" w:type="dxa"/>
          </w:tcPr>
          <w:p w:rsidR="00447B63" w:rsidRPr="00FD2C3D" w:rsidRDefault="00447B63"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11/12</w:t>
            </w:r>
          </w:p>
        </w:tc>
        <w:tc>
          <w:tcPr>
            <w:tcW w:w="1843" w:type="dxa"/>
          </w:tcPr>
          <w:p w:rsidR="00447B63" w:rsidRPr="00FD2C3D" w:rsidRDefault="006868DB"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94.75%</w:t>
            </w:r>
          </w:p>
        </w:tc>
        <w:tc>
          <w:tcPr>
            <w:tcW w:w="1842" w:type="dxa"/>
          </w:tcPr>
          <w:p w:rsidR="00447B63" w:rsidRPr="00FD2C3D" w:rsidRDefault="006868DB"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91.75%</w:t>
            </w:r>
          </w:p>
        </w:tc>
      </w:tr>
      <w:tr w:rsidR="00D26805" w:rsidRPr="00FD2C3D" w:rsidTr="00B74C06">
        <w:tc>
          <w:tcPr>
            <w:tcW w:w="1418" w:type="dxa"/>
          </w:tcPr>
          <w:p w:rsidR="00D26805" w:rsidRPr="00FD2C3D" w:rsidRDefault="00D26805"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2013</w:t>
            </w:r>
          </w:p>
        </w:tc>
        <w:tc>
          <w:tcPr>
            <w:tcW w:w="1559" w:type="dxa"/>
          </w:tcPr>
          <w:p w:rsidR="00D26805" w:rsidRPr="00FD2C3D" w:rsidRDefault="00D26805"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12/13</w:t>
            </w:r>
          </w:p>
        </w:tc>
        <w:tc>
          <w:tcPr>
            <w:tcW w:w="1843" w:type="dxa"/>
          </w:tcPr>
          <w:p w:rsidR="00D26805" w:rsidRPr="00FD2C3D" w:rsidRDefault="00221A11"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95.75%</w:t>
            </w:r>
          </w:p>
        </w:tc>
        <w:tc>
          <w:tcPr>
            <w:tcW w:w="1842" w:type="dxa"/>
          </w:tcPr>
          <w:p w:rsidR="00D26805" w:rsidRPr="00FD2C3D" w:rsidRDefault="00221A11"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90%</w:t>
            </w:r>
          </w:p>
        </w:tc>
      </w:tr>
      <w:tr w:rsidR="00372D30" w:rsidRPr="00FD2C3D" w:rsidTr="00B74C06">
        <w:tc>
          <w:tcPr>
            <w:tcW w:w="1418" w:type="dxa"/>
          </w:tcPr>
          <w:p w:rsidR="00372D30" w:rsidRPr="00FD2C3D" w:rsidRDefault="00372D30"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2014</w:t>
            </w:r>
          </w:p>
        </w:tc>
        <w:tc>
          <w:tcPr>
            <w:tcW w:w="1559" w:type="dxa"/>
          </w:tcPr>
          <w:p w:rsidR="00372D30" w:rsidRPr="00FD2C3D" w:rsidRDefault="00372D30"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13/14</w:t>
            </w:r>
          </w:p>
        </w:tc>
        <w:tc>
          <w:tcPr>
            <w:tcW w:w="1843" w:type="dxa"/>
          </w:tcPr>
          <w:p w:rsidR="00372D30" w:rsidRPr="00FD2C3D" w:rsidRDefault="00546A43"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94%</w:t>
            </w:r>
          </w:p>
        </w:tc>
        <w:tc>
          <w:tcPr>
            <w:tcW w:w="1842" w:type="dxa"/>
          </w:tcPr>
          <w:p w:rsidR="00372D30" w:rsidRPr="00FD2C3D" w:rsidRDefault="00546A43"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85.5%</w:t>
            </w:r>
          </w:p>
        </w:tc>
      </w:tr>
      <w:tr w:rsidR="009172EE" w:rsidRPr="00FD2C3D" w:rsidTr="00B74C06">
        <w:tc>
          <w:tcPr>
            <w:tcW w:w="1418" w:type="dxa"/>
          </w:tcPr>
          <w:p w:rsidR="009172EE" w:rsidRPr="00FD2C3D" w:rsidRDefault="009172EE"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2015</w:t>
            </w:r>
          </w:p>
        </w:tc>
        <w:tc>
          <w:tcPr>
            <w:tcW w:w="1559" w:type="dxa"/>
          </w:tcPr>
          <w:p w:rsidR="009172EE" w:rsidRPr="00FD2C3D" w:rsidRDefault="009172EE"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14/15</w:t>
            </w:r>
          </w:p>
        </w:tc>
        <w:tc>
          <w:tcPr>
            <w:tcW w:w="1843" w:type="dxa"/>
          </w:tcPr>
          <w:p w:rsidR="009172EE" w:rsidRPr="00FD2C3D" w:rsidRDefault="00783A32"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92.5%</w:t>
            </w:r>
          </w:p>
        </w:tc>
        <w:tc>
          <w:tcPr>
            <w:tcW w:w="1842" w:type="dxa"/>
          </w:tcPr>
          <w:p w:rsidR="009172EE" w:rsidRPr="00FD2C3D" w:rsidRDefault="00783A32"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97%</w:t>
            </w:r>
          </w:p>
        </w:tc>
      </w:tr>
      <w:tr w:rsidR="006D773E" w:rsidRPr="00FD2C3D" w:rsidTr="00B74C06">
        <w:tc>
          <w:tcPr>
            <w:tcW w:w="1418" w:type="dxa"/>
          </w:tcPr>
          <w:p w:rsidR="006D773E" w:rsidRPr="00FD2C3D" w:rsidRDefault="006D773E"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2016</w:t>
            </w:r>
          </w:p>
        </w:tc>
        <w:tc>
          <w:tcPr>
            <w:tcW w:w="1559" w:type="dxa"/>
          </w:tcPr>
          <w:p w:rsidR="006D773E" w:rsidRPr="00FD2C3D" w:rsidRDefault="006D773E"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15/16</w:t>
            </w:r>
          </w:p>
        </w:tc>
        <w:tc>
          <w:tcPr>
            <w:tcW w:w="1843" w:type="dxa"/>
          </w:tcPr>
          <w:p w:rsidR="006D773E" w:rsidRPr="00FD2C3D" w:rsidRDefault="006A1893"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97%</w:t>
            </w:r>
          </w:p>
        </w:tc>
        <w:tc>
          <w:tcPr>
            <w:tcW w:w="1842" w:type="dxa"/>
          </w:tcPr>
          <w:p w:rsidR="006D773E" w:rsidRPr="00FD2C3D" w:rsidRDefault="006A1893" w:rsidP="00B74C06">
            <w:pPr>
              <w:spacing w:after="0" w:line="360" w:lineRule="auto"/>
              <w:jc w:val="center"/>
              <w:rPr>
                <w:rFonts w:ascii="Arial" w:eastAsia="SimSun" w:hAnsi="Arial" w:cs="Arial"/>
                <w:sz w:val="20"/>
                <w:szCs w:val="20"/>
                <w:lang w:eastAsia="en-GB"/>
              </w:rPr>
            </w:pPr>
            <w:r w:rsidRPr="00FD2C3D">
              <w:rPr>
                <w:rFonts w:ascii="Arial" w:eastAsia="SimSun" w:hAnsi="Arial" w:cs="Arial"/>
                <w:sz w:val="20"/>
                <w:szCs w:val="20"/>
                <w:lang w:eastAsia="en-GB"/>
              </w:rPr>
              <w:t>97.25%</w:t>
            </w:r>
          </w:p>
        </w:tc>
      </w:tr>
      <w:tr w:rsidR="008740ED" w:rsidRPr="00FD2C3D" w:rsidTr="00B74C06">
        <w:tc>
          <w:tcPr>
            <w:tcW w:w="1418" w:type="dxa"/>
          </w:tcPr>
          <w:p w:rsidR="008740ED" w:rsidRPr="00FD2C3D" w:rsidRDefault="008740ED" w:rsidP="00B74C06">
            <w:pPr>
              <w:spacing w:after="0" w:line="360" w:lineRule="auto"/>
              <w:jc w:val="center"/>
              <w:rPr>
                <w:rFonts w:ascii="Arial" w:eastAsia="SimSun" w:hAnsi="Arial" w:cs="Arial"/>
                <w:sz w:val="20"/>
                <w:szCs w:val="20"/>
                <w:lang w:eastAsia="en-GB"/>
              </w:rPr>
            </w:pPr>
            <w:r>
              <w:rPr>
                <w:rFonts w:ascii="Arial" w:eastAsia="SimSun" w:hAnsi="Arial" w:cs="Arial"/>
                <w:sz w:val="20"/>
                <w:szCs w:val="20"/>
                <w:lang w:eastAsia="en-GB"/>
              </w:rPr>
              <w:t>2017</w:t>
            </w:r>
          </w:p>
        </w:tc>
        <w:tc>
          <w:tcPr>
            <w:tcW w:w="1559" w:type="dxa"/>
          </w:tcPr>
          <w:p w:rsidR="008740ED" w:rsidRPr="00FD2C3D" w:rsidRDefault="008740ED" w:rsidP="00B74C06">
            <w:pPr>
              <w:spacing w:after="0" w:line="360" w:lineRule="auto"/>
              <w:jc w:val="center"/>
              <w:rPr>
                <w:rFonts w:ascii="Arial" w:eastAsia="SimSun" w:hAnsi="Arial" w:cs="Arial"/>
                <w:sz w:val="20"/>
                <w:szCs w:val="20"/>
                <w:lang w:eastAsia="en-GB"/>
              </w:rPr>
            </w:pPr>
            <w:r>
              <w:rPr>
                <w:rFonts w:ascii="Arial" w:eastAsia="SimSun" w:hAnsi="Arial" w:cs="Arial"/>
                <w:sz w:val="20"/>
                <w:szCs w:val="20"/>
                <w:lang w:eastAsia="en-GB"/>
              </w:rPr>
              <w:t>16/17</w:t>
            </w:r>
          </w:p>
        </w:tc>
        <w:tc>
          <w:tcPr>
            <w:tcW w:w="1843" w:type="dxa"/>
          </w:tcPr>
          <w:p w:rsidR="008740ED" w:rsidRPr="00FD2C3D" w:rsidRDefault="008740ED" w:rsidP="00B74C06">
            <w:pPr>
              <w:spacing w:after="0" w:line="360" w:lineRule="auto"/>
              <w:jc w:val="center"/>
              <w:rPr>
                <w:rFonts w:ascii="Arial" w:eastAsia="SimSun" w:hAnsi="Arial" w:cs="Arial"/>
                <w:sz w:val="20"/>
                <w:szCs w:val="20"/>
                <w:lang w:eastAsia="en-GB"/>
              </w:rPr>
            </w:pPr>
            <w:r>
              <w:rPr>
                <w:rFonts w:ascii="Arial" w:eastAsia="SimSun" w:hAnsi="Arial" w:cs="Arial"/>
                <w:sz w:val="20"/>
                <w:szCs w:val="20"/>
                <w:lang w:eastAsia="en-GB"/>
              </w:rPr>
              <w:t>94%</w:t>
            </w:r>
          </w:p>
        </w:tc>
        <w:tc>
          <w:tcPr>
            <w:tcW w:w="1842" w:type="dxa"/>
          </w:tcPr>
          <w:p w:rsidR="008740ED" w:rsidRPr="00FD2C3D" w:rsidRDefault="008740ED" w:rsidP="00B74C06">
            <w:pPr>
              <w:spacing w:after="0" w:line="360" w:lineRule="auto"/>
              <w:jc w:val="center"/>
              <w:rPr>
                <w:rFonts w:ascii="Arial" w:eastAsia="SimSun" w:hAnsi="Arial" w:cs="Arial"/>
                <w:sz w:val="20"/>
                <w:szCs w:val="20"/>
                <w:lang w:eastAsia="en-GB"/>
              </w:rPr>
            </w:pPr>
            <w:r>
              <w:rPr>
                <w:rFonts w:ascii="Arial" w:eastAsia="SimSun" w:hAnsi="Arial" w:cs="Arial"/>
                <w:sz w:val="20"/>
                <w:szCs w:val="20"/>
                <w:lang w:eastAsia="en-GB"/>
              </w:rPr>
              <w:t>98%</w:t>
            </w:r>
          </w:p>
        </w:tc>
      </w:tr>
      <w:tr w:rsidR="00DA34DA" w:rsidRPr="00FD2C3D" w:rsidTr="00B74C06">
        <w:tc>
          <w:tcPr>
            <w:tcW w:w="1418" w:type="dxa"/>
          </w:tcPr>
          <w:p w:rsidR="00DA34DA" w:rsidRDefault="00DA34DA" w:rsidP="00B74C06">
            <w:pPr>
              <w:spacing w:after="0" w:line="360" w:lineRule="auto"/>
              <w:jc w:val="center"/>
              <w:rPr>
                <w:rFonts w:ascii="Arial" w:eastAsia="SimSun" w:hAnsi="Arial" w:cs="Arial"/>
                <w:sz w:val="20"/>
                <w:szCs w:val="20"/>
                <w:lang w:eastAsia="en-GB"/>
              </w:rPr>
            </w:pPr>
            <w:r>
              <w:rPr>
                <w:rFonts w:ascii="Arial" w:eastAsia="SimSun" w:hAnsi="Arial" w:cs="Arial"/>
                <w:sz w:val="20"/>
                <w:szCs w:val="20"/>
                <w:lang w:eastAsia="en-GB"/>
              </w:rPr>
              <w:t>2018</w:t>
            </w:r>
          </w:p>
        </w:tc>
        <w:tc>
          <w:tcPr>
            <w:tcW w:w="1559" w:type="dxa"/>
          </w:tcPr>
          <w:p w:rsidR="00DA34DA" w:rsidRDefault="00DA34DA" w:rsidP="00B74C06">
            <w:pPr>
              <w:spacing w:after="0" w:line="360" w:lineRule="auto"/>
              <w:jc w:val="center"/>
              <w:rPr>
                <w:rFonts w:ascii="Arial" w:eastAsia="SimSun" w:hAnsi="Arial" w:cs="Arial"/>
                <w:sz w:val="20"/>
                <w:szCs w:val="20"/>
                <w:lang w:eastAsia="en-GB"/>
              </w:rPr>
            </w:pPr>
            <w:r>
              <w:rPr>
                <w:rFonts w:ascii="Arial" w:eastAsia="SimSun" w:hAnsi="Arial" w:cs="Arial"/>
                <w:sz w:val="20"/>
                <w:szCs w:val="20"/>
                <w:lang w:eastAsia="en-GB"/>
              </w:rPr>
              <w:t>17/18</w:t>
            </w:r>
          </w:p>
        </w:tc>
        <w:tc>
          <w:tcPr>
            <w:tcW w:w="1843" w:type="dxa"/>
          </w:tcPr>
          <w:p w:rsidR="00DA34DA" w:rsidRDefault="002F6E04" w:rsidP="00B74C06">
            <w:pPr>
              <w:spacing w:after="0" w:line="360" w:lineRule="auto"/>
              <w:jc w:val="center"/>
              <w:rPr>
                <w:rFonts w:ascii="Arial" w:eastAsia="SimSun" w:hAnsi="Arial" w:cs="Arial"/>
                <w:sz w:val="20"/>
                <w:szCs w:val="20"/>
                <w:lang w:eastAsia="en-GB"/>
              </w:rPr>
            </w:pPr>
            <w:r>
              <w:rPr>
                <w:rFonts w:ascii="Arial" w:eastAsia="SimSun" w:hAnsi="Arial" w:cs="Arial"/>
                <w:sz w:val="20"/>
                <w:szCs w:val="20"/>
                <w:lang w:eastAsia="en-GB"/>
              </w:rPr>
              <w:t>97%</w:t>
            </w:r>
          </w:p>
        </w:tc>
        <w:tc>
          <w:tcPr>
            <w:tcW w:w="1842" w:type="dxa"/>
          </w:tcPr>
          <w:p w:rsidR="00DA34DA" w:rsidRDefault="002F6E04" w:rsidP="00B74C06">
            <w:pPr>
              <w:spacing w:after="0" w:line="360" w:lineRule="auto"/>
              <w:jc w:val="center"/>
              <w:rPr>
                <w:rFonts w:ascii="Arial" w:eastAsia="SimSun" w:hAnsi="Arial" w:cs="Arial"/>
                <w:sz w:val="20"/>
                <w:szCs w:val="20"/>
                <w:lang w:eastAsia="en-GB"/>
              </w:rPr>
            </w:pPr>
            <w:r>
              <w:rPr>
                <w:rFonts w:ascii="Arial" w:eastAsia="SimSun" w:hAnsi="Arial" w:cs="Arial"/>
                <w:sz w:val="20"/>
                <w:szCs w:val="20"/>
                <w:lang w:eastAsia="en-GB"/>
              </w:rPr>
              <w:t>94.5%</w:t>
            </w:r>
          </w:p>
        </w:tc>
      </w:tr>
    </w:tbl>
    <w:p w:rsidR="00420529" w:rsidRPr="00FD2C3D" w:rsidRDefault="00420529" w:rsidP="00420529">
      <w:pPr>
        <w:spacing w:after="0" w:line="360" w:lineRule="auto"/>
        <w:rPr>
          <w:rFonts w:ascii="Arial" w:eastAsia="Times New Roman" w:hAnsi="Arial" w:cs="Arial"/>
          <w:sz w:val="20"/>
          <w:szCs w:val="20"/>
          <w:lang w:eastAsia="en-GB"/>
        </w:rPr>
      </w:pPr>
    </w:p>
    <w:p w:rsidR="008740ED" w:rsidRPr="00A8124A" w:rsidRDefault="008740ED" w:rsidP="008740ED">
      <w:pPr>
        <w:spacing w:after="0" w:line="360" w:lineRule="auto"/>
        <w:jc w:val="both"/>
        <w:rPr>
          <w:rFonts w:ascii="Arial" w:hAnsi="Arial" w:cs="Arial"/>
          <w:sz w:val="20"/>
          <w:szCs w:val="20"/>
          <w:lang w:eastAsia="en-GB"/>
        </w:rPr>
      </w:pPr>
      <w:r w:rsidRPr="00A8124A">
        <w:rPr>
          <w:rFonts w:ascii="Arial" w:hAnsi="Arial" w:cs="Arial"/>
          <w:sz w:val="20"/>
          <w:szCs w:val="20"/>
          <w:lang w:eastAsia="en-GB"/>
        </w:rPr>
        <w:t>The NCHDA pre visit Questionnaire was completed and returned prior to the validation visit.  This confirmed that there are good processes and procedures in place in regard to:</w:t>
      </w:r>
    </w:p>
    <w:p w:rsidR="008740ED" w:rsidRPr="00A8124A" w:rsidRDefault="008740ED" w:rsidP="008740ED">
      <w:pPr>
        <w:spacing w:after="0" w:line="360" w:lineRule="auto"/>
        <w:jc w:val="both"/>
        <w:rPr>
          <w:rFonts w:ascii="Arial" w:hAnsi="Arial" w:cs="Arial"/>
          <w:sz w:val="20"/>
          <w:szCs w:val="20"/>
          <w:lang w:eastAsia="en-GB"/>
        </w:rPr>
      </w:pPr>
    </w:p>
    <w:p w:rsidR="008740ED" w:rsidRPr="00A8124A" w:rsidRDefault="008740ED" w:rsidP="008740ED">
      <w:pPr>
        <w:spacing w:after="0" w:line="360" w:lineRule="auto"/>
        <w:jc w:val="both"/>
        <w:rPr>
          <w:rFonts w:ascii="Arial" w:hAnsi="Arial" w:cs="Arial"/>
          <w:sz w:val="20"/>
          <w:szCs w:val="20"/>
          <w:lang w:eastAsia="en-GB"/>
        </w:rPr>
      </w:pPr>
      <w:r w:rsidRPr="00A8124A">
        <w:rPr>
          <w:rFonts w:ascii="Arial" w:hAnsi="Arial" w:cs="Arial"/>
          <w:sz w:val="20"/>
          <w:szCs w:val="20"/>
          <w:lang w:eastAsia="en-GB"/>
        </w:rPr>
        <w:t>Data Security and Management</w:t>
      </w:r>
    </w:p>
    <w:p w:rsidR="008740ED" w:rsidRPr="00A8124A" w:rsidRDefault="008740ED" w:rsidP="008740ED">
      <w:pPr>
        <w:spacing w:after="0" w:line="360" w:lineRule="auto"/>
        <w:jc w:val="both"/>
        <w:rPr>
          <w:rFonts w:ascii="Arial" w:hAnsi="Arial" w:cs="Arial"/>
          <w:sz w:val="20"/>
          <w:szCs w:val="20"/>
          <w:lang w:eastAsia="en-GB"/>
        </w:rPr>
      </w:pPr>
      <w:r w:rsidRPr="00A8124A">
        <w:rPr>
          <w:rFonts w:ascii="Arial" w:hAnsi="Arial" w:cs="Arial"/>
          <w:sz w:val="20"/>
          <w:szCs w:val="20"/>
          <w:lang w:eastAsia="en-GB"/>
        </w:rPr>
        <w:t>Validation and Quality Assurance</w:t>
      </w:r>
    </w:p>
    <w:p w:rsidR="008740ED" w:rsidRPr="00A8124A" w:rsidRDefault="008740ED" w:rsidP="008740ED">
      <w:pPr>
        <w:spacing w:after="0" w:line="360" w:lineRule="auto"/>
        <w:jc w:val="both"/>
        <w:rPr>
          <w:rFonts w:ascii="Arial" w:hAnsi="Arial" w:cs="Arial"/>
          <w:sz w:val="20"/>
          <w:szCs w:val="20"/>
          <w:lang w:eastAsia="en-GB"/>
        </w:rPr>
      </w:pPr>
      <w:r w:rsidRPr="00A8124A">
        <w:rPr>
          <w:rFonts w:ascii="Arial" w:hAnsi="Arial" w:cs="Arial"/>
          <w:sz w:val="20"/>
          <w:szCs w:val="20"/>
          <w:lang w:eastAsia="en-GB"/>
        </w:rPr>
        <w:t>Training in Data Management</w:t>
      </w:r>
    </w:p>
    <w:p w:rsidR="008740ED" w:rsidRPr="00A8124A" w:rsidRDefault="008740ED" w:rsidP="008740ED">
      <w:pPr>
        <w:spacing w:after="0" w:line="360" w:lineRule="auto"/>
        <w:jc w:val="both"/>
        <w:rPr>
          <w:rFonts w:ascii="Arial" w:hAnsi="Arial" w:cs="Arial"/>
          <w:sz w:val="20"/>
          <w:szCs w:val="20"/>
          <w:lang w:eastAsia="en-GB"/>
        </w:rPr>
      </w:pPr>
      <w:r w:rsidRPr="00A8124A">
        <w:rPr>
          <w:rFonts w:ascii="Arial" w:hAnsi="Arial" w:cs="Arial"/>
          <w:sz w:val="20"/>
          <w:szCs w:val="20"/>
          <w:lang w:eastAsia="en-GB"/>
        </w:rPr>
        <w:t>Information Governance Training</w:t>
      </w:r>
    </w:p>
    <w:p w:rsidR="008740ED" w:rsidRPr="00A8124A" w:rsidRDefault="008740ED" w:rsidP="008740ED">
      <w:pPr>
        <w:spacing w:after="0" w:line="360" w:lineRule="auto"/>
        <w:jc w:val="both"/>
        <w:rPr>
          <w:rFonts w:ascii="Arial" w:hAnsi="Arial" w:cs="Arial"/>
          <w:sz w:val="20"/>
          <w:szCs w:val="20"/>
          <w:lang w:eastAsia="en-GB"/>
        </w:rPr>
      </w:pPr>
      <w:r w:rsidRPr="00A8124A">
        <w:rPr>
          <w:rFonts w:ascii="Arial" w:hAnsi="Arial" w:cs="Arial"/>
          <w:sz w:val="20"/>
          <w:szCs w:val="20"/>
          <w:lang w:eastAsia="en-GB"/>
        </w:rPr>
        <w:t>There is or are identified accountable person/people for NCHDA data quality and information validity</w:t>
      </w:r>
    </w:p>
    <w:p w:rsidR="008740ED" w:rsidRPr="00A8124A" w:rsidRDefault="008740ED" w:rsidP="008740ED">
      <w:pPr>
        <w:spacing w:after="0" w:line="360" w:lineRule="auto"/>
        <w:jc w:val="both"/>
        <w:rPr>
          <w:rFonts w:ascii="Arial" w:hAnsi="Arial" w:cs="Arial"/>
          <w:sz w:val="20"/>
          <w:szCs w:val="20"/>
          <w:lang w:eastAsia="en-GB"/>
        </w:rPr>
      </w:pPr>
      <w:r w:rsidRPr="00A8124A">
        <w:rPr>
          <w:rFonts w:ascii="Arial" w:hAnsi="Arial" w:cs="Arial"/>
          <w:sz w:val="20"/>
          <w:szCs w:val="20"/>
          <w:lang w:eastAsia="en-GB"/>
        </w:rPr>
        <w:t>Data Submissions are Timely and Accurate.</w:t>
      </w:r>
    </w:p>
    <w:p w:rsidR="008740ED" w:rsidRDefault="008740ED" w:rsidP="008740ED">
      <w:pPr>
        <w:spacing w:after="0" w:line="240" w:lineRule="auto"/>
        <w:rPr>
          <w:rFonts w:ascii="Arial" w:eastAsia="Times New Roman" w:hAnsi="Arial" w:cs="Arial"/>
          <w:b/>
          <w:sz w:val="20"/>
          <w:szCs w:val="20"/>
        </w:rPr>
      </w:pPr>
      <w:r>
        <w:rPr>
          <w:rFonts w:ascii="Arial" w:eastAsia="Times New Roman" w:hAnsi="Arial" w:cs="Arial"/>
          <w:b/>
          <w:sz w:val="20"/>
          <w:szCs w:val="20"/>
        </w:rPr>
        <w:br w:type="page"/>
      </w:r>
    </w:p>
    <w:p w:rsidR="00420529" w:rsidRPr="00FD2C3D" w:rsidRDefault="00420529" w:rsidP="00420529">
      <w:pPr>
        <w:spacing w:after="0" w:line="360" w:lineRule="auto"/>
        <w:rPr>
          <w:rFonts w:ascii="Arial" w:eastAsia="Times New Roman" w:hAnsi="Arial" w:cs="Arial"/>
          <w:b/>
          <w:sz w:val="20"/>
          <w:szCs w:val="20"/>
          <w:lang w:eastAsia="en-GB"/>
        </w:rPr>
      </w:pPr>
      <w:r w:rsidRPr="00FD2C3D">
        <w:rPr>
          <w:rFonts w:ascii="Arial" w:eastAsia="Times New Roman" w:hAnsi="Arial" w:cs="Arial"/>
          <w:b/>
          <w:sz w:val="20"/>
          <w:szCs w:val="20"/>
          <w:lang w:eastAsia="en-GB"/>
        </w:rPr>
        <w:lastRenderedPageBreak/>
        <w:t>Introduction</w:t>
      </w:r>
    </w:p>
    <w:p w:rsidR="00420529" w:rsidRPr="00FD2C3D" w:rsidRDefault="00420529" w:rsidP="00420529">
      <w:pPr>
        <w:spacing w:after="0" w:line="360" w:lineRule="auto"/>
        <w:jc w:val="both"/>
        <w:rPr>
          <w:rFonts w:ascii="Arial" w:eastAsia="Times New Roman" w:hAnsi="Arial" w:cs="Arial"/>
          <w:sz w:val="20"/>
          <w:szCs w:val="20"/>
          <w:lang w:eastAsia="en-GB"/>
        </w:rPr>
      </w:pPr>
      <w:r w:rsidRPr="00FD2C3D">
        <w:rPr>
          <w:rFonts w:ascii="Arial" w:eastAsia="Times New Roman" w:hAnsi="Arial" w:cs="Arial"/>
          <w:sz w:val="20"/>
          <w:szCs w:val="20"/>
          <w:lang w:eastAsia="en-GB"/>
        </w:rPr>
        <w:t xml:space="preserve">Prior to the validation visit, the </w:t>
      </w:r>
      <w:r w:rsidR="00591016" w:rsidRPr="00FD2C3D">
        <w:rPr>
          <w:rFonts w:ascii="Arial" w:eastAsia="Times New Roman" w:hAnsi="Arial" w:cs="Arial"/>
          <w:sz w:val="20"/>
          <w:szCs w:val="20"/>
          <w:lang w:eastAsia="en-GB"/>
        </w:rPr>
        <w:t>NCHDA</w:t>
      </w:r>
      <w:r w:rsidRPr="00FD2C3D">
        <w:rPr>
          <w:rFonts w:ascii="Arial" w:eastAsia="Times New Roman" w:hAnsi="Arial" w:cs="Arial"/>
          <w:sz w:val="20"/>
          <w:szCs w:val="20"/>
          <w:lang w:eastAsia="en-GB"/>
        </w:rPr>
        <w:t xml:space="preserve"> return from the cardiac department of The Glenfield Hospital indica</w:t>
      </w:r>
      <w:r w:rsidR="005C7BB0" w:rsidRPr="00FD2C3D">
        <w:rPr>
          <w:rFonts w:ascii="Arial" w:eastAsia="Times New Roman" w:hAnsi="Arial" w:cs="Arial"/>
          <w:sz w:val="20"/>
          <w:szCs w:val="20"/>
          <w:lang w:eastAsia="en-GB"/>
        </w:rPr>
        <w:t xml:space="preserve">tes </w:t>
      </w:r>
      <w:proofErr w:type="gramStart"/>
      <w:r w:rsidR="005C7BB0" w:rsidRPr="00FD2C3D">
        <w:rPr>
          <w:rFonts w:ascii="Arial" w:eastAsia="Times New Roman" w:hAnsi="Arial" w:cs="Arial"/>
          <w:sz w:val="20"/>
          <w:szCs w:val="20"/>
          <w:lang w:eastAsia="en-GB"/>
        </w:rPr>
        <w:t xml:space="preserve">that </w:t>
      </w:r>
      <w:r w:rsidR="00C61599" w:rsidRPr="00FD2C3D">
        <w:rPr>
          <w:rFonts w:ascii="Arial" w:eastAsia="Times New Roman" w:hAnsi="Arial" w:cs="Arial"/>
          <w:sz w:val="20"/>
          <w:szCs w:val="20"/>
          <w:lang w:eastAsia="en-GB"/>
        </w:rPr>
        <w:t xml:space="preserve"> </w:t>
      </w:r>
      <w:r w:rsidR="00D32C84">
        <w:rPr>
          <w:rFonts w:ascii="Arial" w:eastAsia="Times New Roman" w:hAnsi="Arial" w:cs="Arial"/>
          <w:sz w:val="20"/>
          <w:szCs w:val="20"/>
          <w:lang w:eastAsia="en-GB"/>
        </w:rPr>
        <w:t>678</w:t>
      </w:r>
      <w:proofErr w:type="gramEnd"/>
      <w:r w:rsidR="00D32C84">
        <w:rPr>
          <w:rFonts w:ascii="Arial" w:eastAsia="Times New Roman" w:hAnsi="Arial" w:cs="Arial"/>
          <w:sz w:val="20"/>
          <w:szCs w:val="20"/>
          <w:lang w:eastAsia="en-GB"/>
        </w:rPr>
        <w:t xml:space="preserve"> procedures (surgery 369, catheter 195</w:t>
      </w:r>
      <w:r w:rsidR="00D32C84" w:rsidRPr="00FD2C3D">
        <w:rPr>
          <w:rFonts w:ascii="Arial" w:eastAsia="Times New Roman" w:hAnsi="Arial" w:cs="Arial"/>
          <w:sz w:val="20"/>
          <w:szCs w:val="20"/>
          <w:lang w:eastAsia="en-GB"/>
        </w:rPr>
        <w:t xml:space="preserve">, </w:t>
      </w:r>
      <w:r w:rsidR="00D32C84">
        <w:rPr>
          <w:rFonts w:ascii="Arial" w:eastAsia="Times New Roman" w:hAnsi="Arial" w:cs="Arial"/>
          <w:sz w:val="20"/>
          <w:szCs w:val="20"/>
          <w:lang w:eastAsia="en-GB"/>
        </w:rPr>
        <w:t>others 114, deaths within 30 days of a procedure 10</w:t>
      </w:r>
      <w:r w:rsidR="00D32C84" w:rsidRPr="00FD2C3D">
        <w:rPr>
          <w:rFonts w:ascii="Arial" w:eastAsia="Times New Roman" w:hAnsi="Arial" w:cs="Arial"/>
          <w:sz w:val="20"/>
          <w:szCs w:val="20"/>
          <w:lang w:eastAsia="en-GB"/>
        </w:rPr>
        <w:t>)</w:t>
      </w:r>
      <w:r w:rsidR="008740ED" w:rsidRPr="00FD2C3D">
        <w:rPr>
          <w:rFonts w:ascii="Arial" w:eastAsia="Times New Roman" w:hAnsi="Arial" w:cs="Arial"/>
          <w:sz w:val="20"/>
          <w:szCs w:val="20"/>
          <w:lang w:eastAsia="en-GB"/>
        </w:rPr>
        <w:t xml:space="preserve"> </w:t>
      </w:r>
      <w:r w:rsidR="005C7BB0" w:rsidRPr="00FD2C3D">
        <w:rPr>
          <w:rFonts w:ascii="Arial" w:eastAsia="Times New Roman" w:hAnsi="Arial" w:cs="Arial"/>
          <w:sz w:val="20"/>
          <w:szCs w:val="20"/>
          <w:lang w:eastAsia="en-GB"/>
        </w:rPr>
        <w:t>had</w:t>
      </w:r>
      <w:r w:rsidRPr="00FD2C3D">
        <w:rPr>
          <w:rFonts w:ascii="Arial" w:eastAsia="Times New Roman" w:hAnsi="Arial" w:cs="Arial"/>
          <w:sz w:val="20"/>
          <w:szCs w:val="20"/>
          <w:lang w:eastAsia="en-GB"/>
        </w:rPr>
        <w:t xml:space="preserve"> been undertaken in patients with congenital heart disease during the data collection</w:t>
      </w:r>
      <w:r w:rsidR="005C7BB0" w:rsidRPr="00FD2C3D">
        <w:rPr>
          <w:rFonts w:ascii="Arial" w:eastAsia="Times New Roman" w:hAnsi="Arial" w:cs="Arial"/>
          <w:sz w:val="20"/>
          <w:szCs w:val="20"/>
          <w:lang w:eastAsia="en-GB"/>
        </w:rPr>
        <w:t xml:space="preserve"> year </w:t>
      </w:r>
      <w:r w:rsidR="00C61599" w:rsidRPr="00FD2C3D">
        <w:rPr>
          <w:rFonts w:ascii="Arial" w:eastAsia="Times New Roman" w:hAnsi="Arial" w:cs="Arial"/>
          <w:sz w:val="20"/>
          <w:szCs w:val="20"/>
          <w:lang w:eastAsia="en-GB"/>
        </w:rPr>
        <w:t xml:space="preserve">of </w:t>
      </w:r>
      <w:r w:rsidR="00DA34DA">
        <w:rPr>
          <w:rFonts w:ascii="Arial" w:eastAsia="Times New Roman" w:hAnsi="Arial" w:cs="Arial"/>
          <w:sz w:val="20"/>
          <w:szCs w:val="20"/>
          <w:lang w:eastAsia="en-GB"/>
        </w:rPr>
        <w:t>2017/2018</w:t>
      </w:r>
      <w:r w:rsidRPr="00FD2C3D">
        <w:rPr>
          <w:rFonts w:ascii="Arial" w:eastAsia="Times New Roman" w:hAnsi="Arial" w:cs="Arial"/>
          <w:sz w:val="20"/>
          <w:szCs w:val="20"/>
          <w:lang w:eastAsia="en-GB"/>
        </w:rPr>
        <w:t>.</w:t>
      </w:r>
    </w:p>
    <w:p w:rsidR="00420529" w:rsidRPr="00FD2C3D" w:rsidRDefault="00420529" w:rsidP="00420529">
      <w:pPr>
        <w:spacing w:after="0" w:line="360" w:lineRule="auto"/>
        <w:jc w:val="both"/>
        <w:rPr>
          <w:rFonts w:ascii="Arial" w:eastAsia="Times New Roman" w:hAnsi="Arial" w:cs="Arial"/>
          <w:sz w:val="20"/>
          <w:szCs w:val="20"/>
          <w:lang w:eastAsia="en-GB"/>
        </w:rPr>
      </w:pPr>
    </w:p>
    <w:p w:rsidR="00C61599" w:rsidRDefault="00420529" w:rsidP="00420529">
      <w:pPr>
        <w:spacing w:after="0" w:line="360" w:lineRule="auto"/>
        <w:jc w:val="both"/>
        <w:rPr>
          <w:rFonts w:ascii="Arial" w:eastAsia="Times New Roman" w:hAnsi="Arial" w:cs="Arial"/>
          <w:sz w:val="20"/>
          <w:szCs w:val="20"/>
          <w:lang w:eastAsia="en-GB"/>
        </w:rPr>
      </w:pPr>
      <w:r w:rsidRPr="00FD2C3D">
        <w:rPr>
          <w:rFonts w:ascii="Arial" w:eastAsia="Times New Roman" w:hAnsi="Arial" w:cs="Arial"/>
          <w:sz w:val="20"/>
          <w:szCs w:val="20"/>
          <w:lang w:eastAsia="en-GB"/>
        </w:rPr>
        <w:t xml:space="preserve">20 sets of case notes were selected for review. The </w:t>
      </w:r>
      <w:r w:rsidR="00591016" w:rsidRPr="00FD2C3D">
        <w:rPr>
          <w:rFonts w:ascii="Arial" w:eastAsia="Times New Roman" w:hAnsi="Arial" w:cs="Arial"/>
          <w:sz w:val="20"/>
          <w:szCs w:val="20"/>
          <w:lang w:eastAsia="en-GB"/>
        </w:rPr>
        <w:t>NCHDA</w:t>
      </w:r>
      <w:r w:rsidRPr="00FD2C3D">
        <w:rPr>
          <w:rFonts w:ascii="Arial" w:eastAsia="Times New Roman" w:hAnsi="Arial" w:cs="Arial"/>
          <w:sz w:val="20"/>
          <w:szCs w:val="20"/>
          <w:lang w:eastAsia="en-GB"/>
        </w:rPr>
        <w:t xml:space="preserve"> Data Auditor</w:t>
      </w:r>
      <w:r w:rsidR="00B237C2">
        <w:rPr>
          <w:rFonts w:ascii="Arial" w:eastAsia="Times New Roman" w:hAnsi="Arial" w:cs="Arial"/>
          <w:sz w:val="20"/>
          <w:szCs w:val="20"/>
          <w:lang w:eastAsia="en-GB"/>
        </w:rPr>
        <w:t xml:space="preserve"> supported the validation remotely via Skype</w:t>
      </w:r>
      <w:r w:rsidRPr="00FD2C3D">
        <w:rPr>
          <w:rFonts w:ascii="Arial" w:eastAsia="Times New Roman" w:hAnsi="Arial" w:cs="Arial"/>
          <w:sz w:val="20"/>
          <w:szCs w:val="20"/>
          <w:lang w:eastAsia="en-GB"/>
        </w:rPr>
        <w:t xml:space="preserve"> and </w:t>
      </w:r>
      <w:r w:rsidR="00D32C84">
        <w:rPr>
          <w:rFonts w:ascii="Arial" w:eastAsia="Times New Roman" w:hAnsi="Arial" w:cs="Arial"/>
          <w:sz w:val="20"/>
          <w:szCs w:val="20"/>
          <w:lang w:eastAsia="en-GB"/>
        </w:rPr>
        <w:t>an external ST7</w:t>
      </w:r>
      <w:r w:rsidR="00B237C2">
        <w:rPr>
          <w:rFonts w:ascii="Arial" w:eastAsia="Times New Roman" w:hAnsi="Arial" w:cs="Arial"/>
          <w:sz w:val="20"/>
          <w:szCs w:val="20"/>
          <w:lang w:eastAsia="en-GB"/>
        </w:rPr>
        <w:t xml:space="preserve"> in </w:t>
      </w:r>
      <w:r w:rsidR="000D298F" w:rsidRPr="00FD2C3D">
        <w:rPr>
          <w:rFonts w:ascii="Arial" w:eastAsia="Times New Roman" w:hAnsi="Arial" w:cs="Arial"/>
          <w:sz w:val="20"/>
          <w:szCs w:val="20"/>
          <w:lang w:eastAsia="en-GB"/>
        </w:rPr>
        <w:t xml:space="preserve">Congenital </w:t>
      </w:r>
      <w:r w:rsidR="006D773E" w:rsidRPr="00FD2C3D">
        <w:rPr>
          <w:rFonts w:ascii="Arial" w:eastAsia="Times New Roman" w:hAnsi="Arial" w:cs="Arial"/>
          <w:sz w:val="20"/>
          <w:szCs w:val="20"/>
          <w:lang w:eastAsia="en-GB"/>
        </w:rPr>
        <w:t>Cardiology</w:t>
      </w:r>
      <w:r w:rsidR="00C61599" w:rsidRPr="00FD2C3D">
        <w:rPr>
          <w:rFonts w:ascii="Arial" w:eastAsia="Times New Roman" w:hAnsi="Arial" w:cs="Arial"/>
          <w:sz w:val="20"/>
          <w:szCs w:val="20"/>
          <w:lang w:eastAsia="en-GB"/>
        </w:rPr>
        <w:t xml:space="preserve"> </w:t>
      </w:r>
      <w:r w:rsidRPr="00FD2C3D">
        <w:rPr>
          <w:rFonts w:ascii="Arial" w:eastAsia="Times New Roman" w:hAnsi="Arial" w:cs="Arial"/>
          <w:sz w:val="20"/>
          <w:szCs w:val="20"/>
          <w:lang w:eastAsia="en-GB"/>
        </w:rPr>
        <w:t>undertook the site audit</w:t>
      </w:r>
      <w:r w:rsidR="00B237C2">
        <w:rPr>
          <w:rFonts w:ascii="Arial" w:eastAsia="Times New Roman" w:hAnsi="Arial" w:cs="Arial"/>
          <w:sz w:val="20"/>
          <w:szCs w:val="20"/>
          <w:lang w:eastAsia="en-GB"/>
        </w:rPr>
        <w:t xml:space="preserve"> in person</w:t>
      </w:r>
      <w:r w:rsidRPr="00FD2C3D">
        <w:rPr>
          <w:rFonts w:ascii="Arial" w:eastAsia="Times New Roman" w:hAnsi="Arial" w:cs="Arial"/>
          <w:sz w:val="20"/>
          <w:szCs w:val="20"/>
          <w:lang w:eastAsia="en-GB"/>
        </w:rPr>
        <w:t xml:space="preserve">.  </w:t>
      </w:r>
    </w:p>
    <w:p w:rsidR="00B237C2" w:rsidRPr="00FD2C3D" w:rsidRDefault="00B237C2" w:rsidP="00420529">
      <w:pPr>
        <w:spacing w:after="0" w:line="360" w:lineRule="auto"/>
        <w:jc w:val="both"/>
        <w:rPr>
          <w:rFonts w:ascii="Arial" w:eastAsia="Times New Roman" w:hAnsi="Arial" w:cs="Arial"/>
          <w:sz w:val="20"/>
          <w:szCs w:val="20"/>
          <w:lang w:eastAsia="en-GB"/>
        </w:rPr>
      </w:pPr>
    </w:p>
    <w:p w:rsidR="00420529" w:rsidRPr="00FD2C3D" w:rsidRDefault="00420529" w:rsidP="00420529">
      <w:pPr>
        <w:spacing w:after="0" w:line="360" w:lineRule="auto"/>
        <w:jc w:val="both"/>
        <w:rPr>
          <w:rFonts w:ascii="Arial" w:eastAsia="Times New Roman" w:hAnsi="Arial" w:cs="Arial"/>
          <w:sz w:val="20"/>
          <w:szCs w:val="20"/>
          <w:lang w:eastAsia="en-GB"/>
        </w:rPr>
      </w:pPr>
      <w:proofErr w:type="gramStart"/>
      <w:r w:rsidRPr="00FD2C3D">
        <w:rPr>
          <w:rFonts w:ascii="Arial" w:eastAsia="Times New Roman" w:hAnsi="Arial" w:cs="Arial"/>
          <w:sz w:val="20"/>
          <w:szCs w:val="20"/>
          <w:lang w:eastAsia="en-GB"/>
        </w:rPr>
        <w:t>A list of 20 sets of</w:t>
      </w:r>
      <w:r w:rsidR="00E34866" w:rsidRPr="00FD2C3D">
        <w:rPr>
          <w:rFonts w:ascii="Arial" w:eastAsia="Times New Roman" w:hAnsi="Arial" w:cs="Arial"/>
          <w:sz w:val="20"/>
          <w:szCs w:val="20"/>
          <w:lang w:eastAsia="en-GB"/>
        </w:rPr>
        <w:t xml:space="preserve"> notes for the case note review</w:t>
      </w:r>
      <w:r w:rsidRPr="00FD2C3D">
        <w:rPr>
          <w:rFonts w:ascii="Arial" w:eastAsia="Times New Roman" w:hAnsi="Arial" w:cs="Arial"/>
          <w:sz w:val="20"/>
          <w:szCs w:val="20"/>
          <w:lang w:eastAsia="en-GB"/>
        </w:rPr>
        <w:t xml:space="preserve"> were</w:t>
      </w:r>
      <w:proofErr w:type="gramEnd"/>
      <w:r w:rsidRPr="00FD2C3D">
        <w:rPr>
          <w:rFonts w:ascii="Arial" w:eastAsia="Times New Roman" w:hAnsi="Arial" w:cs="Arial"/>
          <w:sz w:val="20"/>
          <w:szCs w:val="20"/>
          <w:lang w:eastAsia="en-GB"/>
        </w:rPr>
        <w:t xml:space="preserve"> supplied by </w:t>
      </w:r>
      <w:r w:rsidR="00591016" w:rsidRPr="00FD2C3D">
        <w:rPr>
          <w:rFonts w:ascii="Arial" w:eastAsia="Times New Roman" w:hAnsi="Arial" w:cs="Arial"/>
          <w:sz w:val="20"/>
          <w:szCs w:val="20"/>
          <w:lang w:eastAsia="en-GB"/>
        </w:rPr>
        <w:t>NCHDA</w:t>
      </w:r>
      <w:r w:rsidRPr="00FD2C3D">
        <w:rPr>
          <w:rFonts w:ascii="Arial" w:eastAsia="Times New Roman" w:hAnsi="Arial" w:cs="Arial"/>
          <w:sz w:val="20"/>
          <w:szCs w:val="20"/>
          <w:lang w:eastAsia="en-GB"/>
        </w:rPr>
        <w:t xml:space="preserve"> in advance of the visit.   Also included in this list were 10 further cases should any of the first 20 not be available or not have the required consent for external validation.  </w:t>
      </w:r>
      <w:r w:rsidR="00D32C84">
        <w:rPr>
          <w:rFonts w:ascii="Arial" w:eastAsia="Times New Roman" w:hAnsi="Arial" w:cs="Arial"/>
          <w:sz w:val="20"/>
          <w:szCs w:val="20"/>
          <w:lang w:eastAsia="en-GB"/>
        </w:rPr>
        <w:t>On the day 5</w:t>
      </w:r>
      <w:r w:rsidR="00535AB4" w:rsidRPr="00FD2C3D">
        <w:rPr>
          <w:rFonts w:ascii="Arial" w:eastAsia="Times New Roman" w:hAnsi="Arial" w:cs="Arial"/>
          <w:sz w:val="20"/>
          <w:szCs w:val="20"/>
          <w:lang w:eastAsia="en-GB"/>
        </w:rPr>
        <w:t xml:space="preserve"> </w:t>
      </w:r>
      <w:r w:rsidRPr="00FD2C3D">
        <w:rPr>
          <w:rFonts w:ascii="Arial" w:eastAsia="Times New Roman" w:hAnsi="Arial" w:cs="Arial"/>
          <w:sz w:val="20"/>
          <w:szCs w:val="20"/>
          <w:lang w:eastAsia="en-GB"/>
        </w:rPr>
        <w:t>records were used from the reserve list</w:t>
      </w:r>
      <w:r w:rsidR="00635F80" w:rsidRPr="00FD2C3D">
        <w:rPr>
          <w:rFonts w:ascii="Arial" w:eastAsia="Times New Roman" w:hAnsi="Arial" w:cs="Arial"/>
          <w:sz w:val="20"/>
          <w:szCs w:val="20"/>
          <w:lang w:eastAsia="en-GB"/>
        </w:rPr>
        <w:t xml:space="preserve">.  </w:t>
      </w:r>
      <w:r w:rsidRPr="00FD2C3D">
        <w:rPr>
          <w:rFonts w:ascii="Arial" w:eastAsia="Times New Roman" w:hAnsi="Arial" w:cs="Arial"/>
          <w:sz w:val="20"/>
          <w:szCs w:val="20"/>
          <w:lang w:eastAsia="en-GB"/>
        </w:rPr>
        <w:t xml:space="preserve">The accuracy of the </w:t>
      </w:r>
      <w:r w:rsidR="00591016" w:rsidRPr="00FD2C3D">
        <w:rPr>
          <w:rFonts w:ascii="Arial" w:eastAsia="Times New Roman" w:hAnsi="Arial" w:cs="Arial"/>
          <w:sz w:val="20"/>
          <w:szCs w:val="20"/>
          <w:lang w:eastAsia="en-GB"/>
        </w:rPr>
        <w:t>NCHDA</w:t>
      </w:r>
      <w:r w:rsidRPr="00FD2C3D">
        <w:rPr>
          <w:rFonts w:ascii="Arial" w:eastAsia="Times New Roman" w:hAnsi="Arial" w:cs="Arial"/>
          <w:sz w:val="20"/>
          <w:szCs w:val="20"/>
          <w:lang w:eastAsia="en-GB"/>
        </w:rPr>
        <w:t xml:space="preserve"> data return was then checked against each set of notes and used to calculate the Data Quality Indicator (DQI) score.</w:t>
      </w:r>
    </w:p>
    <w:p w:rsidR="00420529" w:rsidRPr="00FD2C3D" w:rsidRDefault="00420529" w:rsidP="00420529">
      <w:pPr>
        <w:spacing w:after="0" w:line="360" w:lineRule="auto"/>
        <w:jc w:val="both"/>
        <w:rPr>
          <w:rFonts w:ascii="Arial" w:eastAsia="Times New Roman" w:hAnsi="Arial" w:cs="Arial"/>
          <w:sz w:val="20"/>
          <w:szCs w:val="20"/>
          <w:lang w:eastAsia="en-GB"/>
        </w:rPr>
      </w:pPr>
    </w:p>
    <w:p w:rsidR="00420529" w:rsidRPr="00FD2C3D" w:rsidRDefault="00420529" w:rsidP="00420529">
      <w:pPr>
        <w:spacing w:after="0" w:line="360" w:lineRule="auto"/>
        <w:jc w:val="both"/>
        <w:rPr>
          <w:rFonts w:ascii="Arial" w:eastAsia="Times New Roman" w:hAnsi="Arial" w:cs="Arial"/>
          <w:b/>
          <w:sz w:val="20"/>
          <w:szCs w:val="20"/>
          <w:lang w:eastAsia="en-GB"/>
        </w:rPr>
      </w:pPr>
      <w:r w:rsidRPr="00FD2C3D">
        <w:rPr>
          <w:rFonts w:ascii="Arial" w:eastAsia="Times New Roman" w:hAnsi="Arial" w:cs="Arial"/>
          <w:b/>
          <w:sz w:val="20"/>
          <w:szCs w:val="20"/>
          <w:lang w:eastAsia="en-GB"/>
        </w:rPr>
        <w:t>Review of notes</w:t>
      </w:r>
    </w:p>
    <w:p w:rsidR="00420529" w:rsidRPr="00FD2C3D" w:rsidRDefault="00BF7079" w:rsidP="00420529">
      <w:pPr>
        <w:spacing w:after="0" w:line="360" w:lineRule="auto"/>
        <w:jc w:val="both"/>
        <w:rPr>
          <w:rFonts w:ascii="Arial" w:eastAsia="Times New Roman" w:hAnsi="Arial" w:cs="Arial"/>
          <w:sz w:val="20"/>
          <w:szCs w:val="20"/>
          <w:lang w:eastAsia="en-GB"/>
        </w:rPr>
      </w:pPr>
      <w:r w:rsidRPr="00FD2C3D">
        <w:rPr>
          <w:rFonts w:ascii="Arial" w:eastAsia="Times New Roman" w:hAnsi="Arial" w:cs="Arial"/>
          <w:sz w:val="20"/>
          <w:szCs w:val="20"/>
          <w:lang w:eastAsia="en-GB"/>
        </w:rPr>
        <w:t xml:space="preserve">The case notes reviewed at this visit were a mixture of traditional folio type card bound paper files and </w:t>
      </w:r>
      <w:r w:rsidR="00F803FD">
        <w:rPr>
          <w:rFonts w:ascii="Arial" w:eastAsia="Times New Roman" w:hAnsi="Arial" w:cs="Arial"/>
          <w:sz w:val="20"/>
          <w:szCs w:val="20"/>
          <w:lang w:eastAsia="en-GB"/>
        </w:rPr>
        <w:t xml:space="preserve">a few </w:t>
      </w:r>
      <w:r w:rsidRPr="00FD2C3D">
        <w:rPr>
          <w:rFonts w:ascii="Arial" w:eastAsia="Times New Roman" w:hAnsi="Arial" w:cs="Arial"/>
          <w:sz w:val="20"/>
          <w:szCs w:val="20"/>
          <w:lang w:eastAsia="en-GB"/>
        </w:rPr>
        <w:t xml:space="preserve">printed packs of information for those patients whose records were </w:t>
      </w:r>
      <w:r w:rsidR="00F803FD">
        <w:rPr>
          <w:rFonts w:ascii="Arial" w:eastAsia="Times New Roman" w:hAnsi="Arial" w:cs="Arial"/>
          <w:sz w:val="20"/>
          <w:szCs w:val="20"/>
          <w:lang w:eastAsia="en-GB"/>
        </w:rPr>
        <w:t xml:space="preserve">almost </w:t>
      </w:r>
      <w:r w:rsidRPr="00FD2C3D">
        <w:rPr>
          <w:rFonts w:ascii="Arial" w:eastAsia="Times New Roman" w:hAnsi="Arial" w:cs="Arial"/>
          <w:sz w:val="20"/>
          <w:szCs w:val="20"/>
          <w:lang w:eastAsia="en-GB"/>
        </w:rPr>
        <w:t xml:space="preserve">entirely electronic.  As </w:t>
      </w:r>
      <w:r w:rsidR="00D32C84">
        <w:rPr>
          <w:rFonts w:ascii="Arial" w:eastAsia="Times New Roman" w:hAnsi="Arial" w:cs="Arial"/>
          <w:sz w:val="20"/>
          <w:szCs w:val="20"/>
          <w:lang w:eastAsia="en-GB"/>
        </w:rPr>
        <w:t>previously reported</w:t>
      </w:r>
      <w:r w:rsidRPr="00FD2C3D">
        <w:rPr>
          <w:rFonts w:ascii="Arial" w:eastAsia="Times New Roman" w:hAnsi="Arial" w:cs="Arial"/>
          <w:sz w:val="20"/>
          <w:szCs w:val="20"/>
          <w:lang w:eastAsia="en-GB"/>
        </w:rPr>
        <w:t xml:space="preserve"> some of the older case notes </w:t>
      </w:r>
      <w:r w:rsidR="00420529" w:rsidRPr="00FD2C3D">
        <w:rPr>
          <w:rFonts w:ascii="Arial" w:eastAsia="Times New Roman" w:hAnsi="Arial" w:cs="Arial"/>
          <w:sz w:val="20"/>
          <w:szCs w:val="20"/>
          <w:lang w:eastAsia="en-GB"/>
        </w:rPr>
        <w:t xml:space="preserve">were </w:t>
      </w:r>
      <w:r w:rsidR="005201BE" w:rsidRPr="00FD2C3D">
        <w:rPr>
          <w:rFonts w:ascii="Arial" w:eastAsia="Times New Roman" w:hAnsi="Arial" w:cs="Arial"/>
          <w:sz w:val="20"/>
          <w:szCs w:val="20"/>
          <w:lang w:eastAsia="en-GB"/>
        </w:rPr>
        <w:t>quite thic</w:t>
      </w:r>
      <w:r w:rsidR="00783A32" w:rsidRPr="00FD2C3D">
        <w:rPr>
          <w:rFonts w:ascii="Arial" w:eastAsia="Times New Roman" w:hAnsi="Arial" w:cs="Arial"/>
          <w:sz w:val="20"/>
          <w:szCs w:val="20"/>
          <w:lang w:eastAsia="en-GB"/>
        </w:rPr>
        <w:t xml:space="preserve">k and bulky, </w:t>
      </w:r>
      <w:r w:rsidR="00420529" w:rsidRPr="00FD2C3D">
        <w:rPr>
          <w:rFonts w:ascii="Arial" w:eastAsia="Times New Roman" w:hAnsi="Arial" w:cs="Arial"/>
          <w:sz w:val="20"/>
          <w:szCs w:val="20"/>
          <w:lang w:eastAsia="en-GB"/>
        </w:rPr>
        <w:t xml:space="preserve">untidy and not always in chronological order.   It was generally </w:t>
      </w:r>
      <w:r w:rsidRPr="00FD2C3D">
        <w:rPr>
          <w:rFonts w:ascii="Arial" w:eastAsia="Times New Roman" w:hAnsi="Arial" w:cs="Arial"/>
          <w:sz w:val="20"/>
          <w:szCs w:val="20"/>
          <w:lang w:eastAsia="en-GB"/>
        </w:rPr>
        <w:t xml:space="preserve"> a little challenging </w:t>
      </w:r>
      <w:r w:rsidR="00420529" w:rsidRPr="00FD2C3D">
        <w:rPr>
          <w:rFonts w:ascii="Arial" w:eastAsia="Times New Roman" w:hAnsi="Arial" w:cs="Arial"/>
          <w:sz w:val="20"/>
          <w:szCs w:val="20"/>
          <w:lang w:eastAsia="en-GB"/>
        </w:rPr>
        <w:t>and time</w:t>
      </w:r>
      <w:r w:rsidR="009C5878" w:rsidRPr="00FD2C3D">
        <w:rPr>
          <w:rFonts w:ascii="Arial" w:eastAsia="Times New Roman" w:hAnsi="Arial" w:cs="Arial"/>
          <w:sz w:val="20"/>
          <w:szCs w:val="20"/>
          <w:lang w:eastAsia="en-GB"/>
        </w:rPr>
        <w:t xml:space="preserve"> consuming to validate the data but the reviewers would like to </w:t>
      </w:r>
      <w:r w:rsidR="00E34866" w:rsidRPr="00FD2C3D">
        <w:rPr>
          <w:rFonts w:ascii="Arial" w:eastAsia="Times New Roman" w:hAnsi="Arial" w:cs="Arial"/>
          <w:sz w:val="20"/>
          <w:szCs w:val="20"/>
          <w:lang w:eastAsia="en-GB"/>
        </w:rPr>
        <w:t xml:space="preserve">again </w:t>
      </w:r>
      <w:r w:rsidR="009C5878" w:rsidRPr="00FD2C3D">
        <w:rPr>
          <w:rFonts w:ascii="Arial" w:eastAsia="Times New Roman" w:hAnsi="Arial" w:cs="Arial"/>
          <w:sz w:val="20"/>
          <w:szCs w:val="20"/>
          <w:lang w:eastAsia="en-GB"/>
        </w:rPr>
        <w:t>thank the congenital data manager for taking the time to b</w:t>
      </w:r>
      <w:r w:rsidR="00A77C59" w:rsidRPr="00FD2C3D">
        <w:rPr>
          <w:rFonts w:ascii="Arial" w:eastAsia="Times New Roman" w:hAnsi="Arial" w:cs="Arial"/>
          <w:sz w:val="20"/>
          <w:szCs w:val="20"/>
          <w:lang w:eastAsia="en-GB"/>
        </w:rPr>
        <w:t>ook mark</w:t>
      </w:r>
      <w:r w:rsidR="00B07C9F" w:rsidRPr="00FD2C3D">
        <w:rPr>
          <w:rFonts w:ascii="Arial" w:eastAsia="Times New Roman" w:hAnsi="Arial" w:cs="Arial"/>
          <w:sz w:val="20"/>
          <w:szCs w:val="20"/>
          <w:lang w:eastAsia="en-GB"/>
        </w:rPr>
        <w:t xml:space="preserve"> almost all of the</w:t>
      </w:r>
      <w:r w:rsidR="009C5878" w:rsidRPr="00FD2C3D">
        <w:rPr>
          <w:rFonts w:ascii="Arial" w:eastAsia="Times New Roman" w:hAnsi="Arial" w:cs="Arial"/>
          <w:sz w:val="20"/>
          <w:szCs w:val="20"/>
          <w:lang w:eastAsia="en-GB"/>
        </w:rPr>
        <w:t xml:space="preserve"> relevant documents.</w:t>
      </w:r>
      <w:r w:rsidRPr="00FD2C3D">
        <w:rPr>
          <w:rFonts w:ascii="Arial" w:eastAsia="Times New Roman" w:hAnsi="Arial" w:cs="Arial"/>
          <w:sz w:val="20"/>
          <w:szCs w:val="20"/>
          <w:lang w:eastAsia="en-GB"/>
        </w:rPr>
        <w:t xml:space="preserve">  The Reviewers are grateful to the consultant cardiologist who ma</w:t>
      </w:r>
      <w:r w:rsidR="007E1051" w:rsidRPr="00FD2C3D">
        <w:rPr>
          <w:rFonts w:ascii="Arial" w:eastAsia="Times New Roman" w:hAnsi="Arial" w:cs="Arial"/>
          <w:sz w:val="20"/>
          <w:szCs w:val="20"/>
          <w:lang w:eastAsia="en-GB"/>
        </w:rPr>
        <w:t>de time to assist with navigating the hospital notes during the review</w:t>
      </w:r>
      <w:r w:rsidRPr="00FD2C3D">
        <w:rPr>
          <w:rFonts w:ascii="Arial" w:eastAsia="Times New Roman" w:hAnsi="Arial" w:cs="Arial"/>
          <w:sz w:val="20"/>
          <w:szCs w:val="20"/>
          <w:lang w:eastAsia="en-GB"/>
        </w:rPr>
        <w:t>.</w:t>
      </w:r>
    </w:p>
    <w:p w:rsidR="004D5DBD" w:rsidRPr="00FD2C3D" w:rsidRDefault="004D5DBD" w:rsidP="00420529">
      <w:pPr>
        <w:spacing w:after="0" w:line="360" w:lineRule="auto"/>
        <w:jc w:val="both"/>
        <w:rPr>
          <w:rFonts w:ascii="Arial" w:eastAsia="Times New Roman" w:hAnsi="Arial" w:cs="Arial"/>
          <w:sz w:val="20"/>
          <w:szCs w:val="20"/>
          <w:lang w:eastAsia="en-GB"/>
        </w:rPr>
      </w:pPr>
    </w:p>
    <w:p w:rsidR="00420529" w:rsidRPr="00FD2C3D" w:rsidRDefault="00420529" w:rsidP="00420529">
      <w:pPr>
        <w:numPr>
          <w:ilvl w:val="0"/>
          <w:numId w:val="6"/>
        </w:numPr>
        <w:spacing w:after="0" w:line="360" w:lineRule="auto"/>
        <w:jc w:val="both"/>
        <w:rPr>
          <w:rFonts w:ascii="Arial" w:eastAsia="Times New Roman" w:hAnsi="Arial" w:cs="Arial"/>
          <w:sz w:val="20"/>
          <w:szCs w:val="20"/>
          <w:lang w:eastAsia="en-GB"/>
        </w:rPr>
      </w:pPr>
      <w:r w:rsidRPr="00FD2C3D">
        <w:rPr>
          <w:rFonts w:ascii="Arial" w:eastAsia="Times New Roman" w:hAnsi="Arial" w:cs="Arial"/>
          <w:sz w:val="20"/>
          <w:szCs w:val="20"/>
          <w:lang w:eastAsia="en-GB"/>
        </w:rPr>
        <w:t>As previously reported, the anaesthetic records were easy to identify due to their colour (blue edged) as well as th</w:t>
      </w:r>
      <w:r w:rsidR="00BF7079" w:rsidRPr="00FD2C3D">
        <w:rPr>
          <w:rFonts w:ascii="Arial" w:eastAsia="Times New Roman" w:hAnsi="Arial" w:cs="Arial"/>
          <w:sz w:val="20"/>
          <w:szCs w:val="20"/>
          <w:lang w:eastAsia="en-GB"/>
        </w:rPr>
        <w:t xml:space="preserve">e perfusion sheet (red edged). </w:t>
      </w:r>
    </w:p>
    <w:p w:rsidR="00D32C84" w:rsidRDefault="00420529" w:rsidP="00F803FD">
      <w:pPr>
        <w:numPr>
          <w:ilvl w:val="0"/>
          <w:numId w:val="6"/>
        </w:numPr>
        <w:spacing w:after="0" w:line="360" w:lineRule="auto"/>
        <w:jc w:val="both"/>
        <w:rPr>
          <w:rFonts w:ascii="Arial" w:eastAsia="Times New Roman" w:hAnsi="Arial" w:cs="Arial"/>
          <w:sz w:val="20"/>
          <w:szCs w:val="20"/>
          <w:lang w:eastAsia="en-GB"/>
        </w:rPr>
      </w:pPr>
      <w:r w:rsidRPr="00FD2C3D">
        <w:rPr>
          <w:rFonts w:ascii="Arial" w:eastAsia="Times New Roman" w:hAnsi="Arial" w:cs="Arial"/>
          <w:sz w:val="20"/>
          <w:szCs w:val="20"/>
          <w:lang w:eastAsia="en-GB"/>
        </w:rPr>
        <w:t>Hand written details of cathe</w:t>
      </w:r>
      <w:r w:rsidR="00B07C9F" w:rsidRPr="00FD2C3D">
        <w:rPr>
          <w:rFonts w:ascii="Arial" w:eastAsia="Times New Roman" w:hAnsi="Arial" w:cs="Arial"/>
          <w:sz w:val="20"/>
          <w:szCs w:val="20"/>
          <w:lang w:eastAsia="en-GB"/>
        </w:rPr>
        <w:t>ter procedures were seen</w:t>
      </w:r>
      <w:r w:rsidR="00783A32" w:rsidRPr="00FD2C3D">
        <w:rPr>
          <w:rFonts w:ascii="Arial" w:eastAsia="Times New Roman" w:hAnsi="Arial" w:cs="Arial"/>
          <w:sz w:val="20"/>
          <w:szCs w:val="20"/>
          <w:lang w:eastAsia="en-GB"/>
        </w:rPr>
        <w:t xml:space="preserve"> also</w:t>
      </w:r>
      <w:r w:rsidR="00BF7079" w:rsidRPr="00FD2C3D">
        <w:rPr>
          <w:rFonts w:ascii="Arial" w:eastAsia="Times New Roman" w:hAnsi="Arial" w:cs="Arial"/>
          <w:sz w:val="20"/>
          <w:szCs w:val="20"/>
          <w:lang w:eastAsia="en-GB"/>
        </w:rPr>
        <w:t>.</w:t>
      </w:r>
    </w:p>
    <w:p w:rsidR="00D32C84" w:rsidRDefault="00D32C84" w:rsidP="00D32C84">
      <w:pPr>
        <w:numPr>
          <w:ilvl w:val="0"/>
          <w:numId w:val="6"/>
        </w:num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It was challenging to find fluroscopy data in the case notes of ACHD who had undergone electrophysiological procedures.</w:t>
      </w:r>
    </w:p>
    <w:p w:rsidR="00B07C9F" w:rsidRPr="00D32C84" w:rsidRDefault="00D32C84" w:rsidP="00D32C84">
      <w:pPr>
        <w:numPr>
          <w:ilvl w:val="0"/>
          <w:numId w:val="6"/>
        </w:numPr>
        <w:spacing w:after="0" w:line="360" w:lineRule="auto"/>
        <w:jc w:val="both"/>
        <w:rPr>
          <w:rFonts w:ascii="Arial" w:eastAsia="Times New Roman" w:hAnsi="Arial" w:cs="Arial"/>
          <w:sz w:val="20"/>
          <w:szCs w:val="20"/>
          <w:lang w:eastAsia="en-GB"/>
        </w:rPr>
      </w:pPr>
      <w:r w:rsidRPr="00D32C84">
        <w:rPr>
          <w:rFonts w:ascii="Arial" w:hAnsi="Arial" w:cs="Arial"/>
          <w:sz w:val="20"/>
          <w:szCs w:val="20"/>
        </w:rPr>
        <w:t>Single operator field is for procedures where there is one (1) operator only and this appears to be have been incorrectly interpreted in some submitted data.</w:t>
      </w:r>
    </w:p>
    <w:p w:rsidR="00420529" w:rsidRPr="00FD2C3D" w:rsidRDefault="00E34866" w:rsidP="00420529">
      <w:pPr>
        <w:numPr>
          <w:ilvl w:val="0"/>
          <w:numId w:val="6"/>
        </w:numPr>
        <w:spacing w:after="0" w:line="360" w:lineRule="auto"/>
        <w:jc w:val="both"/>
        <w:rPr>
          <w:rFonts w:ascii="Arial" w:eastAsia="Times New Roman" w:hAnsi="Arial" w:cs="Arial"/>
          <w:sz w:val="20"/>
          <w:szCs w:val="20"/>
          <w:lang w:eastAsia="en-GB"/>
        </w:rPr>
      </w:pPr>
      <w:r w:rsidRPr="00FD2C3D">
        <w:rPr>
          <w:rFonts w:ascii="Arial" w:eastAsia="Times New Roman" w:hAnsi="Arial" w:cs="Arial"/>
          <w:sz w:val="20"/>
          <w:szCs w:val="20"/>
          <w:lang w:eastAsia="en-GB"/>
        </w:rPr>
        <w:t>As previously noted, t</w:t>
      </w:r>
      <w:r w:rsidR="00420529" w:rsidRPr="00FD2C3D">
        <w:rPr>
          <w:rFonts w:ascii="Arial" w:eastAsia="Times New Roman" w:hAnsi="Arial" w:cs="Arial"/>
          <w:sz w:val="20"/>
          <w:szCs w:val="20"/>
          <w:lang w:eastAsia="en-GB"/>
        </w:rPr>
        <w:t xml:space="preserve">he discharge sheet </w:t>
      </w:r>
      <w:r w:rsidR="00BF7079" w:rsidRPr="00FD2C3D">
        <w:rPr>
          <w:rFonts w:ascii="Arial" w:eastAsia="Times New Roman" w:hAnsi="Arial" w:cs="Arial"/>
          <w:sz w:val="20"/>
          <w:szCs w:val="20"/>
          <w:lang w:eastAsia="en-GB"/>
        </w:rPr>
        <w:t>from ITU to the ward was useful</w:t>
      </w:r>
      <w:r w:rsidR="00420529" w:rsidRPr="00FD2C3D">
        <w:rPr>
          <w:rFonts w:ascii="Arial" w:eastAsia="Times New Roman" w:hAnsi="Arial" w:cs="Arial"/>
          <w:sz w:val="20"/>
          <w:szCs w:val="20"/>
          <w:lang w:eastAsia="en-GB"/>
        </w:rPr>
        <w:t>.</w:t>
      </w:r>
    </w:p>
    <w:p w:rsidR="00BF7079" w:rsidRDefault="00BF7079" w:rsidP="00420529">
      <w:pPr>
        <w:numPr>
          <w:ilvl w:val="0"/>
          <w:numId w:val="6"/>
        </w:numPr>
        <w:spacing w:after="0" w:line="360" w:lineRule="auto"/>
        <w:jc w:val="both"/>
        <w:rPr>
          <w:rFonts w:ascii="Arial" w:eastAsia="Times New Roman" w:hAnsi="Arial" w:cs="Arial"/>
          <w:sz w:val="20"/>
          <w:szCs w:val="20"/>
          <w:lang w:eastAsia="en-GB"/>
        </w:rPr>
      </w:pPr>
      <w:r w:rsidRPr="00FD2C3D">
        <w:rPr>
          <w:rFonts w:ascii="Arial" w:eastAsia="Times New Roman" w:hAnsi="Arial" w:cs="Arial"/>
          <w:sz w:val="20"/>
          <w:szCs w:val="20"/>
          <w:lang w:eastAsia="en-GB"/>
        </w:rPr>
        <w:t>It was not always easy to find a preoperative echo report as this detail was often included in clinic letters or other documentation.</w:t>
      </w:r>
    </w:p>
    <w:p w:rsidR="003F3460" w:rsidRPr="00FD2C3D" w:rsidRDefault="003F3460" w:rsidP="00420529">
      <w:pPr>
        <w:numPr>
          <w:ilvl w:val="0"/>
          <w:numId w:val="6"/>
        </w:num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 patient was found to have a catheter procedure missing from the NCHDA data submission.</w:t>
      </w:r>
    </w:p>
    <w:p w:rsidR="00420529" w:rsidRDefault="00420529" w:rsidP="00783A32">
      <w:pPr>
        <w:spacing w:after="0" w:line="360" w:lineRule="auto"/>
        <w:jc w:val="both"/>
        <w:rPr>
          <w:rFonts w:ascii="Arial" w:eastAsia="Times New Roman" w:hAnsi="Arial" w:cs="Arial"/>
          <w:sz w:val="20"/>
          <w:szCs w:val="20"/>
          <w:lang w:eastAsia="en-GB"/>
        </w:rPr>
      </w:pPr>
    </w:p>
    <w:p w:rsidR="00420529" w:rsidRPr="00FD2C3D" w:rsidRDefault="00420529" w:rsidP="00420529">
      <w:pPr>
        <w:spacing w:after="0" w:line="360" w:lineRule="auto"/>
        <w:jc w:val="both"/>
        <w:rPr>
          <w:rFonts w:ascii="Arial" w:eastAsia="Times New Roman" w:hAnsi="Arial" w:cs="Arial"/>
          <w:b/>
          <w:sz w:val="20"/>
          <w:szCs w:val="20"/>
          <w:lang w:eastAsia="en-GB"/>
        </w:rPr>
      </w:pPr>
      <w:r w:rsidRPr="00FD2C3D">
        <w:rPr>
          <w:rFonts w:ascii="Arial" w:eastAsia="Times New Roman" w:hAnsi="Arial" w:cs="Arial"/>
          <w:b/>
          <w:sz w:val="20"/>
          <w:szCs w:val="20"/>
          <w:lang w:eastAsia="en-GB"/>
        </w:rPr>
        <w:lastRenderedPageBreak/>
        <w:t>Catheter Lab Log Book Review</w:t>
      </w:r>
    </w:p>
    <w:p w:rsidR="00D32C84" w:rsidRPr="00D32C84" w:rsidRDefault="00D32C84" w:rsidP="00D32C84">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D</w:t>
      </w:r>
      <w:r w:rsidRPr="00D32C84">
        <w:rPr>
          <w:rFonts w:ascii="Arial" w:eastAsia="Times New Roman" w:hAnsi="Arial" w:cs="Arial"/>
          <w:sz w:val="20"/>
          <w:szCs w:val="20"/>
          <w:lang w:eastAsia="en-GB"/>
        </w:rPr>
        <w:t xml:space="preserve">ue to time constraints it was not possible to validate all of the log books from </w:t>
      </w:r>
      <w:r>
        <w:rPr>
          <w:rFonts w:ascii="Arial" w:eastAsia="Times New Roman" w:hAnsi="Arial" w:cs="Arial"/>
          <w:sz w:val="20"/>
          <w:szCs w:val="20"/>
          <w:lang w:eastAsia="en-GB"/>
        </w:rPr>
        <w:t xml:space="preserve">all </w:t>
      </w:r>
      <w:r w:rsidRPr="00D32C84">
        <w:rPr>
          <w:rFonts w:ascii="Arial" w:eastAsia="Times New Roman" w:hAnsi="Arial" w:cs="Arial"/>
          <w:sz w:val="20"/>
          <w:szCs w:val="20"/>
          <w:lang w:eastAsia="en-GB"/>
        </w:rPr>
        <w:t>6 cath labs (A</w:t>
      </w:r>
      <w:proofErr w:type="gramStart"/>
      <w:r w:rsidRPr="00D32C84">
        <w:rPr>
          <w:rFonts w:ascii="Arial" w:eastAsia="Times New Roman" w:hAnsi="Arial" w:cs="Arial"/>
          <w:sz w:val="20"/>
          <w:szCs w:val="20"/>
          <w:lang w:eastAsia="en-GB"/>
        </w:rPr>
        <w:t>,B</w:t>
      </w:r>
      <w:proofErr w:type="gramEnd"/>
      <w:r w:rsidRPr="00D32C84">
        <w:rPr>
          <w:rFonts w:ascii="Arial" w:eastAsia="Times New Roman" w:hAnsi="Arial" w:cs="Arial"/>
          <w:sz w:val="20"/>
          <w:szCs w:val="20"/>
          <w:lang w:eastAsia="en-GB"/>
        </w:rPr>
        <w:t xml:space="preserve">, C, D, E and F). </w:t>
      </w:r>
      <w:r>
        <w:rPr>
          <w:rFonts w:ascii="Arial" w:eastAsia="Times New Roman" w:hAnsi="Arial" w:cs="Arial"/>
          <w:sz w:val="20"/>
          <w:szCs w:val="20"/>
          <w:lang w:eastAsia="en-GB"/>
        </w:rPr>
        <w:t xml:space="preserve"> Lab B</w:t>
      </w:r>
      <w:r w:rsidRPr="00D32C84">
        <w:rPr>
          <w:rFonts w:ascii="Arial" w:eastAsia="Times New Roman" w:hAnsi="Arial" w:cs="Arial"/>
          <w:sz w:val="20"/>
          <w:szCs w:val="20"/>
          <w:lang w:eastAsia="en-GB"/>
        </w:rPr>
        <w:t xml:space="preserve"> was prioritised as this is used predominantly for congenital cardiac procedures.  </w:t>
      </w:r>
      <w:proofErr w:type="gramStart"/>
      <w:r w:rsidRPr="00D32C84">
        <w:rPr>
          <w:rFonts w:ascii="Arial" w:eastAsia="Times New Roman" w:hAnsi="Arial" w:cs="Arial"/>
          <w:sz w:val="20"/>
          <w:szCs w:val="20"/>
          <w:lang w:eastAsia="en-GB"/>
        </w:rPr>
        <w:t>The  log</w:t>
      </w:r>
      <w:proofErr w:type="gramEnd"/>
      <w:r w:rsidRPr="00D32C84">
        <w:rPr>
          <w:rFonts w:ascii="Arial" w:eastAsia="Times New Roman" w:hAnsi="Arial" w:cs="Arial"/>
          <w:sz w:val="20"/>
          <w:szCs w:val="20"/>
          <w:lang w:eastAsia="en-GB"/>
        </w:rPr>
        <w:t xml:space="preserve"> books are of a bespoke design are used in all labs.  Each case performed is recorded as one full entry with column headings clearly indicating what information is required.  As previously </w:t>
      </w:r>
      <w:proofErr w:type="gramStart"/>
      <w:r w:rsidRPr="00D32C84">
        <w:rPr>
          <w:rFonts w:ascii="Arial" w:eastAsia="Times New Roman" w:hAnsi="Arial" w:cs="Arial"/>
          <w:sz w:val="20"/>
          <w:szCs w:val="20"/>
          <w:lang w:eastAsia="en-GB"/>
        </w:rPr>
        <w:t>reported,</w:t>
      </w:r>
      <w:proofErr w:type="gramEnd"/>
      <w:r w:rsidRPr="00D32C84">
        <w:rPr>
          <w:rFonts w:ascii="Arial" w:eastAsia="Times New Roman" w:hAnsi="Arial" w:cs="Arial"/>
          <w:sz w:val="20"/>
          <w:szCs w:val="20"/>
          <w:lang w:eastAsia="en-GB"/>
        </w:rPr>
        <w:t xml:space="preserve"> the space to record data is quite narrow and made auditing extremely difficult and time consuming to decipher on occasions.  </w:t>
      </w:r>
    </w:p>
    <w:p w:rsidR="00D32C84" w:rsidRPr="00D32C84" w:rsidRDefault="00D32C84" w:rsidP="00D32C84">
      <w:pPr>
        <w:spacing w:after="0" w:line="360" w:lineRule="auto"/>
        <w:jc w:val="both"/>
        <w:rPr>
          <w:rFonts w:ascii="Arial" w:eastAsia="Times New Roman" w:hAnsi="Arial" w:cs="Arial"/>
          <w:sz w:val="20"/>
          <w:szCs w:val="20"/>
          <w:lang w:eastAsia="en-GB"/>
        </w:rPr>
      </w:pPr>
    </w:p>
    <w:p w:rsidR="00D32C84" w:rsidRPr="00D32C84" w:rsidRDefault="00D32C84" w:rsidP="00D32C84">
      <w:pPr>
        <w:spacing w:after="0" w:line="360" w:lineRule="auto"/>
        <w:jc w:val="both"/>
        <w:rPr>
          <w:rFonts w:ascii="Arial" w:eastAsia="Times New Roman" w:hAnsi="Arial" w:cs="Arial"/>
          <w:sz w:val="20"/>
          <w:szCs w:val="20"/>
          <w:u w:val="single"/>
          <w:lang w:eastAsia="en-GB"/>
        </w:rPr>
      </w:pPr>
      <w:r w:rsidRPr="00D32C84">
        <w:rPr>
          <w:rFonts w:ascii="Arial" w:eastAsia="Times New Roman" w:hAnsi="Arial" w:cs="Arial"/>
          <w:sz w:val="20"/>
          <w:szCs w:val="20"/>
          <w:u w:val="single"/>
          <w:lang w:eastAsia="en-GB"/>
        </w:rPr>
        <w:t>Following review of the catheter laboratory log books for 2017/18</w:t>
      </w:r>
    </w:p>
    <w:p w:rsidR="00D32C84" w:rsidRPr="00D32C84" w:rsidRDefault="00D32C84" w:rsidP="00D32C84">
      <w:pPr>
        <w:numPr>
          <w:ilvl w:val="0"/>
          <w:numId w:val="31"/>
        </w:numPr>
        <w:spacing w:after="0" w:line="360" w:lineRule="auto"/>
        <w:ind w:left="714" w:hanging="357"/>
        <w:rPr>
          <w:rFonts w:ascii="Arial" w:eastAsia="Times New Roman" w:hAnsi="Arial" w:cs="Arial"/>
          <w:sz w:val="20"/>
          <w:szCs w:val="20"/>
          <w:lang w:eastAsia="en-GB"/>
        </w:rPr>
      </w:pPr>
      <w:r w:rsidRPr="00D32C84">
        <w:rPr>
          <w:rFonts w:ascii="Arial" w:eastAsia="Times New Roman" w:hAnsi="Arial" w:cs="Arial"/>
          <w:sz w:val="20"/>
          <w:szCs w:val="20"/>
          <w:lang w:eastAsia="en-GB"/>
        </w:rPr>
        <w:t>8 submitted catheter records appear to have errors in them</w:t>
      </w:r>
    </w:p>
    <w:p w:rsidR="00D32C84" w:rsidRPr="00D32C84" w:rsidRDefault="00D32C84" w:rsidP="00D32C84">
      <w:pPr>
        <w:numPr>
          <w:ilvl w:val="0"/>
          <w:numId w:val="31"/>
        </w:numPr>
        <w:spacing w:after="0" w:line="360" w:lineRule="auto"/>
        <w:ind w:left="714" w:hanging="357"/>
        <w:rPr>
          <w:rFonts w:ascii="Arial" w:eastAsia="Times New Roman" w:hAnsi="Arial" w:cs="Arial"/>
          <w:sz w:val="20"/>
          <w:szCs w:val="20"/>
          <w:lang w:eastAsia="en-GB"/>
        </w:rPr>
      </w:pPr>
      <w:r w:rsidRPr="00D32C84">
        <w:rPr>
          <w:rFonts w:ascii="Arial" w:eastAsia="Times New Roman" w:hAnsi="Arial" w:cs="Arial"/>
          <w:sz w:val="20"/>
          <w:szCs w:val="20"/>
          <w:lang w:eastAsia="en-GB"/>
        </w:rPr>
        <w:t>2 records appear to be duplicated</w:t>
      </w:r>
    </w:p>
    <w:p w:rsidR="00D32C84" w:rsidRPr="00D32C84" w:rsidRDefault="00D32C84" w:rsidP="00D32C84">
      <w:pPr>
        <w:numPr>
          <w:ilvl w:val="0"/>
          <w:numId w:val="31"/>
        </w:numPr>
        <w:spacing w:after="0" w:line="360" w:lineRule="auto"/>
        <w:ind w:left="714" w:hanging="357"/>
        <w:rPr>
          <w:rFonts w:ascii="Arial" w:eastAsia="Times New Roman" w:hAnsi="Arial" w:cs="Arial"/>
          <w:sz w:val="20"/>
          <w:szCs w:val="20"/>
          <w:lang w:eastAsia="en-GB"/>
        </w:rPr>
      </w:pPr>
      <w:r w:rsidRPr="00D32C84">
        <w:rPr>
          <w:rFonts w:ascii="Arial" w:eastAsia="Times New Roman" w:hAnsi="Arial" w:cs="Arial"/>
          <w:sz w:val="20"/>
          <w:szCs w:val="20"/>
          <w:lang w:eastAsia="en-GB"/>
        </w:rPr>
        <w:t>1 record appears to have not procedure performed submitted</w:t>
      </w:r>
    </w:p>
    <w:p w:rsidR="00D32C84" w:rsidRDefault="00D32C84" w:rsidP="00D32C84">
      <w:pPr>
        <w:numPr>
          <w:ilvl w:val="0"/>
          <w:numId w:val="31"/>
        </w:numPr>
        <w:spacing w:after="0" w:line="360" w:lineRule="auto"/>
        <w:ind w:left="714" w:hanging="357"/>
        <w:rPr>
          <w:rFonts w:ascii="Arial" w:eastAsia="Times New Roman" w:hAnsi="Arial" w:cs="Arial"/>
          <w:b/>
          <w:bCs/>
          <w:sz w:val="20"/>
          <w:szCs w:val="20"/>
          <w:lang w:eastAsia="en-GB"/>
        </w:rPr>
      </w:pPr>
      <w:r w:rsidRPr="00D32C84">
        <w:rPr>
          <w:rFonts w:ascii="Arial" w:eastAsia="Times New Roman" w:hAnsi="Arial" w:cs="Arial"/>
          <w:sz w:val="20"/>
          <w:szCs w:val="20"/>
          <w:lang w:eastAsia="en-GB"/>
        </w:rPr>
        <w:t>5 procedures were identified in the cath lab log books which may have been missed from the data submission.</w:t>
      </w:r>
    </w:p>
    <w:p w:rsidR="007E0F68" w:rsidRPr="00D32C84" w:rsidRDefault="00D32C84" w:rsidP="00D32C84">
      <w:pPr>
        <w:numPr>
          <w:ilvl w:val="0"/>
          <w:numId w:val="31"/>
        </w:numPr>
        <w:spacing w:after="0" w:line="360" w:lineRule="auto"/>
        <w:ind w:left="714" w:hanging="357"/>
        <w:rPr>
          <w:rFonts w:ascii="Arial" w:eastAsia="Times New Roman" w:hAnsi="Arial" w:cs="Arial"/>
          <w:b/>
          <w:bCs/>
          <w:sz w:val="20"/>
          <w:szCs w:val="20"/>
          <w:lang w:eastAsia="en-GB"/>
        </w:rPr>
      </w:pPr>
      <w:r w:rsidRPr="00D32C84">
        <w:rPr>
          <w:rFonts w:ascii="Arial" w:eastAsia="Times New Roman" w:hAnsi="Arial" w:cs="Arial"/>
          <w:sz w:val="20"/>
          <w:szCs w:val="20"/>
          <w:lang w:eastAsia="en-GB"/>
        </w:rPr>
        <w:t xml:space="preserve">223 submitted catheter procedures were not validated in the log </w:t>
      </w:r>
    </w:p>
    <w:p w:rsidR="00420529" w:rsidRPr="00FD2C3D" w:rsidRDefault="00420529" w:rsidP="00420529">
      <w:pPr>
        <w:spacing w:after="0" w:line="360" w:lineRule="auto"/>
        <w:jc w:val="both"/>
        <w:rPr>
          <w:rFonts w:ascii="Arial" w:eastAsia="Times New Roman" w:hAnsi="Arial" w:cs="Arial"/>
          <w:b/>
          <w:sz w:val="20"/>
          <w:szCs w:val="20"/>
          <w:lang w:eastAsia="en-GB"/>
        </w:rPr>
      </w:pPr>
    </w:p>
    <w:p w:rsidR="007E0F68" w:rsidRPr="007E0F68" w:rsidRDefault="007E0F68" w:rsidP="00D32C84">
      <w:pPr>
        <w:spacing w:after="0" w:line="360" w:lineRule="auto"/>
        <w:jc w:val="both"/>
        <w:rPr>
          <w:rFonts w:ascii="Arial" w:eastAsia="Times New Roman" w:hAnsi="Arial" w:cs="Arial"/>
          <w:b/>
          <w:sz w:val="20"/>
          <w:szCs w:val="20"/>
          <w:lang w:eastAsia="en-GB"/>
        </w:rPr>
      </w:pPr>
      <w:r w:rsidRPr="007E0F68">
        <w:rPr>
          <w:rFonts w:ascii="Arial" w:eastAsia="Times New Roman" w:hAnsi="Arial" w:cs="Arial"/>
          <w:b/>
          <w:sz w:val="20"/>
          <w:szCs w:val="20"/>
          <w:lang w:eastAsia="en-GB"/>
        </w:rPr>
        <w:t>Review of the theatre log books</w:t>
      </w:r>
    </w:p>
    <w:p w:rsidR="00D32C84" w:rsidRPr="00D32C84" w:rsidRDefault="00D32C84" w:rsidP="00D32C84">
      <w:pPr>
        <w:spacing w:after="0" w:line="360" w:lineRule="auto"/>
        <w:jc w:val="both"/>
        <w:rPr>
          <w:rFonts w:ascii="Arial" w:eastAsia="Times New Roman" w:hAnsi="Arial" w:cs="Arial"/>
          <w:sz w:val="20"/>
          <w:szCs w:val="20"/>
          <w:lang w:eastAsia="en-GB"/>
        </w:rPr>
      </w:pPr>
      <w:r w:rsidRPr="00D32C84">
        <w:rPr>
          <w:rFonts w:ascii="Arial" w:eastAsia="Times New Roman" w:hAnsi="Arial" w:cs="Arial"/>
          <w:sz w:val="20"/>
          <w:szCs w:val="20"/>
          <w:lang w:eastAsia="en-GB"/>
        </w:rPr>
        <w:t>Log books from theatres 1, 2, 3 and 4 were offered for validation.  These are bespoke ledgers with wide ruled lines to comfortably place a patient’s identity label and columns for various pieces of information pertaining to the procedure performed.   As previously reported, the standard of data entry in these books was variable, at times extremely difficult to decipher and at others very simple and clear entries.  After the visit the NCHDA Data Auditor was made aware the electronic theatre management system ORMIS is used at this centre.</w:t>
      </w:r>
    </w:p>
    <w:p w:rsidR="00D32C84" w:rsidRPr="00D32C84" w:rsidRDefault="00D32C84" w:rsidP="00D32C84">
      <w:pPr>
        <w:spacing w:after="0" w:line="360" w:lineRule="auto"/>
        <w:jc w:val="both"/>
        <w:rPr>
          <w:rFonts w:ascii="Arial" w:eastAsia="Times New Roman" w:hAnsi="Arial" w:cs="Arial"/>
          <w:sz w:val="20"/>
          <w:szCs w:val="20"/>
          <w:lang w:eastAsia="en-GB"/>
        </w:rPr>
      </w:pPr>
    </w:p>
    <w:p w:rsidR="00D32C84" w:rsidRPr="00D32C84" w:rsidRDefault="00D32C84" w:rsidP="00D32C84">
      <w:pPr>
        <w:spacing w:after="0" w:line="360" w:lineRule="auto"/>
        <w:jc w:val="both"/>
        <w:rPr>
          <w:rFonts w:ascii="Arial" w:eastAsia="Times New Roman" w:hAnsi="Arial" w:cs="Arial"/>
          <w:sz w:val="20"/>
          <w:szCs w:val="20"/>
          <w:lang w:eastAsia="en-GB"/>
        </w:rPr>
      </w:pPr>
      <w:r w:rsidRPr="00D32C84">
        <w:rPr>
          <w:rFonts w:ascii="Arial" w:eastAsia="Times New Roman" w:hAnsi="Arial" w:cs="Arial"/>
          <w:sz w:val="20"/>
          <w:szCs w:val="20"/>
          <w:u w:val="single"/>
          <w:lang w:eastAsia="en-GB"/>
        </w:rPr>
        <w:t>Review of the operating theatre log books for 2017/18 identified</w:t>
      </w:r>
      <w:r w:rsidRPr="00D32C84">
        <w:rPr>
          <w:rFonts w:ascii="Arial" w:eastAsia="Times New Roman" w:hAnsi="Arial" w:cs="Arial"/>
          <w:sz w:val="20"/>
          <w:szCs w:val="20"/>
          <w:lang w:eastAsia="en-GB"/>
        </w:rPr>
        <w:t>;</w:t>
      </w:r>
    </w:p>
    <w:p w:rsidR="00D32C84" w:rsidRPr="00D32C84" w:rsidRDefault="00D32C84" w:rsidP="00D32C84">
      <w:pPr>
        <w:numPr>
          <w:ilvl w:val="0"/>
          <w:numId w:val="30"/>
        </w:numPr>
        <w:spacing w:after="0" w:line="360" w:lineRule="auto"/>
        <w:rPr>
          <w:rFonts w:ascii="Arial" w:eastAsia="Times New Roman" w:hAnsi="Arial" w:cs="Arial"/>
          <w:sz w:val="20"/>
          <w:szCs w:val="20"/>
          <w:lang w:eastAsia="en-GB"/>
        </w:rPr>
      </w:pPr>
      <w:r w:rsidRPr="00D32C84">
        <w:rPr>
          <w:rFonts w:ascii="Arial" w:eastAsia="Times New Roman" w:hAnsi="Arial" w:cs="Arial"/>
          <w:sz w:val="20"/>
          <w:szCs w:val="20"/>
          <w:lang w:eastAsia="en-GB"/>
        </w:rPr>
        <w:t>4 of the submitted records for congenital surgery in the Bypass/Non Bypass category appear to have errors in them</w:t>
      </w:r>
    </w:p>
    <w:p w:rsidR="00D32C84" w:rsidRPr="00D32C84" w:rsidRDefault="00D32C84" w:rsidP="00D32C84">
      <w:pPr>
        <w:numPr>
          <w:ilvl w:val="0"/>
          <w:numId w:val="30"/>
        </w:numPr>
        <w:spacing w:after="0" w:line="360" w:lineRule="auto"/>
        <w:rPr>
          <w:rFonts w:ascii="Arial" w:eastAsia="Times New Roman" w:hAnsi="Arial" w:cs="Arial"/>
          <w:sz w:val="20"/>
          <w:szCs w:val="20"/>
          <w:lang w:eastAsia="en-GB"/>
        </w:rPr>
      </w:pPr>
      <w:r w:rsidRPr="00D32C84">
        <w:rPr>
          <w:rFonts w:ascii="Arial" w:eastAsia="Times New Roman" w:hAnsi="Arial" w:cs="Arial"/>
          <w:sz w:val="20"/>
          <w:szCs w:val="20"/>
          <w:lang w:eastAsia="en-GB"/>
        </w:rPr>
        <w:t>9 submitted records were not validated in the log books</w:t>
      </w:r>
    </w:p>
    <w:p w:rsidR="00D32C84" w:rsidRPr="00D32C84" w:rsidRDefault="00D32C84" w:rsidP="00D32C84">
      <w:pPr>
        <w:numPr>
          <w:ilvl w:val="0"/>
          <w:numId w:val="30"/>
        </w:numPr>
        <w:spacing w:after="0" w:line="360" w:lineRule="auto"/>
        <w:rPr>
          <w:rFonts w:ascii="Arial" w:eastAsia="Times New Roman" w:hAnsi="Arial" w:cs="Arial"/>
          <w:sz w:val="20"/>
          <w:szCs w:val="20"/>
          <w:lang w:eastAsia="en-GB"/>
        </w:rPr>
      </w:pPr>
      <w:r w:rsidRPr="00D32C84">
        <w:rPr>
          <w:rFonts w:ascii="Arial" w:eastAsia="Times New Roman" w:hAnsi="Arial" w:cs="Arial"/>
          <w:sz w:val="20"/>
          <w:szCs w:val="20"/>
          <w:lang w:eastAsia="en-GB"/>
        </w:rPr>
        <w:t>1 surgery procedures was identified that may have been missed from the data submission</w:t>
      </w:r>
    </w:p>
    <w:p w:rsidR="00D32C84" w:rsidRPr="00D32C84" w:rsidRDefault="00D32C84" w:rsidP="00D32C84">
      <w:pPr>
        <w:numPr>
          <w:ilvl w:val="0"/>
          <w:numId w:val="30"/>
        </w:numPr>
        <w:spacing w:after="0" w:line="360" w:lineRule="auto"/>
        <w:rPr>
          <w:rFonts w:ascii="Arial" w:eastAsia="Times New Roman" w:hAnsi="Arial" w:cs="Arial"/>
          <w:sz w:val="20"/>
          <w:szCs w:val="20"/>
          <w:lang w:eastAsia="en-GB"/>
        </w:rPr>
      </w:pPr>
      <w:r w:rsidRPr="00D32C84">
        <w:rPr>
          <w:rFonts w:ascii="Arial" w:eastAsia="Times New Roman" w:hAnsi="Arial" w:cs="Arial"/>
          <w:sz w:val="20"/>
          <w:szCs w:val="20"/>
          <w:lang w:eastAsia="en-GB"/>
        </w:rPr>
        <w:t xml:space="preserve">1 submitted surgical record appears to be for an adult with Marfan </w:t>
      </w:r>
      <w:proofErr w:type="gramStart"/>
      <w:r w:rsidRPr="00D32C84">
        <w:rPr>
          <w:rFonts w:ascii="Arial" w:eastAsia="Times New Roman" w:hAnsi="Arial" w:cs="Arial"/>
          <w:sz w:val="20"/>
          <w:szCs w:val="20"/>
          <w:lang w:eastAsia="en-GB"/>
        </w:rPr>
        <w:t>Syndrome</w:t>
      </w:r>
      <w:proofErr w:type="gramEnd"/>
      <w:r w:rsidRPr="00D32C84">
        <w:rPr>
          <w:rFonts w:ascii="Arial" w:eastAsia="Times New Roman" w:hAnsi="Arial" w:cs="Arial"/>
          <w:sz w:val="20"/>
          <w:szCs w:val="20"/>
          <w:lang w:eastAsia="en-GB"/>
        </w:rPr>
        <w:t>.  Procedures for adults with Marfan Syndrome are not included in NCHDA</w:t>
      </w:r>
    </w:p>
    <w:p w:rsidR="007E0F68" w:rsidRPr="007E0F68" w:rsidRDefault="007E0F68" w:rsidP="00D32C84">
      <w:pPr>
        <w:numPr>
          <w:ilvl w:val="0"/>
          <w:numId w:val="30"/>
        </w:numPr>
        <w:spacing w:after="0" w:line="360" w:lineRule="auto"/>
        <w:rPr>
          <w:rFonts w:ascii="Arial" w:eastAsia="Times New Roman" w:hAnsi="Arial" w:cs="Arial"/>
          <w:sz w:val="20"/>
          <w:szCs w:val="20"/>
          <w:lang w:eastAsia="en-GB"/>
        </w:rPr>
      </w:pPr>
      <w:r w:rsidRPr="007E0F68">
        <w:rPr>
          <w:rFonts w:ascii="Arial" w:eastAsia="Times New Roman" w:hAnsi="Arial" w:cs="Arial"/>
          <w:sz w:val="20"/>
          <w:szCs w:val="20"/>
          <w:lang w:eastAsia="en-GB"/>
        </w:rPr>
        <w:t>0 surgery procedures were identified that may have been missed from the data submission</w:t>
      </w:r>
    </w:p>
    <w:p w:rsidR="007E0F68" w:rsidRPr="007E0F68" w:rsidRDefault="007E0F68" w:rsidP="00D32C84">
      <w:pPr>
        <w:numPr>
          <w:ilvl w:val="0"/>
          <w:numId w:val="30"/>
        </w:numPr>
        <w:spacing w:after="0" w:line="360" w:lineRule="auto"/>
        <w:rPr>
          <w:rFonts w:ascii="Arial" w:eastAsia="Times New Roman" w:hAnsi="Arial" w:cs="Arial"/>
          <w:sz w:val="20"/>
          <w:szCs w:val="20"/>
          <w:lang w:eastAsia="en-GB"/>
        </w:rPr>
      </w:pPr>
      <w:r w:rsidRPr="007E0F68">
        <w:rPr>
          <w:rFonts w:ascii="Arial" w:eastAsia="Times New Roman" w:hAnsi="Arial" w:cs="Arial"/>
          <w:sz w:val="20"/>
          <w:szCs w:val="20"/>
          <w:lang w:eastAsia="en-GB"/>
        </w:rPr>
        <w:t xml:space="preserve">1 submitted surgical record appears to be for an adult with Marfan </w:t>
      </w:r>
      <w:proofErr w:type="gramStart"/>
      <w:r w:rsidRPr="007E0F68">
        <w:rPr>
          <w:rFonts w:ascii="Arial" w:eastAsia="Times New Roman" w:hAnsi="Arial" w:cs="Arial"/>
          <w:sz w:val="20"/>
          <w:szCs w:val="20"/>
          <w:lang w:eastAsia="en-GB"/>
        </w:rPr>
        <w:t>Syndrome</w:t>
      </w:r>
      <w:proofErr w:type="gramEnd"/>
      <w:r w:rsidRPr="007E0F68">
        <w:rPr>
          <w:rFonts w:ascii="Arial" w:eastAsia="Times New Roman" w:hAnsi="Arial" w:cs="Arial"/>
          <w:sz w:val="20"/>
          <w:szCs w:val="20"/>
          <w:lang w:eastAsia="en-GB"/>
        </w:rPr>
        <w:t>.  Procedures for adults with Marfan Syndrome are not included in NCHDA</w:t>
      </w:r>
    </w:p>
    <w:p w:rsidR="007E0F68" w:rsidRDefault="007E0F68" w:rsidP="00D32C84">
      <w:pPr>
        <w:spacing w:after="0" w:line="360" w:lineRule="auto"/>
        <w:rPr>
          <w:rFonts w:ascii="Arial" w:hAnsi="Arial" w:cs="Arial"/>
          <w:b/>
          <w:sz w:val="40"/>
          <w:szCs w:val="40"/>
        </w:rPr>
      </w:pPr>
      <w:r>
        <w:rPr>
          <w:rFonts w:ascii="Arial" w:hAnsi="Arial" w:cs="Arial"/>
          <w:b/>
          <w:sz w:val="40"/>
          <w:szCs w:val="40"/>
        </w:rPr>
        <w:br w:type="page"/>
      </w:r>
    </w:p>
    <w:p w:rsidR="00B432AC" w:rsidRPr="00A538DF" w:rsidRDefault="00B432AC" w:rsidP="00A538DF">
      <w:pPr>
        <w:spacing w:after="0" w:line="240" w:lineRule="auto"/>
        <w:jc w:val="center"/>
        <w:rPr>
          <w:rFonts w:ascii="Arial" w:hAnsi="Arial" w:cs="Arial"/>
          <w:b/>
        </w:rPr>
      </w:pPr>
      <w:r w:rsidRPr="00C61599">
        <w:rPr>
          <w:rFonts w:ascii="Arial" w:hAnsi="Arial" w:cs="Arial"/>
          <w:b/>
          <w:sz w:val="40"/>
          <w:szCs w:val="40"/>
        </w:rPr>
        <w:lastRenderedPageBreak/>
        <w:t>Validation of Deceased Patients Diagnostic and Procedure Coding</w:t>
      </w:r>
    </w:p>
    <w:p w:rsidR="003F3460" w:rsidRPr="003F3460" w:rsidRDefault="00B432AC" w:rsidP="003F3460">
      <w:pPr>
        <w:spacing w:after="0" w:line="360" w:lineRule="auto"/>
        <w:jc w:val="both"/>
        <w:rPr>
          <w:rFonts w:ascii="Arial" w:hAnsi="Arial" w:cs="Arial"/>
          <w:sz w:val="20"/>
          <w:szCs w:val="20"/>
        </w:rPr>
      </w:pPr>
      <w:r w:rsidRPr="00FD2C3D">
        <w:rPr>
          <w:rFonts w:ascii="Arial" w:hAnsi="Arial" w:cs="Arial"/>
          <w:sz w:val="20"/>
          <w:szCs w:val="20"/>
        </w:rPr>
        <w:t xml:space="preserve">Commencing with the validation of the 2013/14 data, the National Congenital Heart Disease Audit wish to verify any dates of death of deceased patients included in the year under review.  The diagnosis and procedure coding will also be validated.  The requirement for patient/parent/guardian consent to review the case notes is the same as for the congenital procedures review.  In cases where it is unclear if this consent has been obtained during life, the Medical Director is asked for permission to undertake this review.  The Validation Team are grateful to the MD of Glenfield General Hospital </w:t>
      </w:r>
      <w:r w:rsidR="00D3002C" w:rsidRPr="00FD2C3D">
        <w:rPr>
          <w:rFonts w:ascii="Arial" w:hAnsi="Arial" w:cs="Arial"/>
          <w:sz w:val="20"/>
          <w:szCs w:val="20"/>
        </w:rPr>
        <w:t>for giving this permiss</w:t>
      </w:r>
      <w:r w:rsidR="001A0D54">
        <w:rPr>
          <w:rFonts w:ascii="Arial" w:hAnsi="Arial" w:cs="Arial"/>
          <w:sz w:val="20"/>
          <w:szCs w:val="20"/>
        </w:rPr>
        <w:t xml:space="preserve">ion.  </w:t>
      </w:r>
      <w:r w:rsidR="003F3460" w:rsidRPr="003F3460">
        <w:rPr>
          <w:rFonts w:ascii="Arial" w:hAnsi="Arial" w:cs="Arial"/>
          <w:sz w:val="20"/>
          <w:szCs w:val="20"/>
        </w:rPr>
        <w:t>Ten 30 day post procedural deaths were submitted in the data from GRL for the year 2017/18.  9 case notes were made available to the reviewers.</w:t>
      </w:r>
    </w:p>
    <w:p w:rsidR="003F3460" w:rsidRPr="003F3460" w:rsidRDefault="003F3460" w:rsidP="003F3460">
      <w:pPr>
        <w:spacing w:after="0" w:line="360" w:lineRule="auto"/>
        <w:jc w:val="both"/>
        <w:rPr>
          <w:rFonts w:ascii="Arial" w:hAnsi="Arial" w:cs="Arial"/>
          <w:sz w:val="20"/>
          <w:szCs w:val="20"/>
        </w:rPr>
      </w:pPr>
    </w:p>
    <w:p w:rsidR="003F3460" w:rsidRPr="003F3460" w:rsidRDefault="003F3460" w:rsidP="003F3460">
      <w:pPr>
        <w:spacing w:after="0" w:line="360" w:lineRule="auto"/>
        <w:jc w:val="both"/>
        <w:rPr>
          <w:rFonts w:ascii="Arial" w:hAnsi="Arial" w:cs="Arial"/>
          <w:sz w:val="20"/>
          <w:szCs w:val="20"/>
        </w:rPr>
      </w:pPr>
    </w:p>
    <w:p w:rsidR="003F3460" w:rsidRPr="003F3460" w:rsidRDefault="003F3460" w:rsidP="003F3460">
      <w:pPr>
        <w:numPr>
          <w:ilvl w:val="0"/>
          <w:numId w:val="21"/>
        </w:numPr>
        <w:spacing w:after="0" w:line="360" w:lineRule="auto"/>
        <w:contextualSpacing/>
        <w:jc w:val="both"/>
        <w:rPr>
          <w:rFonts w:ascii="Arial" w:hAnsi="Arial" w:cs="Arial"/>
          <w:sz w:val="20"/>
          <w:szCs w:val="20"/>
        </w:rPr>
      </w:pPr>
      <w:r w:rsidRPr="003F3460">
        <w:rPr>
          <w:rFonts w:ascii="Arial" w:hAnsi="Arial" w:cs="Arial"/>
          <w:sz w:val="20"/>
          <w:szCs w:val="20"/>
        </w:rPr>
        <w:t>4 records appear to have a postcode error</w:t>
      </w:r>
    </w:p>
    <w:p w:rsidR="003F3460" w:rsidRPr="003F3460" w:rsidRDefault="003F3460" w:rsidP="003F3460">
      <w:pPr>
        <w:numPr>
          <w:ilvl w:val="0"/>
          <w:numId w:val="21"/>
        </w:numPr>
        <w:spacing w:after="0" w:line="360" w:lineRule="auto"/>
        <w:contextualSpacing/>
        <w:jc w:val="both"/>
        <w:rPr>
          <w:rFonts w:ascii="Arial" w:hAnsi="Arial" w:cs="Arial"/>
          <w:sz w:val="20"/>
          <w:szCs w:val="20"/>
        </w:rPr>
      </w:pPr>
      <w:r w:rsidRPr="003F3460">
        <w:rPr>
          <w:rFonts w:ascii="Arial" w:hAnsi="Arial" w:cs="Arial"/>
          <w:sz w:val="20"/>
          <w:szCs w:val="20"/>
        </w:rPr>
        <w:t>1 record appears to have an error in the diagnosis coding</w:t>
      </w:r>
    </w:p>
    <w:p w:rsidR="003F3460" w:rsidRPr="003F3460" w:rsidRDefault="003F3460" w:rsidP="003F3460">
      <w:pPr>
        <w:numPr>
          <w:ilvl w:val="0"/>
          <w:numId w:val="21"/>
        </w:numPr>
        <w:spacing w:after="0" w:line="360" w:lineRule="auto"/>
        <w:contextualSpacing/>
        <w:jc w:val="both"/>
        <w:rPr>
          <w:rFonts w:ascii="Arial" w:hAnsi="Arial" w:cs="Arial"/>
          <w:sz w:val="20"/>
          <w:szCs w:val="20"/>
        </w:rPr>
      </w:pPr>
      <w:r w:rsidRPr="003F3460">
        <w:rPr>
          <w:rFonts w:ascii="Arial" w:hAnsi="Arial" w:cs="Arial"/>
          <w:sz w:val="20"/>
          <w:szCs w:val="20"/>
        </w:rPr>
        <w:t>6 records  appears to have errors or omissions in the Comorbid Codes submitted</w:t>
      </w:r>
    </w:p>
    <w:p w:rsidR="003F3460" w:rsidRPr="003F3460" w:rsidRDefault="003F3460" w:rsidP="003F3460">
      <w:pPr>
        <w:numPr>
          <w:ilvl w:val="0"/>
          <w:numId w:val="21"/>
        </w:numPr>
        <w:spacing w:after="0" w:line="360" w:lineRule="auto"/>
        <w:contextualSpacing/>
        <w:jc w:val="both"/>
        <w:rPr>
          <w:rFonts w:ascii="Arial" w:hAnsi="Arial" w:cs="Arial"/>
          <w:sz w:val="20"/>
          <w:szCs w:val="20"/>
        </w:rPr>
      </w:pPr>
      <w:r w:rsidRPr="003F3460">
        <w:rPr>
          <w:rFonts w:ascii="Arial" w:hAnsi="Arial" w:cs="Arial"/>
          <w:sz w:val="20"/>
          <w:szCs w:val="20"/>
        </w:rPr>
        <w:t>All dates of death were confirmed as correct.</w:t>
      </w:r>
    </w:p>
    <w:p w:rsidR="005B5987" w:rsidRPr="00FD2C3D" w:rsidRDefault="003F3460" w:rsidP="00B432AC">
      <w:pPr>
        <w:spacing w:after="0" w:line="360" w:lineRule="auto"/>
        <w:jc w:val="both"/>
        <w:rPr>
          <w:rFonts w:ascii="Arial" w:hAnsi="Arial" w:cs="Arial"/>
          <w:sz w:val="20"/>
          <w:szCs w:val="20"/>
        </w:rPr>
      </w:pPr>
      <w:r w:rsidRPr="003F3460">
        <w:rPr>
          <w:rFonts w:ascii="Arial" w:hAnsi="Arial" w:cs="Arial"/>
          <w:sz w:val="20"/>
          <w:szCs w:val="20"/>
        </w:rPr>
        <w:br/>
      </w:r>
      <w:r w:rsidR="005B5987">
        <w:rPr>
          <w:rFonts w:ascii="Arial" w:hAnsi="Arial" w:cs="Arial"/>
          <w:sz w:val="20"/>
          <w:szCs w:val="20"/>
        </w:rPr>
        <w:t>There does not appear to be a standard death summary report including full medical history for congenital deceased patients at GRL.</w:t>
      </w:r>
    </w:p>
    <w:p w:rsidR="006723B2" w:rsidRPr="00FD2C3D" w:rsidRDefault="006723B2" w:rsidP="00B432AC">
      <w:pPr>
        <w:spacing w:after="0" w:line="360" w:lineRule="auto"/>
        <w:jc w:val="both"/>
        <w:rPr>
          <w:rFonts w:ascii="Arial" w:hAnsi="Arial" w:cs="Arial"/>
          <w:sz w:val="20"/>
          <w:szCs w:val="20"/>
        </w:rPr>
      </w:pPr>
    </w:p>
    <w:p w:rsidR="00A538DF" w:rsidRPr="00FD2C3D" w:rsidRDefault="00A538DF" w:rsidP="00A538DF">
      <w:pPr>
        <w:numPr>
          <w:ilvl w:val="0"/>
          <w:numId w:val="21"/>
        </w:numPr>
        <w:spacing w:after="0" w:line="360" w:lineRule="auto"/>
        <w:contextualSpacing/>
        <w:jc w:val="both"/>
        <w:rPr>
          <w:rFonts w:ascii="Arial" w:hAnsi="Arial" w:cs="Arial"/>
          <w:sz w:val="20"/>
          <w:szCs w:val="20"/>
        </w:rPr>
      </w:pPr>
      <w:r w:rsidRPr="00FD2C3D">
        <w:rPr>
          <w:rFonts w:ascii="Arial" w:hAnsi="Arial" w:cs="Arial"/>
          <w:sz w:val="20"/>
          <w:szCs w:val="20"/>
        </w:rPr>
        <w:br w:type="page"/>
      </w:r>
    </w:p>
    <w:p w:rsidR="00D3002C" w:rsidRPr="00D81473" w:rsidRDefault="00D3002C" w:rsidP="00D3002C">
      <w:pPr>
        <w:spacing w:after="0" w:line="360" w:lineRule="auto"/>
        <w:jc w:val="both"/>
        <w:rPr>
          <w:rFonts w:ascii="Arial" w:eastAsia="Times New Roman" w:hAnsi="Arial" w:cs="Arial"/>
          <w:sz w:val="20"/>
          <w:szCs w:val="20"/>
          <w:lang w:eastAsia="en-GB"/>
        </w:rPr>
      </w:pPr>
      <w:r w:rsidRPr="008734BF">
        <w:rPr>
          <w:rFonts w:ascii="Arial" w:eastAsia="Times New Roman" w:hAnsi="Arial" w:cs="Arial"/>
          <w:b/>
          <w:sz w:val="24"/>
          <w:szCs w:val="24"/>
          <w:lang w:eastAsia="en-GB"/>
        </w:rPr>
        <w:lastRenderedPageBreak/>
        <w:t xml:space="preserve">Casenote Audit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D3002C" w:rsidRPr="008734BF" w:rsidTr="00DA0FF8">
        <w:tc>
          <w:tcPr>
            <w:tcW w:w="468" w:type="dxa"/>
          </w:tcPr>
          <w:p w:rsidR="00D3002C" w:rsidRPr="008734BF" w:rsidRDefault="00D3002C" w:rsidP="00DA0FF8">
            <w:pPr>
              <w:spacing w:after="0" w:line="360" w:lineRule="auto"/>
              <w:jc w:val="center"/>
              <w:rPr>
                <w:rFonts w:ascii="Arial" w:eastAsia="Times New Roman" w:hAnsi="Arial" w:cs="Arial"/>
                <w:b/>
                <w:sz w:val="20"/>
                <w:szCs w:val="20"/>
                <w:lang w:eastAsia="en-GB"/>
              </w:rPr>
            </w:pPr>
          </w:p>
        </w:tc>
        <w:tc>
          <w:tcPr>
            <w:tcW w:w="1980" w:type="dxa"/>
          </w:tcPr>
          <w:p w:rsidR="00D3002C" w:rsidRPr="008734BF" w:rsidRDefault="00D3002C" w:rsidP="00DA0FF8">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Parameter</w:t>
            </w:r>
          </w:p>
        </w:tc>
        <w:tc>
          <w:tcPr>
            <w:tcW w:w="779" w:type="dxa"/>
          </w:tcPr>
          <w:p w:rsidR="00D3002C" w:rsidRPr="008734BF" w:rsidRDefault="00D3002C" w:rsidP="00DA0FF8">
            <w:pPr>
              <w:spacing w:after="0" w:line="360" w:lineRule="auto"/>
              <w:jc w:val="both"/>
              <w:rPr>
                <w:rFonts w:ascii="Arial" w:eastAsia="Times New Roman" w:hAnsi="Arial" w:cs="Arial"/>
                <w:b/>
                <w:sz w:val="18"/>
                <w:szCs w:val="18"/>
                <w:lang w:eastAsia="en-GB"/>
              </w:rPr>
            </w:pPr>
            <w:r w:rsidRPr="008734BF">
              <w:rPr>
                <w:rFonts w:ascii="Arial" w:eastAsia="Times New Roman" w:hAnsi="Arial" w:cs="Arial"/>
                <w:b/>
                <w:sz w:val="18"/>
                <w:szCs w:val="18"/>
                <w:lang w:eastAsia="en-GB"/>
              </w:rPr>
              <w:t>Total Score</w:t>
            </w:r>
          </w:p>
        </w:tc>
        <w:tc>
          <w:tcPr>
            <w:tcW w:w="850" w:type="dxa"/>
          </w:tcPr>
          <w:p w:rsidR="00D3002C" w:rsidRPr="008734BF" w:rsidRDefault="00D3002C" w:rsidP="00DA0FF8">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Total No</w:t>
            </w:r>
          </w:p>
        </w:tc>
        <w:tc>
          <w:tcPr>
            <w:tcW w:w="3771" w:type="dxa"/>
          </w:tcPr>
          <w:p w:rsidR="00D3002C" w:rsidRPr="008734BF" w:rsidRDefault="00D3002C" w:rsidP="00DA0FF8">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Comments</w:t>
            </w:r>
          </w:p>
        </w:tc>
        <w:tc>
          <w:tcPr>
            <w:tcW w:w="1440" w:type="dxa"/>
            <w:gridSpan w:val="2"/>
          </w:tcPr>
          <w:p w:rsidR="00D3002C" w:rsidRPr="008734BF" w:rsidRDefault="00D3002C" w:rsidP="00DA0FF8">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Scores for Cardiology &amp; Surgery</w:t>
            </w:r>
          </w:p>
        </w:tc>
      </w:tr>
      <w:tr w:rsidR="00D3002C" w:rsidRPr="008734BF" w:rsidTr="00DA0FF8">
        <w:tc>
          <w:tcPr>
            <w:tcW w:w="468" w:type="dxa"/>
            <w:tcBorders>
              <w:bottom w:val="single" w:sz="4" w:space="0" w:color="auto"/>
            </w:tcBorders>
          </w:tcPr>
          <w:p w:rsidR="00D3002C" w:rsidRPr="008734BF" w:rsidRDefault="00D3002C" w:rsidP="00DA0FF8">
            <w:pPr>
              <w:spacing w:after="0" w:line="360" w:lineRule="auto"/>
              <w:jc w:val="center"/>
              <w:rPr>
                <w:rFonts w:ascii="Arial" w:eastAsia="Times New Roman" w:hAnsi="Arial" w:cs="Arial"/>
                <w:sz w:val="20"/>
                <w:szCs w:val="20"/>
                <w:lang w:eastAsia="en-GB"/>
              </w:rPr>
            </w:pPr>
          </w:p>
        </w:tc>
        <w:tc>
          <w:tcPr>
            <w:tcW w:w="7380" w:type="dxa"/>
            <w:gridSpan w:val="4"/>
            <w:tcBorders>
              <w:bottom w:val="single" w:sz="4" w:space="0" w:color="auto"/>
            </w:tcBorders>
          </w:tcPr>
          <w:p w:rsidR="00D3002C" w:rsidRPr="008734BF" w:rsidRDefault="00D3002C" w:rsidP="00DA0FF8">
            <w:pPr>
              <w:spacing w:after="0" w:line="360" w:lineRule="auto"/>
              <w:jc w:val="both"/>
              <w:rPr>
                <w:rFonts w:ascii="Arial" w:eastAsia="Times New Roman" w:hAnsi="Arial" w:cs="Arial"/>
                <w:sz w:val="20"/>
                <w:szCs w:val="20"/>
                <w:lang w:eastAsia="en-GB"/>
              </w:rPr>
            </w:pPr>
          </w:p>
        </w:tc>
        <w:tc>
          <w:tcPr>
            <w:tcW w:w="720" w:type="dxa"/>
            <w:tcBorders>
              <w:bottom w:val="single" w:sz="4" w:space="0" w:color="auto"/>
            </w:tcBorders>
          </w:tcPr>
          <w:p w:rsidR="00D3002C" w:rsidRPr="008734BF" w:rsidRDefault="00D3002C" w:rsidP="00DA0FF8">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C</w:t>
            </w:r>
          </w:p>
        </w:tc>
        <w:tc>
          <w:tcPr>
            <w:tcW w:w="720" w:type="dxa"/>
            <w:tcBorders>
              <w:bottom w:val="single" w:sz="4" w:space="0" w:color="auto"/>
            </w:tcBorders>
          </w:tcPr>
          <w:p w:rsidR="00D3002C" w:rsidRPr="008734BF" w:rsidRDefault="00D3002C" w:rsidP="00DA0FF8">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S</w:t>
            </w:r>
          </w:p>
        </w:tc>
      </w:tr>
      <w:tr w:rsidR="00D3002C" w:rsidRPr="008734BF" w:rsidTr="00DA0FF8">
        <w:tc>
          <w:tcPr>
            <w:tcW w:w="468" w:type="dxa"/>
            <w:shd w:val="pct10" w:color="auto" w:fill="auto"/>
          </w:tcPr>
          <w:p w:rsidR="00D3002C" w:rsidRPr="008734BF" w:rsidRDefault="00D3002C"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w:t>
            </w:r>
          </w:p>
        </w:tc>
        <w:tc>
          <w:tcPr>
            <w:tcW w:w="1980" w:type="dxa"/>
            <w:shd w:val="pct10" w:color="auto" w:fill="auto"/>
          </w:tcPr>
          <w:p w:rsidR="00D3002C" w:rsidRPr="00D81473" w:rsidRDefault="00D3002C"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Hospital Number</w:t>
            </w:r>
          </w:p>
        </w:tc>
        <w:tc>
          <w:tcPr>
            <w:tcW w:w="779" w:type="dxa"/>
            <w:shd w:val="pct10" w:color="auto" w:fill="auto"/>
          </w:tcPr>
          <w:p w:rsidR="00D3002C" w:rsidRPr="00D81473" w:rsidRDefault="00E5727B"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D3002C" w:rsidRPr="00D81473" w:rsidRDefault="00E5727B"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D3002C" w:rsidRPr="00D81473" w:rsidRDefault="00D3002C" w:rsidP="00DA0FF8">
            <w:pPr>
              <w:spacing w:after="0" w:line="360" w:lineRule="auto"/>
              <w:jc w:val="both"/>
              <w:rPr>
                <w:rFonts w:ascii="Arial" w:eastAsia="Times New Roman" w:hAnsi="Arial" w:cs="Arial"/>
                <w:sz w:val="18"/>
                <w:szCs w:val="18"/>
                <w:lang w:eastAsia="en-GB"/>
              </w:rPr>
            </w:pPr>
          </w:p>
        </w:tc>
        <w:tc>
          <w:tcPr>
            <w:tcW w:w="720" w:type="dxa"/>
            <w:shd w:val="pct10" w:color="auto" w:fill="auto"/>
          </w:tcPr>
          <w:p w:rsidR="00D3002C" w:rsidRPr="008734BF" w:rsidRDefault="007C1C5E"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D3002C" w:rsidRPr="008734BF" w:rsidRDefault="007C1C5E"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7A67F4" w:rsidRPr="008734BF" w:rsidTr="00DA0FF8">
        <w:tc>
          <w:tcPr>
            <w:tcW w:w="468" w:type="dxa"/>
            <w:shd w:val="pct10" w:color="auto" w:fill="auto"/>
          </w:tcPr>
          <w:p w:rsidR="007A67F4" w:rsidRPr="008734BF" w:rsidRDefault="007A67F4"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2</w:t>
            </w:r>
          </w:p>
        </w:tc>
        <w:tc>
          <w:tcPr>
            <w:tcW w:w="1980" w:type="dxa"/>
            <w:shd w:val="pct10" w:color="auto" w:fill="auto"/>
          </w:tcPr>
          <w:p w:rsidR="007A67F4" w:rsidRPr="00D81473" w:rsidRDefault="007A67F4"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NHS Number</w:t>
            </w:r>
          </w:p>
        </w:tc>
        <w:tc>
          <w:tcPr>
            <w:tcW w:w="779" w:type="dxa"/>
            <w:shd w:val="pct10" w:color="auto" w:fill="auto"/>
          </w:tcPr>
          <w:p w:rsidR="007A67F4"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850" w:type="dxa"/>
            <w:shd w:val="pct10" w:color="auto" w:fill="auto"/>
          </w:tcPr>
          <w:p w:rsidR="007A67F4" w:rsidRPr="00D81473" w:rsidRDefault="007A67F4"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7A67F4" w:rsidRPr="00D81473" w:rsidRDefault="007C1C5E" w:rsidP="00DA0FF8">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1 absent</w:t>
            </w:r>
          </w:p>
        </w:tc>
        <w:tc>
          <w:tcPr>
            <w:tcW w:w="720" w:type="dxa"/>
            <w:shd w:val="pct10" w:color="auto" w:fill="auto"/>
          </w:tcPr>
          <w:p w:rsidR="007A67F4" w:rsidRPr="008734BF" w:rsidRDefault="007C1C5E" w:rsidP="00A61E4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7A67F4" w:rsidRPr="008734BF" w:rsidRDefault="007C1C5E" w:rsidP="00A61E4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9/10</w:t>
            </w:r>
          </w:p>
        </w:tc>
      </w:tr>
      <w:tr w:rsidR="007C1C5E" w:rsidRPr="008734BF" w:rsidTr="00DA0FF8">
        <w:tc>
          <w:tcPr>
            <w:tcW w:w="468" w:type="dxa"/>
            <w:shd w:val="pct10" w:color="auto" w:fill="auto"/>
          </w:tcPr>
          <w:p w:rsidR="007C1C5E" w:rsidRPr="008734BF" w:rsidRDefault="007C1C5E"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3</w:t>
            </w:r>
          </w:p>
        </w:tc>
        <w:tc>
          <w:tcPr>
            <w:tcW w:w="1980" w:type="dxa"/>
            <w:shd w:val="pct10" w:color="auto" w:fill="auto"/>
          </w:tcPr>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Surname</w:t>
            </w:r>
          </w:p>
        </w:tc>
        <w:tc>
          <w:tcPr>
            <w:tcW w:w="779" w:type="dxa"/>
            <w:shd w:val="pct10" w:color="auto" w:fill="auto"/>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7C1C5E" w:rsidRPr="00D81473" w:rsidRDefault="007C1C5E" w:rsidP="00DA0FF8">
            <w:pPr>
              <w:spacing w:after="0" w:line="360" w:lineRule="auto"/>
              <w:jc w:val="both"/>
              <w:rPr>
                <w:rFonts w:ascii="Arial" w:eastAsia="Times New Roman" w:hAnsi="Arial" w:cs="Arial"/>
                <w:sz w:val="18"/>
                <w:szCs w:val="18"/>
                <w:lang w:eastAsia="en-GB"/>
              </w:rPr>
            </w:pPr>
          </w:p>
        </w:tc>
        <w:tc>
          <w:tcPr>
            <w:tcW w:w="720" w:type="dxa"/>
            <w:shd w:val="pct10" w:color="auto" w:fill="auto"/>
          </w:tcPr>
          <w:p w:rsidR="007C1C5E" w:rsidRPr="008734BF" w:rsidRDefault="007C1C5E" w:rsidP="007C1C5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7C1C5E" w:rsidRPr="008734BF" w:rsidRDefault="007C1C5E" w:rsidP="007C1C5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7C1C5E" w:rsidRPr="008734BF" w:rsidTr="00DA0FF8">
        <w:tc>
          <w:tcPr>
            <w:tcW w:w="468" w:type="dxa"/>
            <w:shd w:val="pct10" w:color="auto" w:fill="auto"/>
          </w:tcPr>
          <w:p w:rsidR="007C1C5E" w:rsidRPr="008734BF" w:rsidRDefault="007C1C5E"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4</w:t>
            </w:r>
          </w:p>
        </w:tc>
        <w:tc>
          <w:tcPr>
            <w:tcW w:w="1980" w:type="dxa"/>
            <w:shd w:val="pct10" w:color="auto" w:fill="auto"/>
          </w:tcPr>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First Name</w:t>
            </w:r>
          </w:p>
        </w:tc>
        <w:tc>
          <w:tcPr>
            <w:tcW w:w="779" w:type="dxa"/>
            <w:shd w:val="pct10" w:color="auto" w:fill="auto"/>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7C1C5E" w:rsidRPr="00D81473" w:rsidRDefault="007C1C5E" w:rsidP="00DA0FF8">
            <w:pPr>
              <w:spacing w:after="0" w:line="360" w:lineRule="auto"/>
              <w:jc w:val="both"/>
              <w:rPr>
                <w:rFonts w:ascii="Arial" w:eastAsia="Times New Roman" w:hAnsi="Arial" w:cs="Arial"/>
                <w:sz w:val="18"/>
                <w:szCs w:val="18"/>
                <w:lang w:eastAsia="en-GB"/>
              </w:rPr>
            </w:pPr>
          </w:p>
        </w:tc>
        <w:tc>
          <w:tcPr>
            <w:tcW w:w="720" w:type="dxa"/>
            <w:shd w:val="pct10" w:color="auto" w:fill="auto"/>
          </w:tcPr>
          <w:p w:rsidR="007C1C5E" w:rsidRPr="008734BF" w:rsidRDefault="007C1C5E" w:rsidP="007C1C5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7C1C5E" w:rsidRPr="008734BF" w:rsidRDefault="007C1C5E" w:rsidP="007C1C5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7C1C5E" w:rsidRPr="008734BF" w:rsidTr="00DA0FF8">
        <w:tc>
          <w:tcPr>
            <w:tcW w:w="468" w:type="dxa"/>
            <w:shd w:val="pct10" w:color="auto" w:fill="auto"/>
          </w:tcPr>
          <w:p w:rsidR="007C1C5E" w:rsidRPr="008734BF" w:rsidRDefault="007C1C5E"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5</w:t>
            </w:r>
          </w:p>
        </w:tc>
        <w:tc>
          <w:tcPr>
            <w:tcW w:w="1980" w:type="dxa"/>
            <w:shd w:val="pct10" w:color="auto" w:fill="auto"/>
          </w:tcPr>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Sex</w:t>
            </w:r>
          </w:p>
        </w:tc>
        <w:tc>
          <w:tcPr>
            <w:tcW w:w="779" w:type="dxa"/>
            <w:shd w:val="pct10" w:color="auto" w:fill="auto"/>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7C1C5E" w:rsidRPr="00D81473" w:rsidRDefault="007C1C5E" w:rsidP="00DA0FF8">
            <w:pPr>
              <w:spacing w:after="0" w:line="360" w:lineRule="auto"/>
              <w:jc w:val="both"/>
              <w:rPr>
                <w:rFonts w:ascii="Arial" w:eastAsia="Times New Roman" w:hAnsi="Arial" w:cs="Arial"/>
                <w:sz w:val="18"/>
                <w:szCs w:val="18"/>
                <w:lang w:eastAsia="en-GB"/>
              </w:rPr>
            </w:pPr>
          </w:p>
        </w:tc>
        <w:tc>
          <w:tcPr>
            <w:tcW w:w="720" w:type="dxa"/>
            <w:shd w:val="pct10" w:color="auto" w:fill="auto"/>
          </w:tcPr>
          <w:p w:rsidR="007C1C5E" w:rsidRPr="008734BF" w:rsidRDefault="007C1C5E" w:rsidP="007C1C5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7C1C5E" w:rsidRPr="008734BF" w:rsidRDefault="007C1C5E" w:rsidP="007C1C5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7C1C5E" w:rsidRPr="008734BF" w:rsidTr="00DA0FF8">
        <w:tc>
          <w:tcPr>
            <w:tcW w:w="468" w:type="dxa"/>
            <w:shd w:val="pct10" w:color="auto" w:fill="auto"/>
          </w:tcPr>
          <w:p w:rsidR="007C1C5E" w:rsidRPr="008734BF" w:rsidRDefault="007C1C5E"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6</w:t>
            </w:r>
          </w:p>
        </w:tc>
        <w:tc>
          <w:tcPr>
            <w:tcW w:w="1980" w:type="dxa"/>
            <w:shd w:val="pct10" w:color="auto" w:fill="auto"/>
          </w:tcPr>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DOB</w:t>
            </w:r>
          </w:p>
        </w:tc>
        <w:tc>
          <w:tcPr>
            <w:tcW w:w="779" w:type="dxa"/>
            <w:shd w:val="pct10" w:color="auto" w:fill="auto"/>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7C1C5E" w:rsidRPr="00D81473" w:rsidRDefault="007C1C5E" w:rsidP="00DA0FF8">
            <w:pPr>
              <w:spacing w:after="0" w:line="360" w:lineRule="auto"/>
              <w:jc w:val="both"/>
              <w:rPr>
                <w:rFonts w:ascii="Arial" w:eastAsia="Times New Roman" w:hAnsi="Arial" w:cs="Arial"/>
                <w:sz w:val="18"/>
                <w:szCs w:val="18"/>
                <w:lang w:eastAsia="en-GB"/>
              </w:rPr>
            </w:pPr>
          </w:p>
        </w:tc>
        <w:tc>
          <w:tcPr>
            <w:tcW w:w="720" w:type="dxa"/>
            <w:shd w:val="pct10" w:color="auto" w:fill="auto"/>
          </w:tcPr>
          <w:p w:rsidR="007C1C5E" w:rsidRPr="008734BF" w:rsidRDefault="007C1C5E" w:rsidP="007C1C5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7C1C5E" w:rsidRPr="008734BF" w:rsidRDefault="007C1C5E" w:rsidP="007C1C5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7C1C5E" w:rsidRPr="008734BF" w:rsidTr="00DA0FF8">
        <w:tc>
          <w:tcPr>
            <w:tcW w:w="468" w:type="dxa"/>
            <w:shd w:val="pct10" w:color="auto" w:fill="auto"/>
          </w:tcPr>
          <w:p w:rsidR="007C1C5E" w:rsidRPr="008734BF" w:rsidRDefault="007C1C5E"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7</w:t>
            </w:r>
          </w:p>
        </w:tc>
        <w:tc>
          <w:tcPr>
            <w:tcW w:w="1980" w:type="dxa"/>
            <w:shd w:val="pct10" w:color="auto" w:fill="auto"/>
          </w:tcPr>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Ethnicity</w:t>
            </w:r>
          </w:p>
        </w:tc>
        <w:tc>
          <w:tcPr>
            <w:tcW w:w="779" w:type="dxa"/>
            <w:shd w:val="pct10" w:color="auto" w:fill="auto"/>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rsidR="007C1C5E" w:rsidRPr="00D81473" w:rsidRDefault="007C1C5E" w:rsidP="00DA0FF8">
            <w:pPr>
              <w:spacing w:after="0" w:line="360" w:lineRule="auto"/>
              <w:jc w:val="both"/>
              <w:rPr>
                <w:rFonts w:ascii="Arial" w:eastAsia="Times New Roman" w:hAnsi="Arial" w:cs="Arial"/>
                <w:sz w:val="18"/>
                <w:szCs w:val="18"/>
                <w:lang w:eastAsia="en-GB"/>
              </w:rPr>
            </w:pPr>
          </w:p>
        </w:tc>
        <w:tc>
          <w:tcPr>
            <w:tcW w:w="720" w:type="dxa"/>
            <w:shd w:val="pct10" w:color="auto" w:fill="auto"/>
          </w:tcPr>
          <w:p w:rsidR="007C1C5E" w:rsidRPr="008734BF" w:rsidRDefault="007C1C5E" w:rsidP="007C1C5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shd w:val="pct10" w:color="auto" w:fill="auto"/>
          </w:tcPr>
          <w:p w:rsidR="007C1C5E" w:rsidRPr="008734BF" w:rsidRDefault="007C1C5E" w:rsidP="007C1C5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7C1C5E" w:rsidRPr="008734BF" w:rsidTr="00DA0FF8">
        <w:tc>
          <w:tcPr>
            <w:tcW w:w="468" w:type="dxa"/>
            <w:tcBorders>
              <w:bottom w:val="single" w:sz="4" w:space="0" w:color="auto"/>
            </w:tcBorders>
            <w:shd w:val="pct10" w:color="auto" w:fill="auto"/>
          </w:tcPr>
          <w:p w:rsidR="007C1C5E" w:rsidRPr="008734BF" w:rsidRDefault="007C1C5E"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8</w:t>
            </w:r>
          </w:p>
        </w:tc>
        <w:tc>
          <w:tcPr>
            <w:tcW w:w="1980" w:type="dxa"/>
            <w:tcBorders>
              <w:bottom w:val="single" w:sz="4" w:space="0" w:color="auto"/>
            </w:tcBorders>
            <w:shd w:val="pct10" w:color="auto" w:fill="auto"/>
          </w:tcPr>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Patient Status</w:t>
            </w:r>
          </w:p>
        </w:tc>
        <w:tc>
          <w:tcPr>
            <w:tcW w:w="779" w:type="dxa"/>
            <w:tcBorders>
              <w:bottom w:val="single" w:sz="4" w:space="0" w:color="auto"/>
            </w:tcBorders>
            <w:shd w:val="pct10" w:color="auto" w:fill="auto"/>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bottom w:val="single" w:sz="4" w:space="0" w:color="auto"/>
            </w:tcBorders>
            <w:shd w:val="pct10" w:color="auto" w:fill="auto"/>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tcBorders>
              <w:bottom w:val="single" w:sz="4" w:space="0" w:color="auto"/>
            </w:tcBorders>
            <w:shd w:val="pct10" w:color="auto" w:fill="auto"/>
          </w:tcPr>
          <w:p w:rsidR="007C1C5E" w:rsidRPr="00D81473" w:rsidRDefault="007C1C5E" w:rsidP="00DA0FF8">
            <w:pPr>
              <w:spacing w:after="0" w:line="360" w:lineRule="auto"/>
              <w:jc w:val="both"/>
              <w:rPr>
                <w:rFonts w:ascii="Arial" w:eastAsia="Times New Roman" w:hAnsi="Arial" w:cs="Arial"/>
                <w:sz w:val="18"/>
                <w:szCs w:val="18"/>
                <w:lang w:eastAsia="en-GB"/>
              </w:rPr>
            </w:pPr>
          </w:p>
        </w:tc>
        <w:tc>
          <w:tcPr>
            <w:tcW w:w="720" w:type="dxa"/>
            <w:tcBorders>
              <w:bottom w:val="single" w:sz="4" w:space="0" w:color="auto"/>
            </w:tcBorders>
            <w:shd w:val="pct10" w:color="auto" w:fill="auto"/>
          </w:tcPr>
          <w:p w:rsidR="007C1C5E" w:rsidRPr="008734BF" w:rsidRDefault="007C1C5E" w:rsidP="007C1C5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Borders>
              <w:bottom w:val="single" w:sz="4" w:space="0" w:color="auto"/>
            </w:tcBorders>
            <w:shd w:val="pct10" w:color="auto" w:fill="auto"/>
          </w:tcPr>
          <w:p w:rsidR="007C1C5E" w:rsidRPr="008734BF" w:rsidRDefault="007C1C5E" w:rsidP="007C1C5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7C1C5E" w:rsidRPr="008734BF" w:rsidTr="00DA0FF8">
        <w:tc>
          <w:tcPr>
            <w:tcW w:w="468" w:type="dxa"/>
            <w:tcBorders>
              <w:bottom w:val="single" w:sz="4" w:space="0" w:color="auto"/>
            </w:tcBorders>
            <w:shd w:val="pct10" w:color="auto" w:fill="auto"/>
          </w:tcPr>
          <w:p w:rsidR="007C1C5E" w:rsidRPr="008734BF" w:rsidRDefault="007C1C5E"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9</w:t>
            </w:r>
          </w:p>
        </w:tc>
        <w:tc>
          <w:tcPr>
            <w:tcW w:w="1980" w:type="dxa"/>
            <w:tcBorders>
              <w:bottom w:val="single" w:sz="4" w:space="0" w:color="auto"/>
            </w:tcBorders>
            <w:shd w:val="pct10" w:color="auto" w:fill="auto"/>
          </w:tcPr>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Postcode</w:t>
            </w:r>
          </w:p>
        </w:tc>
        <w:tc>
          <w:tcPr>
            <w:tcW w:w="779" w:type="dxa"/>
            <w:tcBorders>
              <w:bottom w:val="single" w:sz="4" w:space="0" w:color="auto"/>
            </w:tcBorders>
            <w:shd w:val="pct10" w:color="auto" w:fill="auto"/>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bottom w:val="single" w:sz="4" w:space="0" w:color="auto"/>
            </w:tcBorders>
            <w:shd w:val="pct10" w:color="auto" w:fill="auto"/>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tcBorders>
              <w:bottom w:val="single" w:sz="4" w:space="0" w:color="auto"/>
            </w:tcBorders>
            <w:shd w:val="pct10" w:color="auto" w:fill="auto"/>
          </w:tcPr>
          <w:p w:rsidR="007C1C5E" w:rsidRPr="00D81473" w:rsidRDefault="007C1C5E" w:rsidP="00DA0FF8">
            <w:pPr>
              <w:spacing w:after="0" w:line="360" w:lineRule="auto"/>
              <w:jc w:val="both"/>
              <w:rPr>
                <w:rFonts w:ascii="Arial" w:eastAsia="Times New Roman" w:hAnsi="Arial" w:cs="Arial"/>
                <w:sz w:val="18"/>
                <w:szCs w:val="18"/>
                <w:lang w:eastAsia="en-GB"/>
              </w:rPr>
            </w:pPr>
          </w:p>
        </w:tc>
        <w:tc>
          <w:tcPr>
            <w:tcW w:w="720" w:type="dxa"/>
            <w:tcBorders>
              <w:bottom w:val="single" w:sz="4" w:space="0" w:color="auto"/>
            </w:tcBorders>
            <w:shd w:val="pct10" w:color="auto" w:fill="auto"/>
          </w:tcPr>
          <w:p w:rsidR="007C1C5E" w:rsidRPr="008734BF" w:rsidRDefault="007C1C5E"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Borders>
              <w:bottom w:val="single" w:sz="4" w:space="0" w:color="auto"/>
            </w:tcBorders>
            <w:shd w:val="pct10" w:color="auto" w:fill="auto"/>
          </w:tcPr>
          <w:p w:rsidR="007C1C5E" w:rsidRPr="008734BF" w:rsidRDefault="007C1C5E"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7C1C5E" w:rsidRPr="008734BF" w:rsidTr="00DA0FF8">
        <w:tc>
          <w:tcPr>
            <w:tcW w:w="468" w:type="dxa"/>
            <w:tcBorders>
              <w:top w:val="single" w:sz="4" w:space="0" w:color="auto"/>
            </w:tcBorders>
          </w:tcPr>
          <w:p w:rsidR="007C1C5E" w:rsidRPr="008734BF" w:rsidRDefault="007C1C5E"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10</w:t>
            </w:r>
          </w:p>
        </w:tc>
        <w:tc>
          <w:tcPr>
            <w:tcW w:w="1980" w:type="dxa"/>
            <w:tcBorders>
              <w:top w:val="single" w:sz="4" w:space="0" w:color="auto"/>
            </w:tcBorders>
          </w:tcPr>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 xml:space="preserve">Pre Procedure </w:t>
            </w:r>
          </w:p>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Diagnosis</w:t>
            </w:r>
          </w:p>
        </w:tc>
        <w:tc>
          <w:tcPr>
            <w:tcW w:w="779" w:type="dxa"/>
            <w:tcBorders>
              <w:top w:val="single" w:sz="4" w:space="0" w:color="auto"/>
            </w:tcBorders>
          </w:tcPr>
          <w:p w:rsidR="007C1C5E" w:rsidRPr="00D81473" w:rsidRDefault="007C1C5E"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top w:val="single" w:sz="4" w:space="0" w:color="auto"/>
            </w:tcBorders>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3771" w:type="dxa"/>
            <w:tcBorders>
              <w:top w:val="single" w:sz="4" w:space="0" w:color="auto"/>
            </w:tcBorders>
          </w:tcPr>
          <w:p w:rsidR="007C1C5E" w:rsidRPr="00D81473" w:rsidRDefault="007C1C5E" w:rsidP="007C1C5E">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1 absent, 1 incomplete</w:t>
            </w:r>
          </w:p>
        </w:tc>
        <w:tc>
          <w:tcPr>
            <w:tcW w:w="720" w:type="dxa"/>
            <w:tcBorders>
              <w:top w:val="single" w:sz="4" w:space="0" w:color="auto"/>
            </w:tcBorders>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10/11</w:t>
            </w:r>
          </w:p>
        </w:tc>
        <w:tc>
          <w:tcPr>
            <w:tcW w:w="720" w:type="dxa"/>
            <w:tcBorders>
              <w:top w:val="single" w:sz="4" w:space="0" w:color="auto"/>
            </w:tcBorders>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7C1C5E" w:rsidRPr="008734BF" w:rsidTr="00DA0FF8">
        <w:tc>
          <w:tcPr>
            <w:tcW w:w="468" w:type="dxa"/>
          </w:tcPr>
          <w:p w:rsidR="007C1C5E" w:rsidRPr="008734BF" w:rsidRDefault="007C1C5E"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11</w:t>
            </w:r>
          </w:p>
        </w:tc>
        <w:tc>
          <w:tcPr>
            <w:tcW w:w="1980" w:type="dxa"/>
          </w:tcPr>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Previous Procedures</w:t>
            </w:r>
          </w:p>
        </w:tc>
        <w:tc>
          <w:tcPr>
            <w:tcW w:w="779" w:type="dxa"/>
          </w:tcPr>
          <w:p w:rsidR="007C1C5E" w:rsidRPr="00D81473" w:rsidRDefault="007C1C5E"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28</w:t>
            </w:r>
          </w:p>
        </w:tc>
        <w:tc>
          <w:tcPr>
            <w:tcW w:w="850" w:type="dxa"/>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30</w:t>
            </w:r>
          </w:p>
        </w:tc>
        <w:tc>
          <w:tcPr>
            <w:tcW w:w="3771" w:type="dxa"/>
          </w:tcPr>
          <w:p w:rsidR="007C1C5E" w:rsidRPr="00D81473" w:rsidRDefault="007C1C5E" w:rsidP="00DA0FF8">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2 absent</w:t>
            </w:r>
          </w:p>
        </w:tc>
        <w:tc>
          <w:tcPr>
            <w:tcW w:w="720" w:type="dxa"/>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10/12</w:t>
            </w:r>
          </w:p>
        </w:tc>
        <w:tc>
          <w:tcPr>
            <w:tcW w:w="720" w:type="dxa"/>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18</w:t>
            </w:r>
          </w:p>
        </w:tc>
      </w:tr>
      <w:tr w:rsidR="007C1C5E" w:rsidRPr="008734BF" w:rsidTr="00DA0FF8">
        <w:tc>
          <w:tcPr>
            <w:tcW w:w="468" w:type="dxa"/>
          </w:tcPr>
          <w:p w:rsidR="007C1C5E" w:rsidRPr="008734BF" w:rsidRDefault="007C1C5E"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12</w:t>
            </w:r>
          </w:p>
        </w:tc>
        <w:tc>
          <w:tcPr>
            <w:tcW w:w="1980" w:type="dxa"/>
          </w:tcPr>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Patients Weight at</w:t>
            </w:r>
          </w:p>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Operation</w:t>
            </w:r>
          </w:p>
        </w:tc>
        <w:tc>
          <w:tcPr>
            <w:tcW w:w="779" w:type="dxa"/>
          </w:tcPr>
          <w:p w:rsidR="007C1C5E" w:rsidRPr="00D81473" w:rsidRDefault="00C87339"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3771" w:type="dxa"/>
          </w:tcPr>
          <w:p w:rsidR="007C1C5E" w:rsidRPr="00D81473" w:rsidRDefault="00C87339" w:rsidP="00DA0FF8">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1 incorrect</w:t>
            </w:r>
          </w:p>
        </w:tc>
        <w:tc>
          <w:tcPr>
            <w:tcW w:w="720" w:type="dxa"/>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720" w:type="dxa"/>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9/10</w:t>
            </w:r>
          </w:p>
        </w:tc>
      </w:tr>
      <w:tr w:rsidR="007C1C5E" w:rsidRPr="008734BF" w:rsidTr="000F3731">
        <w:trPr>
          <w:trHeight w:val="310"/>
        </w:trPr>
        <w:tc>
          <w:tcPr>
            <w:tcW w:w="468" w:type="dxa"/>
          </w:tcPr>
          <w:p w:rsidR="007C1C5E" w:rsidRPr="008734BF" w:rsidRDefault="007C1C5E"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 xml:space="preserve">13 </w:t>
            </w:r>
          </w:p>
        </w:tc>
        <w:tc>
          <w:tcPr>
            <w:tcW w:w="1980" w:type="dxa"/>
          </w:tcPr>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Height</w:t>
            </w:r>
          </w:p>
        </w:tc>
        <w:tc>
          <w:tcPr>
            <w:tcW w:w="779" w:type="dxa"/>
          </w:tcPr>
          <w:p w:rsidR="007C1C5E" w:rsidRPr="00D81473" w:rsidRDefault="007C1C5E"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850" w:type="dxa"/>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3771" w:type="dxa"/>
          </w:tcPr>
          <w:p w:rsidR="007C1C5E" w:rsidRPr="00D81473" w:rsidRDefault="00C87339" w:rsidP="00DA0FF8">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1 absent</w:t>
            </w:r>
          </w:p>
        </w:tc>
        <w:tc>
          <w:tcPr>
            <w:tcW w:w="720" w:type="dxa"/>
          </w:tcPr>
          <w:p w:rsidR="007C1C5E" w:rsidRPr="008734BF" w:rsidRDefault="00C87339" w:rsidP="007E10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720" w:type="dxa"/>
          </w:tcPr>
          <w:p w:rsidR="007C1C5E" w:rsidRPr="008734BF" w:rsidRDefault="00C87339" w:rsidP="007E10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8/9</w:t>
            </w:r>
          </w:p>
        </w:tc>
      </w:tr>
      <w:tr w:rsidR="007C1C5E" w:rsidRPr="008734BF" w:rsidTr="00DA0FF8">
        <w:tc>
          <w:tcPr>
            <w:tcW w:w="468" w:type="dxa"/>
          </w:tcPr>
          <w:p w:rsidR="007C1C5E" w:rsidRPr="008734BF" w:rsidRDefault="007C1C5E"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14</w:t>
            </w:r>
          </w:p>
        </w:tc>
        <w:tc>
          <w:tcPr>
            <w:tcW w:w="1980" w:type="dxa"/>
          </w:tcPr>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Ante Natal Diagnosis</w:t>
            </w:r>
          </w:p>
        </w:tc>
        <w:tc>
          <w:tcPr>
            <w:tcW w:w="779" w:type="dxa"/>
          </w:tcPr>
          <w:p w:rsidR="007C1C5E" w:rsidRPr="00D81473" w:rsidRDefault="007C1C5E"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850" w:type="dxa"/>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w:t>
            </w:r>
          </w:p>
        </w:tc>
        <w:tc>
          <w:tcPr>
            <w:tcW w:w="3771" w:type="dxa"/>
          </w:tcPr>
          <w:p w:rsidR="007C1C5E" w:rsidRPr="00D81473" w:rsidRDefault="007C1C5E" w:rsidP="00DA0FF8">
            <w:pPr>
              <w:spacing w:after="0" w:line="360" w:lineRule="auto"/>
              <w:jc w:val="both"/>
              <w:rPr>
                <w:rFonts w:ascii="Arial" w:eastAsia="Times New Roman" w:hAnsi="Arial" w:cs="Arial"/>
                <w:sz w:val="18"/>
                <w:szCs w:val="18"/>
                <w:lang w:eastAsia="en-GB"/>
              </w:rPr>
            </w:pPr>
          </w:p>
        </w:tc>
        <w:tc>
          <w:tcPr>
            <w:tcW w:w="720" w:type="dxa"/>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r>
      <w:tr w:rsidR="007C1C5E" w:rsidRPr="008734BF" w:rsidTr="00DA0FF8">
        <w:tc>
          <w:tcPr>
            <w:tcW w:w="468" w:type="dxa"/>
          </w:tcPr>
          <w:p w:rsidR="007C1C5E" w:rsidRPr="008734BF" w:rsidRDefault="007C1C5E"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15</w:t>
            </w:r>
          </w:p>
        </w:tc>
        <w:tc>
          <w:tcPr>
            <w:tcW w:w="1980" w:type="dxa"/>
          </w:tcPr>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Pre Proc Seizures</w:t>
            </w:r>
          </w:p>
        </w:tc>
        <w:tc>
          <w:tcPr>
            <w:tcW w:w="779" w:type="dxa"/>
          </w:tcPr>
          <w:p w:rsidR="007C1C5E" w:rsidRPr="00D81473" w:rsidRDefault="007C1C5E"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850" w:type="dxa"/>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3771" w:type="dxa"/>
          </w:tcPr>
          <w:p w:rsidR="007C1C5E" w:rsidRPr="00D81473" w:rsidRDefault="007C1C5E" w:rsidP="00DA0FF8">
            <w:pPr>
              <w:spacing w:after="0" w:line="360" w:lineRule="auto"/>
              <w:jc w:val="both"/>
              <w:rPr>
                <w:rFonts w:ascii="Arial" w:eastAsia="Times New Roman" w:hAnsi="Arial" w:cs="Arial"/>
                <w:sz w:val="18"/>
                <w:szCs w:val="18"/>
                <w:lang w:eastAsia="en-GB"/>
              </w:rPr>
            </w:pPr>
          </w:p>
        </w:tc>
        <w:tc>
          <w:tcPr>
            <w:tcW w:w="720" w:type="dxa"/>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720" w:type="dxa"/>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7C1C5E" w:rsidRPr="008734BF" w:rsidTr="00DA0FF8">
        <w:tc>
          <w:tcPr>
            <w:tcW w:w="468" w:type="dxa"/>
          </w:tcPr>
          <w:p w:rsidR="007C1C5E" w:rsidRPr="008734BF" w:rsidRDefault="007C1C5E"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16</w:t>
            </w:r>
          </w:p>
        </w:tc>
        <w:tc>
          <w:tcPr>
            <w:tcW w:w="1980" w:type="dxa"/>
          </w:tcPr>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 xml:space="preserve">Pre Proc NYHA </w:t>
            </w:r>
          </w:p>
        </w:tc>
        <w:tc>
          <w:tcPr>
            <w:tcW w:w="779" w:type="dxa"/>
          </w:tcPr>
          <w:p w:rsidR="007C1C5E" w:rsidRPr="00D81473" w:rsidRDefault="00C87339"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850" w:type="dxa"/>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6</w:t>
            </w:r>
          </w:p>
        </w:tc>
        <w:tc>
          <w:tcPr>
            <w:tcW w:w="3771" w:type="dxa"/>
          </w:tcPr>
          <w:p w:rsidR="007C1C5E" w:rsidRPr="00D81473" w:rsidRDefault="00C87339" w:rsidP="00DA0FF8">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1 incorrect</w:t>
            </w:r>
          </w:p>
        </w:tc>
        <w:tc>
          <w:tcPr>
            <w:tcW w:w="720" w:type="dxa"/>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720" w:type="dxa"/>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r>
      <w:tr w:rsidR="007C1C5E" w:rsidRPr="008734BF" w:rsidTr="00DA0FF8">
        <w:tc>
          <w:tcPr>
            <w:tcW w:w="468" w:type="dxa"/>
          </w:tcPr>
          <w:p w:rsidR="007C1C5E" w:rsidRPr="008734BF" w:rsidRDefault="007C1C5E"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17</w:t>
            </w:r>
          </w:p>
        </w:tc>
        <w:tc>
          <w:tcPr>
            <w:tcW w:w="1980" w:type="dxa"/>
          </w:tcPr>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Pre Proc Smoker</w:t>
            </w:r>
          </w:p>
        </w:tc>
        <w:tc>
          <w:tcPr>
            <w:tcW w:w="779" w:type="dxa"/>
          </w:tcPr>
          <w:p w:rsidR="007C1C5E" w:rsidRPr="00D81473" w:rsidRDefault="007C1C5E"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6</w:t>
            </w:r>
          </w:p>
        </w:tc>
        <w:tc>
          <w:tcPr>
            <w:tcW w:w="850" w:type="dxa"/>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6</w:t>
            </w:r>
          </w:p>
        </w:tc>
        <w:tc>
          <w:tcPr>
            <w:tcW w:w="3771" w:type="dxa"/>
          </w:tcPr>
          <w:p w:rsidR="007C1C5E" w:rsidRPr="00D81473" w:rsidRDefault="007C1C5E" w:rsidP="00DA0FF8">
            <w:pPr>
              <w:spacing w:after="0" w:line="360" w:lineRule="auto"/>
              <w:jc w:val="both"/>
              <w:rPr>
                <w:rFonts w:ascii="Arial" w:eastAsia="Times New Roman" w:hAnsi="Arial" w:cs="Arial"/>
                <w:sz w:val="18"/>
                <w:szCs w:val="18"/>
                <w:lang w:eastAsia="en-GB"/>
              </w:rPr>
            </w:pPr>
          </w:p>
        </w:tc>
        <w:tc>
          <w:tcPr>
            <w:tcW w:w="720" w:type="dxa"/>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720" w:type="dxa"/>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r>
      <w:tr w:rsidR="007C1C5E" w:rsidRPr="008734BF" w:rsidTr="00DA0FF8">
        <w:tc>
          <w:tcPr>
            <w:tcW w:w="468" w:type="dxa"/>
          </w:tcPr>
          <w:p w:rsidR="007C1C5E" w:rsidRPr="008734BF" w:rsidRDefault="007C1C5E"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18</w:t>
            </w:r>
          </w:p>
        </w:tc>
        <w:tc>
          <w:tcPr>
            <w:tcW w:w="1980" w:type="dxa"/>
          </w:tcPr>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Pre Proc Diabetes</w:t>
            </w:r>
          </w:p>
        </w:tc>
        <w:tc>
          <w:tcPr>
            <w:tcW w:w="779" w:type="dxa"/>
          </w:tcPr>
          <w:p w:rsidR="007C1C5E" w:rsidRPr="00D81473" w:rsidRDefault="007C1C5E"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6</w:t>
            </w:r>
          </w:p>
        </w:tc>
        <w:tc>
          <w:tcPr>
            <w:tcW w:w="850" w:type="dxa"/>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6</w:t>
            </w:r>
          </w:p>
        </w:tc>
        <w:tc>
          <w:tcPr>
            <w:tcW w:w="3771" w:type="dxa"/>
          </w:tcPr>
          <w:p w:rsidR="007C1C5E" w:rsidRPr="00D81473" w:rsidRDefault="007C1C5E" w:rsidP="00DA0FF8">
            <w:pPr>
              <w:spacing w:after="0" w:line="360" w:lineRule="auto"/>
              <w:jc w:val="both"/>
              <w:rPr>
                <w:rFonts w:ascii="Arial" w:eastAsia="Times New Roman" w:hAnsi="Arial" w:cs="Arial"/>
                <w:sz w:val="18"/>
                <w:szCs w:val="18"/>
                <w:lang w:eastAsia="en-GB"/>
              </w:rPr>
            </w:pPr>
          </w:p>
        </w:tc>
        <w:tc>
          <w:tcPr>
            <w:tcW w:w="720" w:type="dxa"/>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720" w:type="dxa"/>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r>
      <w:tr w:rsidR="007C1C5E" w:rsidRPr="008734BF" w:rsidTr="00DA0FF8">
        <w:tc>
          <w:tcPr>
            <w:tcW w:w="468" w:type="dxa"/>
          </w:tcPr>
          <w:p w:rsidR="007C1C5E" w:rsidRPr="008734BF" w:rsidRDefault="007C1C5E"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19</w:t>
            </w:r>
          </w:p>
        </w:tc>
        <w:tc>
          <w:tcPr>
            <w:tcW w:w="1980" w:type="dxa"/>
          </w:tcPr>
          <w:p w:rsidR="007C1C5E" w:rsidRPr="00D81473" w:rsidRDefault="007C1C5E" w:rsidP="00DA0FF8">
            <w:pPr>
              <w:spacing w:after="0" w:line="360" w:lineRule="auto"/>
              <w:jc w:val="both"/>
              <w:rPr>
                <w:rFonts w:ascii="Arial" w:eastAsia="Times New Roman" w:hAnsi="Arial" w:cs="Arial"/>
                <w:sz w:val="18"/>
                <w:szCs w:val="18"/>
                <w:lang w:eastAsia="en-GB"/>
              </w:rPr>
            </w:pPr>
            <w:proofErr w:type="spellStart"/>
            <w:r w:rsidRPr="00D81473">
              <w:rPr>
                <w:rFonts w:ascii="Arial" w:eastAsia="Times New Roman" w:hAnsi="Arial" w:cs="Arial"/>
                <w:sz w:val="18"/>
                <w:szCs w:val="18"/>
                <w:lang w:eastAsia="en-GB"/>
              </w:rPr>
              <w:t>Hx</w:t>
            </w:r>
            <w:proofErr w:type="spellEnd"/>
            <w:r w:rsidRPr="00D81473">
              <w:rPr>
                <w:rFonts w:ascii="Arial" w:eastAsia="Times New Roman" w:hAnsi="Arial" w:cs="Arial"/>
                <w:sz w:val="18"/>
                <w:szCs w:val="18"/>
                <w:lang w:eastAsia="en-GB"/>
              </w:rPr>
              <w:t xml:space="preserve"> Pulmonary Dis</w:t>
            </w:r>
          </w:p>
        </w:tc>
        <w:tc>
          <w:tcPr>
            <w:tcW w:w="779" w:type="dxa"/>
          </w:tcPr>
          <w:p w:rsidR="007C1C5E" w:rsidRPr="00D81473" w:rsidRDefault="007C1C5E"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6</w:t>
            </w:r>
          </w:p>
        </w:tc>
        <w:tc>
          <w:tcPr>
            <w:tcW w:w="850" w:type="dxa"/>
          </w:tcPr>
          <w:p w:rsidR="007C1C5E" w:rsidRPr="00D81473" w:rsidRDefault="007C1C5E" w:rsidP="00DA0FF8">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6</w:t>
            </w:r>
          </w:p>
        </w:tc>
        <w:tc>
          <w:tcPr>
            <w:tcW w:w="3771" w:type="dxa"/>
          </w:tcPr>
          <w:p w:rsidR="007C1C5E" w:rsidRPr="00D81473" w:rsidRDefault="007C1C5E" w:rsidP="00DA0FF8">
            <w:pPr>
              <w:spacing w:after="0" w:line="360" w:lineRule="auto"/>
              <w:jc w:val="both"/>
              <w:rPr>
                <w:rFonts w:ascii="Arial" w:eastAsia="Times New Roman" w:hAnsi="Arial" w:cs="Arial"/>
                <w:sz w:val="18"/>
                <w:szCs w:val="18"/>
                <w:lang w:eastAsia="en-GB"/>
              </w:rPr>
            </w:pPr>
          </w:p>
        </w:tc>
        <w:tc>
          <w:tcPr>
            <w:tcW w:w="720" w:type="dxa"/>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720" w:type="dxa"/>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r>
      <w:tr w:rsidR="007C1C5E" w:rsidRPr="008734BF" w:rsidTr="00DA0FF8">
        <w:tc>
          <w:tcPr>
            <w:tcW w:w="468" w:type="dxa"/>
          </w:tcPr>
          <w:p w:rsidR="007C1C5E" w:rsidRPr="008734BF" w:rsidRDefault="007C1C5E"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sz w:val="20"/>
                <w:szCs w:val="20"/>
                <w:lang w:eastAsia="en-GB"/>
              </w:rPr>
              <w:t>20</w:t>
            </w:r>
          </w:p>
        </w:tc>
        <w:tc>
          <w:tcPr>
            <w:tcW w:w="1980" w:type="dxa"/>
          </w:tcPr>
          <w:p w:rsidR="007C1C5E" w:rsidRPr="00D81473" w:rsidRDefault="007C1C5E"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Pre Proc IHD</w:t>
            </w:r>
          </w:p>
        </w:tc>
        <w:tc>
          <w:tcPr>
            <w:tcW w:w="779" w:type="dxa"/>
          </w:tcPr>
          <w:p w:rsidR="007C1C5E" w:rsidRPr="00D81473" w:rsidRDefault="007C1C5E"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6</w:t>
            </w:r>
          </w:p>
        </w:tc>
        <w:tc>
          <w:tcPr>
            <w:tcW w:w="850" w:type="dxa"/>
          </w:tcPr>
          <w:p w:rsidR="007C1C5E" w:rsidRPr="00D81473" w:rsidRDefault="007C1C5E" w:rsidP="00A61E45">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6</w:t>
            </w:r>
          </w:p>
        </w:tc>
        <w:tc>
          <w:tcPr>
            <w:tcW w:w="3771" w:type="dxa"/>
          </w:tcPr>
          <w:p w:rsidR="007C1C5E" w:rsidRPr="00D81473" w:rsidRDefault="007C1C5E" w:rsidP="00DA0FF8">
            <w:pPr>
              <w:spacing w:after="0" w:line="360" w:lineRule="auto"/>
              <w:jc w:val="both"/>
              <w:rPr>
                <w:rFonts w:ascii="Arial" w:eastAsia="Times New Roman" w:hAnsi="Arial" w:cs="Arial"/>
                <w:sz w:val="18"/>
                <w:szCs w:val="18"/>
                <w:lang w:eastAsia="en-GB"/>
              </w:rPr>
            </w:pPr>
          </w:p>
        </w:tc>
        <w:tc>
          <w:tcPr>
            <w:tcW w:w="720" w:type="dxa"/>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720" w:type="dxa"/>
          </w:tcPr>
          <w:p w:rsidR="007C1C5E"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r>
      <w:tr w:rsidR="00C87339" w:rsidRPr="008734BF" w:rsidTr="00DA0FF8">
        <w:tc>
          <w:tcPr>
            <w:tcW w:w="468" w:type="dxa"/>
          </w:tcPr>
          <w:p w:rsidR="00C87339" w:rsidRPr="00D81473" w:rsidRDefault="00C87339" w:rsidP="00DA0FF8">
            <w:pPr>
              <w:spacing w:after="0" w:line="360" w:lineRule="auto"/>
              <w:jc w:val="center"/>
              <w:rPr>
                <w:rFonts w:ascii="Arial" w:eastAsia="Times New Roman" w:hAnsi="Arial" w:cs="Arial"/>
                <w:sz w:val="20"/>
                <w:szCs w:val="20"/>
                <w:lang w:eastAsia="en-GB"/>
              </w:rPr>
            </w:pPr>
            <w:r w:rsidRPr="00D81473">
              <w:rPr>
                <w:rFonts w:ascii="Arial" w:eastAsia="Times New Roman" w:hAnsi="Arial" w:cs="Arial"/>
                <w:sz w:val="20"/>
                <w:szCs w:val="20"/>
                <w:lang w:eastAsia="en-GB"/>
              </w:rPr>
              <w:t>21</w:t>
            </w:r>
          </w:p>
        </w:tc>
        <w:tc>
          <w:tcPr>
            <w:tcW w:w="1980" w:type="dxa"/>
          </w:tcPr>
          <w:p w:rsidR="00C87339" w:rsidRPr="00D81473" w:rsidRDefault="00C87339"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Comorbidity Present</w:t>
            </w:r>
          </w:p>
        </w:tc>
        <w:tc>
          <w:tcPr>
            <w:tcW w:w="779" w:type="dxa"/>
          </w:tcPr>
          <w:p w:rsidR="00C87339" w:rsidRPr="00D81473" w:rsidRDefault="00C87339"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16</w:t>
            </w:r>
          </w:p>
        </w:tc>
        <w:tc>
          <w:tcPr>
            <w:tcW w:w="850" w:type="dxa"/>
          </w:tcPr>
          <w:p w:rsidR="00C87339" w:rsidRPr="00D81473" w:rsidRDefault="00C87339"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3771" w:type="dxa"/>
          </w:tcPr>
          <w:p w:rsidR="00C87339" w:rsidRPr="00D81473" w:rsidRDefault="00C87339" w:rsidP="00DA0FF8">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5 incorrect</w:t>
            </w:r>
          </w:p>
        </w:tc>
        <w:tc>
          <w:tcPr>
            <w:tcW w:w="720" w:type="dxa"/>
          </w:tcPr>
          <w:p w:rsidR="00C87339"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8/11</w:t>
            </w:r>
          </w:p>
        </w:tc>
        <w:tc>
          <w:tcPr>
            <w:tcW w:w="720" w:type="dxa"/>
          </w:tcPr>
          <w:p w:rsidR="00C87339" w:rsidRPr="008734BF" w:rsidRDefault="00C87339"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9/10</w:t>
            </w:r>
          </w:p>
        </w:tc>
      </w:tr>
      <w:tr w:rsidR="00C87339" w:rsidRPr="008734BF" w:rsidTr="00DA0FF8">
        <w:tc>
          <w:tcPr>
            <w:tcW w:w="468" w:type="dxa"/>
          </w:tcPr>
          <w:p w:rsidR="00C87339" w:rsidRPr="00D81473" w:rsidRDefault="00C87339" w:rsidP="00DA0FF8">
            <w:pPr>
              <w:spacing w:after="0" w:line="360" w:lineRule="auto"/>
              <w:jc w:val="center"/>
              <w:rPr>
                <w:rFonts w:ascii="Arial" w:eastAsia="Times New Roman" w:hAnsi="Arial" w:cs="Arial"/>
                <w:sz w:val="20"/>
                <w:szCs w:val="20"/>
                <w:lang w:eastAsia="en-GB"/>
              </w:rPr>
            </w:pPr>
            <w:r w:rsidRPr="00D81473">
              <w:rPr>
                <w:rFonts w:ascii="Arial" w:eastAsia="Times New Roman" w:hAnsi="Arial" w:cs="Arial"/>
                <w:sz w:val="20"/>
                <w:szCs w:val="20"/>
                <w:lang w:eastAsia="en-GB"/>
              </w:rPr>
              <w:t>22</w:t>
            </w:r>
          </w:p>
        </w:tc>
        <w:tc>
          <w:tcPr>
            <w:tcW w:w="1980" w:type="dxa"/>
          </w:tcPr>
          <w:p w:rsidR="00C87339" w:rsidRPr="00D81473" w:rsidRDefault="00C87339"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Comorbid Conditions</w:t>
            </w:r>
          </w:p>
        </w:tc>
        <w:tc>
          <w:tcPr>
            <w:tcW w:w="779" w:type="dxa"/>
          </w:tcPr>
          <w:p w:rsidR="00C87339" w:rsidRPr="00D81473" w:rsidRDefault="00C87339"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11</w:t>
            </w:r>
          </w:p>
        </w:tc>
        <w:tc>
          <w:tcPr>
            <w:tcW w:w="850" w:type="dxa"/>
          </w:tcPr>
          <w:p w:rsidR="00C87339" w:rsidRPr="00D81473" w:rsidRDefault="00C87339"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3771" w:type="dxa"/>
          </w:tcPr>
          <w:p w:rsidR="00C87339" w:rsidRPr="00D81473" w:rsidRDefault="00C87339" w:rsidP="00DA0FF8">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2 incorrect</w:t>
            </w:r>
          </w:p>
        </w:tc>
        <w:tc>
          <w:tcPr>
            <w:tcW w:w="720" w:type="dxa"/>
          </w:tcPr>
          <w:p w:rsidR="00C87339"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5/6</w:t>
            </w:r>
          </w:p>
        </w:tc>
        <w:tc>
          <w:tcPr>
            <w:tcW w:w="720" w:type="dxa"/>
          </w:tcPr>
          <w:p w:rsidR="00C87339" w:rsidRPr="008734BF" w:rsidRDefault="00C87339"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6/7</w:t>
            </w:r>
          </w:p>
        </w:tc>
      </w:tr>
      <w:tr w:rsidR="00C87339" w:rsidRPr="008734BF" w:rsidTr="00DA0FF8">
        <w:tc>
          <w:tcPr>
            <w:tcW w:w="468" w:type="dxa"/>
          </w:tcPr>
          <w:p w:rsidR="00C87339" w:rsidRPr="00D81473" w:rsidRDefault="00C87339" w:rsidP="00DA0FF8">
            <w:pPr>
              <w:spacing w:after="0" w:line="360" w:lineRule="auto"/>
              <w:jc w:val="center"/>
              <w:rPr>
                <w:rFonts w:ascii="Arial" w:eastAsia="Times New Roman" w:hAnsi="Arial" w:cs="Arial"/>
                <w:sz w:val="20"/>
                <w:szCs w:val="20"/>
                <w:lang w:eastAsia="en-GB"/>
              </w:rPr>
            </w:pPr>
            <w:r w:rsidRPr="00D81473">
              <w:rPr>
                <w:rFonts w:ascii="Arial" w:eastAsia="Times New Roman" w:hAnsi="Arial" w:cs="Arial"/>
                <w:sz w:val="20"/>
                <w:szCs w:val="20"/>
                <w:lang w:eastAsia="en-GB"/>
              </w:rPr>
              <w:t>23</w:t>
            </w:r>
          </w:p>
        </w:tc>
        <w:tc>
          <w:tcPr>
            <w:tcW w:w="1980" w:type="dxa"/>
          </w:tcPr>
          <w:p w:rsidR="00C87339" w:rsidRPr="00D81473" w:rsidRDefault="00C87339"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Pre Proc Systemic Ventricular EF</w:t>
            </w:r>
          </w:p>
        </w:tc>
        <w:tc>
          <w:tcPr>
            <w:tcW w:w="779" w:type="dxa"/>
          </w:tcPr>
          <w:p w:rsidR="00C87339" w:rsidRPr="00D81473" w:rsidRDefault="00C87339"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850" w:type="dxa"/>
          </w:tcPr>
          <w:p w:rsidR="00C87339" w:rsidRPr="00D81473" w:rsidRDefault="00C87339"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3771" w:type="dxa"/>
          </w:tcPr>
          <w:p w:rsidR="00C87339" w:rsidRPr="00D81473" w:rsidRDefault="00C87339" w:rsidP="00DA0FF8">
            <w:pPr>
              <w:spacing w:after="0" w:line="360" w:lineRule="auto"/>
              <w:jc w:val="both"/>
              <w:rPr>
                <w:rFonts w:ascii="Arial" w:eastAsia="Times New Roman" w:hAnsi="Arial" w:cs="Arial"/>
                <w:sz w:val="18"/>
                <w:szCs w:val="18"/>
                <w:lang w:eastAsia="en-GB"/>
              </w:rPr>
            </w:pPr>
          </w:p>
        </w:tc>
        <w:tc>
          <w:tcPr>
            <w:tcW w:w="720" w:type="dxa"/>
          </w:tcPr>
          <w:p w:rsidR="00C87339" w:rsidRPr="008734BF"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720" w:type="dxa"/>
          </w:tcPr>
          <w:p w:rsidR="00C87339" w:rsidRPr="008734BF" w:rsidRDefault="00C87339"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r>
      <w:tr w:rsidR="00C87339" w:rsidRPr="008734BF" w:rsidTr="00DA0FF8">
        <w:tc>
          <w:tcPr>
            <w:tcW w:w="468" w:type="dxa"/>
          </w:tcPr>
          <w:p w:rsidR="00C87339" w:rsidRPr="00D81473" w:rsidRDefault="00C87339" w:rsidP="00DA0FF8">
            <w:pPr>
              <w:spacing w:after="0" w:line="360" w:lineRule="auto"/>
              <w:jc w:val="center"/>
              <w:rPr>
                <w:rFonts w:ascii="Arial" w:eastAsia="Times New Roman" w:hAnsi="Arial" w:cs="Arial"/>
                <w:sz w:val="20"/>
                <w:szCs w:val="20"/>
                <w:lang w:eastAsia="en-GB"/>
              </w:rPr>
            </w:pPr>
            <w:r w:rsidRPr="00D81473">
              <w:rPr>
                <w:rFonts w:ascii="Arial" w:eastAsia="Times New Roman" w:hAnsi="Arial" w:cs="Arial"/>
                <w:sz w:val="20"/>
                <w:szCs w:val="20"/>
                <w:lang w:eastAsia="en-GB"/>
              </w:rPr>
              <w:t>24</w:t>
            </w:r>
          </w:p>
        </w:tc>
        <w:tc>
          <w:tcPr>
            <w:tcW w:w="1980" w:type="dxa"/>
          </w:tcPr>
          <w:p w:rsidR="00C87339" w:rsidRPr="00D81473" w:rsidRDefault="00C87339" w:rsidP="00DA0FF8">
            <w:pPr>
              <w:spacing w:after="0" w:line="360" w:lineRule="auto"/>
              <w:jc w:val="both"/>
              <w:rPr>
                <w:rFonts w:ascii="Arial" w:eastAsia="Times New Roman" w:hAnsi="Arial" w:cs="Arial"/>
                <w:sz w:val="18"/>
                <w:szCs w:val="18"/>
                <w:lang w:eastAsia="en-GB"/>
              </w:rPr>
            </w:pPr>
            <w:r w:rsidRPr="00D81473">
              <w:rPr>
                <w:rFonts w:ascii="Arial" w:eastAsia="Times New Roman" w:hAnsi="Arial" w:cs="Arial"/>
                <w:sz w:val="18"/>
                <w:szCs w:val="18"/>
                <w:lang w:eastAsia="en-GB"/>
              </w:rPr>
              <w:t xml:space="preserve">Pre Proc Sub Pul Ventricular EF </w:t>
            </w:r>
          </w:p>
        </w:tc>
        <w:tc>
          <w:tcPr>
            <w:tcW w:w="779" w:type="dxa"/>
          </w:tcPr>
          <w:p w:rsidR="00C87339" w:rsidRPr="00D81473" w:rsidRDefault="00C87339"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Pr>
          <w:p w:rsidR="00C87339" w:rsidRPr="00D81473" w:rsidRDefault="00C87339"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3771" w:type="dxa"/>
          </w:tcPr>
          <w:p w:rsidR="00C87339" w:rsidRPr="00D81473" w:rsidRDefault="00C87339" w:rsidP="00DA0FF8">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1 incorrect</w:t>
            </w:r>
          </w:p>
        </w:tc>
        <w:tc>
          <w:tcPr>
            <w:tcW w:w="720" w:type="dxa"/>
          </w:tcPr>
          <w:p w:rsidR="00C87339" w:rsidRPr="008734BF" w:rsidRDefault="00C87339" w:rsidP="007E10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720" w:type="dxa"/>
          </w:tcPr>
          <w:p w:rsidR="00C87339" w:rsidRPr="008734BF" w:rsidRDefault="00C87339"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9/10</w:t>
            </w:r>
          </w:p>
        </w:tc>
      </w:tr>
      <w:tr w:rsidR="00C87339" w:rsidRPr="00DA0FF8" w:rsidTr="00DA0FF8">
        <w:tc>
          <w:tcPr>
            <w:tcW w:w="468" w:type="dxa"/>
          </w:tcPr>
          <w:p w:rsidR="00C87339" w:rsidRPr="00DA0FF8" w:rsidRDefault="00C87339" w:rsidP="00DA0FF8">
            <w:pPr>
              <w:spacing w:after="0" w:line="360" w:lineRule="auto"/>
              <w:jc w:val="center"/>
              <w:rPr>
                <w:rFonts w:ascii="Arial" w:eastAsia="Times New Roman" w:hAnsi="Arial" w:cs="Arial"/>
                <w:sz w:val="20"/>
                <w:szCs w:val="20"/>
                <w:lang w:eastAsia="en-GB"/>
              </w:rPr>
            </w:pPr>
            <w:r w:rsidRPr="00DA0FF8">
              <w:rPr>
                <w:rFonts w:ascii="Arial" w:eastAsia="Times New Roman" w:hAnsi="Arial" w:cs="Arial"/>
                <w:sz w:val="20"/>
                <w:szCs w:val="20"/>
                <w:lang w:eastAsia="en-GB"/>
              </w:rPr>
              <w:t>25</w:t>
            </w:r>
          </w:p>
        </w:tc>
        <w:tc>
          <w:tcPr>
            <w:tcW w:w="1980" w:type="dxa"/>
          </w:tcPr>
          <w:p w:rsidR="00C87339" w:rsidRPr="00DA0FF8" w:rsidRDefault="00C87339" w:rsidP="00DA0FF8">
            <w:pPr>
              <w:spacing w:after="0" w:line="360" w:lineRule="auto"/>
              <w:jc w:val="both"/>
              <w:rPr>
                <w:rFonts w:ascii="Arial" w:eastAsia="Times New Roman" w:hAnsi="Arial" w:cs="Arial"/>
                <w:sz w:val="18"/>
                <w:szCs w:val="18"/>
                <w:lang w:eastAsia="en-GB"/>
              </w:rPr>
            </w:pPr>
            <w:r w:rsidRPr="00DA0FF8">
              <w:rPr>
                <w:rFonts w:ascii="Arial" w:eastAsia="Times New Roman" w:hAnsi="Arial" w:cs="Arial"/>
                <w:sz w:val="18"/>
                <w:szCs w:val="18"/>
                <w:lang w:eastAsia="en-GB"/>
              </w:rPr>
              <w:t>Pre-proc valve/septal defect/ vessel size</w:t>
            </w:r>
          </w:p>
        </w:tc>
        <w:tc>
          <w:tcPr>
            <w:tcW w:w="779" w:type="dxa"/>
          </w:tcPr>
          <w:p w:rsidR="00C87339" w:rsidRPr="00D81473" w:rsidRDefault="00C87339"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w:t>
            </w:r>
          </w:p>
        </w:tc>
        <w:tc>
          <w:tcPr>
            <w:tcW w:w="850" w:type="dxa"/>
          </w:tcPr>
          <w:p w:rsidR="00C87339" w:rsidRPr="00D81473" w:rsidRDefault="00C87339"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4</w:t>
            </w:r>
          </w:p>
        </w:tc>
        <w:tc>
          <w:tcPr>
            <w:tcW w:w="3771" w:type="dxa"/>
          </w:tcPr>
          <w:p w:rsidR="00C87339" w:rsidRPr="00DA0FF8" w:rsidRDefault="00C87339" w:rsidP="00DA0FF8">
            <w:pPr>
              <w:spacing w:after="0" w:line="360" w:lineRule="auto"/>
              <w:jc w:val="both"/>
              <w:rPr>
                <w:rFonts w:ascii="Arial" w:eastAsia="Times New Roman" w:hAnsi="Arial" w:cs="Arial"/>
                <w:sz w:val="18"/>
                <w:szCs w:val="18"/>
                <w:lang w:eastAsia="en-GB"/>
              </w:rPr>
            </w:pPr>
          </w:p>
        </w:tc>
        <w:tc>
          <w:tcPr>
            <w:tcW w:w="720" w:type="dxa"/>
          </w:tcPr>
          <w:p w:rsidR="00C87339" w:rsidRPr="00DA0FF8"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c>
          <w:tcPr>
            <w:tcW w:w="720" w:type="dxa"/>
          </w:tcPr>
          <w:p w:rsidR="00C87339" w:rsidRPr="008734BF" w:rsidRDefault="00C87339"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C87339" w:rsidRPr="00DA0FF8" w:rsidTr="00DA0FF8">
        <w:tc>
          <w:tcPr>
            <w:tcW w:w="468" w:type="dxa"/>
          </w:tcPr>
          <w:p w:rsidR="00C87339" w:rsidRPr="00DA0FF8" w:rsidRDefault="00C87339" w:rsidP="00DA0FF8">
            <w:pPr>
              <w:spacing w:after="0" w:line="360" w:lineRule="auto"/>
              <w:jc w:val="center"/>
              <w:rPr>
                <w:rFonts w:ascii="Arial" w:eastAsia="Times New Roman" w:hAnsi="Arial" w:cs="Arial"/>
                <w:sz w:val="20"/>
                <w:szCs w:val="20"/>
                <w:lang w:eastAsia="en-GB"/>
              </w:rPr>
            </w:pPr>
            <w:r w:rsidRPr="00DA0FF8">
              <w:rPr>
                <w:rFonts w:ascii="Arial" w:eastAsia="Times New Roman" w:hAnsi="Arial" w:cs="Arial"/>
                <w:sz w:val="20"/>
                <w:szCs w:val="20"/>
                <w:lang w:eastAsia="en-GB"/>
              </w:rPr>
              <w:t>26</w:t>
            </w:r>
          </w:p>
        </w:tc>
        <w:tc>
          <w:tcPr>
            <w:tcW w:w="1980" w:type="dxa"/>
          </w:tcPr>
          <w:p w:rsidR="00C87339" w:rsidRPr="00DA0FF8" w:rsidRDefault="00C87339" w:rsidP="00DA0FF8">
            <w:pPr>
              <w:spacing w:after="0" w:line="360" w:lineRule="auto"/>
              <w:jc w:val="both"/>
              <w:rPr>
                <w:rFonts w:ascii="Arial" w:eastAsia="Times New Roman" w:hAnsi="Arial" w:cs="Arial"/>
                <w:sz w:val="18"/>
                <w:szCs w:val="18"/>
                <w:lang w:eastAsia="en-GB"/>
              </w:rPr>
            </w:pPr>
            <w:r w:rsidRPr="00DA0FF8">
              <w:rPr>
                <w:rFonts w:ascii="Arial" w:eastAsia="Times New Roman" w:hAnsi="Arial" w:cs="Arial"/>
                <w:sz w:val="18"/>
                <w:szCs w:val="18"/>
                <w:lang w:eastAsia="en-GB"/>
              </w:rPr>
              <w:t>Consultant</w:t>
            </w:r>
          </w:p>
        </w:tc>
        <w:tc>
          <w:tcPr>
            <w:tcW w:w="779" w:type="dxa"/>
          </w:tcPr>
          <w:p w:rsidR="00C87339" w:rsidRPr="00DA0FF8" w:rsidRDefault="00C87339"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850" w:type="dxa"/>
          </w:tcPr>
          <w:p w:rsidR="00C87339" w:rsidRPr="00DA0FF8" w:rsidRDefault="00C87339" w:rsidP="007C1C5E">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21</w:t>
            </w:r>
          </w:p>
        </w:tc>
        <w:tc>
          <w:tcPr>
            <w:tcW w:w="3771" w:type="dxa"/>
          </w:tcPr>
          <w:p w:rsidR="00C87339" w:rsidRPr="00DA0FF8" w:rsidRDefault="00C87339" w:rsidP="00DA0FF8">
            <w:pPr>
              <w:spacing w:after="0" w:line="360" w:lineRule="auto"/>
              <w:jc w:val="both"/>
              <w:rPr>
                <w:rFonts w:ascii="Arial" w:eastAsia="Times New Roman" w:hAnsi="Arial" w:cs="Arial"/>
                <w:sz w:val="18"/>
                <w:szCs w:val="18"/>
                <w:lang w:eastAsia="en-GB"/>
              </w:rPr>
            </w:pPr>
          </w:p>
        </w:tc>
        <w:tc>
          <w:tcPr>
            <w:tcW w:w="720" w:type="dxa"/>
          </w:tcPr>
          <w:p w:rsidR="00C87339" w:rsidRPr="00DA0FF8"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720" w:type="dxa"/>
          </w:tcPr>
          <w:p w:rsidR="00C87339" w:rsidRPr="00DA0FF8" w:rsidRDefault="00C87339"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bl>
    <w:p w:rsidR="00D3002C" w:rsidRPr="00DA0FF8" w:rsidRDefault="00D3002C" w:rsidP="00D3002C">
      <w:pPr>
        <w:rPr>
          <w:rFonts w:ascii="Arial" w:hAnsi="Arial" w:cs="Arial"/>
        </w:rPr>
      </w:pPr>
    </w:p>
    <w:p w:rsidR="00D3002C" w:rsidRPr="008734BF" w:rsidRDefault="00D3002C" w:rsidP="00D3002C">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D3002C" w:rsidRPr="008734BF" w:rsidTr="00DA0FF8">
        <w:tc>
          <w:tcPr>
            <w:tcW w:w="468" w:type="dxa"/>
          </w:tcPr>
          <w:p w:rsidR="00D3002C" w:rsidRPr="008734BF" w:rsidRDefault="00D3002C" w:rsidP="00DA0FF8">
            <w:pPr>
              <w:spacing w:after="0" w:line="360" w:lineRule="auto"/>
              <w:jc w:val="center"/>
              <w:rPr>
                <w:rFonts w:ascii="Arial" w:eastAsia="Times New Roman" w:hAnsi="Arial" w:cs="Arial"/>
                <w:b/>
                <w:sz w:val="20"/>
                <w:szCs w:val="20"/>
                <w:lang w:eastAsia="en-GB"/>
              </w:rPr>
            </w:pPr>
          </w:p>
        </w:tc>
        <w:tc>
          <w:tcPr>
            <w:tcW w:w="1980" w:type="dxa"/>
          </w:tcPr>
          <w:p w:rsidR="00D3002C" w:rsidRPr="008734BF" w:rsidRDefault="00D3002C" w:rsidP="00DA0FF8">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Parameter</w:t>
            </w:r>
          </w:p>
        </w:tc>
        <w:tc>
          <w:tcPr>
            <w:tcW w:w="779" w:type="dxa"/>
          </w:tcPr>
          <w:p w:rsidR="00D3002C" w:rsidRPr="008734BF" w:rsidRDefault="00D3002C" w:rsidP="00DA0FF8">
            <w:pPr>
              <w:spacing w:after="0" w:line="360" w:lineRule="auto"/>
              <w:jc w:val="both"/>
              <w:rPr>
                <w:rFonts w:ascii="Arial" w:eastAsia="Times New Roman" w:hAnsi="Arial" w:cs="Arial"/>
                <w:b/>
                <w:sz w:val="18"/>
                <w:szCs w:val="18"/>
                <w:lang w:eastAsia="en-GB"/>
              </w:rPr>
            </w:pPr>
            <w:r w:rsidRPr="008734BF">
              <w:rPr>
                <w:rFonts w:ascii="Arial" w:eastAsia="Times New Roman" w:hAnsi="Arial" w:cs="Arial"/>
                <w:b/>
                <w:sz w:val="18"/>
                <w:szCs w:val="18"/>
                <w:lang w:eastAsia="en-GB"/>
              </w:rPr>
              <w:t>Total Score</w:t>
            </w:r>
          </w:p>
        </w:tc>
        <w:tc>
          <w:tcPr>
            <w:tcW w:w="850" w:type="dxa"/>
          </w:tcPr>
          <w:p w:rsidR="00D3002C" w:rsidRPr="008734BF" w:rsidRDefault="00D3002C" w:rsidP="00DA0FF8">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Total No</w:t>
            </w:r>
          </w:p>
        </w:tc>
        <w:tc>
          <w:tcPr>
            <w:tcW w:w="3771" w:type="dxa"/>
          </w:tcPr>
          <w:p w:rsidR="00D3002C" w:rsidRPr="008734BF" w:rsidRDefault="00D3002C" w:rsidP="00DA0FF8">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Comments</w:t>
            </w:r>
          </w:p>
        </w:tc>
        <w:tc>
          <w:tcPr>
            <w:tcW w:w="1440" w:type="dxa"/>
            <w:gridSpan w:val="2"/>
          </w:tcPr>
          <w:p w:rsidR="00D3002C" w:rsidRPr="008734BF" w:rsidRDefault="00D3002C"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b/>
                <w:sz w:val="20"/>
                <w:szCs w:val="20"/>
                <w:lang w:eastAsia="en-GB"/>
              </w:rPr>
              <w:t>Scores for Cardiology &amp; Surgery</w:t>
            </w:r>
          </w:p>
        </w:tc>
      </w:tr>
      <w:tr w:rsidR="00D3002C" w:rsidRPr="008734BF" w:rsidTr="00DA0FF8">
        <w:tc>
          <w:tcPr>
            <w:tcW w:w="468" w:type="dxa"/>
          </w:tcPr>
          <w:p w:rsidR="00D3002C" w:rsidRPr="008734BF" w:rsidRDefault="00D3002C" w:rsidP="00DA0FF8">
            <w:pPr>
              <w:spacing w:after="0" w:line="360" w:lineRule="auto"/>
              <w:jc w:val="center"/>
              <w:rPr>
                <w:rFonts w:ascii="Arial" w:eastAsia="Times New Roman" w:hAnsi="Arial" w:cs="Arial"/>
                <w:sz w:val="20"/>
                <w:szCs w:val="20"/>
                <w:lang w:eastAsia="en-GB"/>
              </w:rPr>
            </w:pPr>
          </w:p>
        </w:tc>
        <w:tc>
          <w:tcPr>
            <w:tcW w:w="1980" w:type="dxa"/>
          </w:tcPr>
          <w:p w:rsidR="00D3002C" w:rsidRPr="008734BF" w:rsidRDefault="00D3002C" w:rsidP="00DA0FF8">
            <w:pPr>
              <w:spacing w:after="0" w:line="360" w:lineRule="auto"/>
              <w:jc w:val="both"/>
              <w:rPr>
                <w:rFonts w:ascii="Arial" w:eastAsia="Times New Roman" w:hAnsi="Arial" w:cs="Arial"/>
                <w:sz w:val="20"/>
                <w:szCs w:val="20"/>
                <w:lang w:eastAsia="en-GB"/>
              </w:rPr>
            </w:pPr>
          </w:p>
        </w:tc>
        <w:tc>
          <w:tcPr>
            <w:tcW w:w="779" w:type="dxa"/>
          </w:tcPr>
          <w:p w:rsidR="00D3002C" w:rsidRPr="008734BF" w:rsidRDefault="00D3002C" w:rsidP="00DA0FF8">
            <w:pPr>
              <w:spacing w:after="0" w:line="360" w:lineRule="auto"/>
              <w:jc w:val="center"/>
              <w:rPr>
                <w:rFonts w:ascii="Arial" w:eastAsia="Times New Roman" w:hAnsi="Arial" w:cs="Arial"/>
                <w:b/>
                <w:sz w:val="20"/>
                <w:szCs w:val="20"/>
                <w:lang w:eastAsia="en-GB"/>
              </w:rPr>
            </w:pPr>
          </w:p>
        </w:tc>
        <w:tc>
          <w:tcPr>
            <w:tcW w:w="850" w:type="dxa"/>
          </w:tcPr>
          <w:p w:rsidR="00D3002C" w:rsidRPr="008734BF" w:rsidRDefault="00D3002C" w:rsidP="00DA0FF8">
            <w:pPr>
              <w:spacing w:after="0" w:line="360" w:lineRule="auto"/>
              <w:jc w:val="center"/>
              <w:rPr>
                <w:rFonts w:ascii="Arial" w:eastAsia="Times New Roman" w:hAnsi="Arial" w:cs="Arial"/>
                <w:b/>
                <w:sz w:val="20"/>
                <w:szCs w:val="20"/>
                <w:lang w:eastAsia="en-GB"/>
              </w:rPr>
            </w:pPr>
          </w:p>
        </w:tc>
        <w:tc>
          <w:tcPr>
            <w:tcW w:w="3771" w:type="dxa"/>
          </w:tcPr>
          <w:p w:rsidR="00D3002C" w:rsidRPr="008734BF" w:rsidRDefault="00D3002C" w:rsidP="00DA0FF8">
            <w:pPr>
              <w:spacing w:after="0" w:line="360" w:lineRule="auto"/>
              <w:jc w:val="both"/>
              <w:rPr>
                <w:rFonts w:ascii="Arial" w:eastAsia="Times New Roman" w:hAnsi="Arial" w:cs="Arial"/>
                <w:sz w:val="20"/>
                <w:szCs w:val="20"/>
                <w:lang w:eastAsia="en-GB"/>
              </w:rPr>
            </w:pPr>
          </w:p>
        </w:tc>
        <w:tc>
          <w:tcPr>
            <w:tcW w:w="720" w:type="dxa"/>
          </w:tcPr>
          <w:p w:rsidR="00D3002C" w:rsidRPr="008734BF" w:rsidRDefault="00D3002C" w:rsidP="00DA0FF8">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C</w:t>
            </w:r>
          </w:p>
        </w:tc>
        <w:tc>
          <w:tcPr>
            <w:tcW w:w="720" w:type="dxa"/>
          </w:tcPr>
          <w:p w:rsidR="00D3002C" w:rsidRPr="008734BF" w:rsidRDefault="00D3002C" w:rsidP="00DA0FF8">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S</w:t>
            </w:r>
          </w:p>
        </w:tc>
      </w:tr>
      <w:tr w:rsidR="007B749F" w:rsidRPr="008734BF" w:rsidTr="00DA0FF8">
        <w:tc>
          <w:tcPr>
            <w:tcW w:w="468" w:type="dxa"/>
            <w:shd w:val="pct10" w:color="auto" w:fill="auto"/>
          </w:tcPr>
          <w:p w:rsidR="007B749F"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27</w:t>
            </w:r>
          </w:p>
        </w:tc>
        <w:tc>
          <w:tcPr>
            <w:tcW w:w="1980" w:type="dxa"/>
            <w:shd w:val="pct10" w:color="auto" w:fill="auto"/>
          </w:tcPr>
          <w:p w:rsidR="007B749F" w:rsidRPr="008734BF" w:rsidRDefault="004A699A" w:rsidP="00DA0FF8">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 xml:space="preserve">Date + </w:t>
            </w:r>
            <w:r w:rsidR="007B749F" w:rsidRPr="008734BF">
              <w:rPr>
                <w:rFonts w:ascii="Arial" w:eastAsia="Times New Roman" w:hAnsi="Arial" w:cs="Arial"/>
                <w:sz w:val="20"/>
                <w:szCs w:val="20"/>
                <w:lang w:eastAsia="en-GB"/>
              </w:rPr>
              <w:t>Time Start</w:t>
            </w:r>
          </w:p>
        </w:tc>
        <w:tc>
          <w:tcPr>
            <w:tcW w:w="779"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850" w:type="dxa"/>
            <w:shd w:val="pct10" w:color="auto" w:fill="auto"/>
          </w:tcPr>
          <w:p w:rsidR="007B749F" w:rsidRPr="008734BF" w:rsidRDefault="007B749F" w:rsidP="00A61E4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3771" w:type="dxa"/>
            <w:shd w:val="pct10" w:color="auto" w:fill="auto"/>
          </w:tcPr>
          <w:p w:rsidR="007B749F" w:rsidRPr="008734BF" w:rsidRDefault="007B749F" w:rsidP="00DA0FF8">
            <w:pPr>
              <w:spacing w:after="0" w:line="360" w:lineRule="auto"/>
              <w:jc w:val="both"/>
              <w:rPr>
                <w:rFonts w:ascii="Arial" w:eastAsia="Times New Roman" w:hAnsi="Arial" w:cs="Arial"/>
                <w:sz w:val="20"/>
                <w:szCs w:val="20"/>
                <w:lang w:eastAsia="en-GB"/>
              </w:rPr>
            </w:pPr>
          </w:p>
        </w:tc>
        <w:tc>
          <w:tcPr>
            <w:tcW w:w="720" w:type="dxa"/>
            <w:shd w:val="pct10" w:color="auto" w:fill="auto"/>
          </w:tcPr>
          <w:p w:rsidR="007B749F" w:rsidRPr="008734BF" w:rsidRDefault="007B749F" w:rsidP="00A61E4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720" w:type="dxa"/>
            <w:shd w:val="pct10" w:color="auto" w:fill="auto"/>
          </w:tcPr>
          <w:p w:rsidR="007B749F" w:rsidRPr="008734BF" w:rsidRDefault="007B749F" w:rsidP="00A61E4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7B749F" w:rsidRPr="008734BF" w:rsidTr="00DA0FF8">
        <w:tc>
          <w:tcPr>
            <w:tcW w:w="468" w:type="dxa"/>
            <w:shd w:val="pct10" w:color="auto" w:fill="auto"/>
          </w:tcPr>
          <w:p w:rsidR="007B749F"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28</w:t>
            </w:r>
          </w:p>
        </w:tc>
        <w:tc>
          <w:tcPr>
            <w:tcW w:w="1980" w:type="dxa"/>
            <w:shd w:val="pct10" w:color="auto" w:fill="auto"/>
          </w:tcPr>
          <w:p w:rsidR="007B749F" w:rsidRPr="008734BF" w:rsidRDefault="007B749F"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Proc Urgency</w:t>
            </w:r>
          </w:p>
        </w:tc>
        <w:tc>
          <w:tcPr>
            <w:tcW w:w="779"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850" w:type="dxa"/>
            <w:shd w:val="pct10" w:color="auto" w:fill="auto"/>
          </w:tcPr>
          <w:p w:rsidR="007B749F" w:rsidRPr="008734BF" w:rsidRDefault="007B749F" w:rsidP="00A61E4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3771" w:type="dxa"/>
            <w:shd w:val="pct10" w:color="auto" w:fill="auto"/>
          </w:tcPr>
          <w:p w:rsidR="007B749F" w:rsidRPr="008734BF" w:rsidRDefault="007B749F" w:rsidP="00DA0FF8">
            <w:pPr>
              <w:spacing w:after="0" w:line="360" w:lineRule="auto"/>
              <w:jc w:val="both"/>
              <w:rPr>
                <w:rFonts w:ascii="Arial" w:eastAsia="Times New Roman" w:hAnsi="Arial" w:cs="Arial"/>
                <w:sz w:val="20"/>
                <w:szCs w:val="20"/>
                <w:lang w:eastAsia="en-GB"/>
              </w:rPr>
            </w:pPr>
          </w:p>
        </w:tc>
        <w:tc>
          <w:tcPr>
            <w:tcW w:w="720" w:type="dxa"/>
            <w:shd w:val="pct10" w:color="auto" w:fill="auto"/>
          </w:tcPr>
          <w:p w:rsidR="007B749F" w:rsidRPr="008734BF" w:rsidRDefault="007B749F" w:rsidP="00A61E4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7B749F" w:rsidRPr="008734BF" w:rsidRDefault="007B749F" w:rsidP="00A61E4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7B749F" w:rsidRPr="008734BF" w:rsidTr="00DA0FF8">
        <w:tc>
          <w:tcPr>
            <w:tcW w:w="468" w:type="dxa"/>
            <w:shd w:val="pct10" w:color="auto" w:fill="auto"/>
          </w:tcPr>
          <w:p w:rsidR="007B749F"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w:t>
            </w:r>
          </w:p>
        </w:tc>
        <w:tc>
          <w:tcPr>
            <w:tcW w:w="1980" w:type="dxa"/>
            <w:shd w:val="pct10" w:color="auto" w:fill="auto"/>
          </w:tcPr>
          <w:p w:rsidR="007B749F" w:rsidRPr="008734BF" w:rsidRDefault="007B749F"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Unplanned Proc</w:t>
            </w:r>
          </w:p>
        </w:tc>
        <w:tc>
          <w:tcPr>
            <w:tcW w:w="779"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850" w:type="dxa"/>
            <w:shd w:val="pct10" w:color="auto" w:fill="auto"/>
          </w:tcPr>
          <w:p w:rsidR="007B749F" w:rsidRPr="008734BF" w:rsidRDefault="007B749F" w:rsidP="00A61E4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3771" w:type="dxa"/>
            <w:shd w:val="pct10" w:color="auto" w:fill="auto"/>
          </w:tcPr>
          <w:p w:rsidR="007B749F" w:rsidRPr="008734BF" w:rsidRDefault="007B749F" w:rsidP="00DA0FF8">
            <w:pPr>
              <w:spacing w:after="0" w:line="360" w:lineRule="auto"/>
              <w:jc w:val="both"/>
              <w:rPr>
                <w:rFonts w:ascii="Arial" w:eastAsia="Times New Roman" w:hAnsi="Arial" w:cs="Arial"/>
                <w:sz w:val="20"/>
                <w:szCs w:val="20"/>
                <w:lang w:eastAsia="en-GB"/>
              </w:rPr>
            </w:pPr>
          </w:p>
        </w:tc>
        <w:tc>
          <w:tcPr>
            <w:tcW w:w="720"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720" w:type="dxa"/>
            <w:shd w:val="pct10" w:color="auto" w:fill="auto"/>
          </w:tcPr>
          <w:p w:rsidR="007B749F" w:rsidRPr="008734BF" w:rsidRDefault="007B749F" w:rsidP="007E10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7B749F" w:rsidRPr="008734BF" w:rsidTr="00DA0FF8">
        <w:tc>
          <w:tcPr>
            <w:tcW w:w="468" w:type="dxa"/>
            <w:shd w:val="pct10" w:color="auto" w:fill="auto"/>
          </w:tcPr>
          <w:p w:rsidR="007B749F"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30</w:t>
            </w:r>
          </w:p>
        </w:tc>
        <w:tc>
          <w:tcPr>
            <w:tcW w:w="1980" w:type="dxa"/>
            <w:shd w:val="pct10" w:color="auto" w:fill="auto"/>
          </w:tcPr>
          <w:p w:rsidR="007B749F" w:rsidRPr="008734BF" w:rsidRDefault="007B749F"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Single Operator</w:t>
            </w:r>
          </w:p>
        </w:tc>
        <w:tc>
          <w:tcPr>
            <w:tcW w:w="779"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w:t>
            </w:r>
          </w:p>
        </w:tc>
        <w:tc>
          <w:tcPr>
            <w:tcW w:w="850"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3771" w:type="dxa"/>
            <w:shd w:val="pct10" w:color="auto" w:fill="auto"/>
          </w:tcPr>
          <w:p w:rsidR="007B749F" w:rsidRPr="008734BF" w:rsidRDefault="007B749F" w:rsidP="00DA0FF8">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6 incorrect</w:t>
            </w:r>
          </w:p>
        </w:tc>
        <w:tc>
          <w:tcPr>
            <w:tcW w:w="720"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720" w:type="dxa"/>
            <w:shd w:val="pct10" w:color="auto" w:fill="auto"/>
          </w:tcPr>
          <w:p w:rsidR="007B749F"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r w:rsidR="007B749F">
              <w:rPr>
                <w:rFonts w:ascii="Arial" w:eastAsia="Times New Roman" w:hAnsi="Arial" w:cs="Arial"/>
                <w:sz w:val="20"/>
                <w:szCs w:val="20"/>
                <w:lang w:eastAsia="en-GB"/>
              </w:rPr>
              <w:t>10</w:t>
            </w:r>
          </w:p>
        </w:tc>
      </w:tr>
      <w:tr w:rsidR="007B749F" w:rsidRPr="008734BF" w:rsidTr="00DA0FF8">
        <w:tc>
          <w:tcPr>
            <w:tcW w:w="468" w:type="dxa"/>
            <w:shd w:val="pct10" w:color="auto" w:fill="auto"/>
          </w:tcPr>
          <w:p w:rsidR="007B749F"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31</w:t>
            </w:r>
          </w:p>
        </w:tc>
        <w:tc>
          <w:tcPr>
            <w:tcW w:w="1980" w:type="dxa"/>
            <w:shd w:val="pct10" w:color="auto" w:fill="auto"/>
          </w:tcPr>
          <w:p w:rsidR="007B749F" w:rsidRPr="008734BF" w:rsidRDefault="007B749F"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Operator 1</w:t>
            </w:r>
          </w:p>
        </w:tc>
        <w:tc>
          <w:tcPr>
            <w:tcW w:w="779"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850"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3771" w:type="dxa"/>
            <w:shd w:val="pct10" w:color="auto" w:fill="auto"/>
          </w:tcPr>
          <w:p w:rsidR="007B749F" w:rsidRPr="008734BF" w:rsidRDefault="007B749F" w:rsidP="00DA0FF8">
            <w:pPr>
              <w:spacing w:after="0" w:line="360" w:lineRule="auto"/>
              <w:jc w:val="both"/>
              <w:rPr>
                <w:rFonts w:ascii="Arial" w:eastAsia="Times New Roman" w:hAnsi="Arial" w:cs="Arial"/>
                <w:sz w:val="20"/>
                <w:szCs w:val="20"/>
                <w:lang w:eastAsia="en-GB"/>
              </w:rPr>
            </w:pPr>
          </w:p>
        </w:tc>
        <w:tc>
          <w:tcPr>
            <w:tcW w:w="720"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720"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7B749F" w:rsidRPr="008734BF" w:rsidTr="00DA0FF8">
        <w:tc>
          <w:tcPr>
            <w:tcW w:w="468" w:type="dxa"/>
            <w:shd w:val="pct10" w:color="auto" w:fill="auto"/>
          </w:tcPr>
          <w:p w:rsidR="007B749F"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32</w:t>
            </w:r>
          </w:p>
        </w:tc>
        <w:tc>
          <w:tcPr>
            <w:tcW w:w="1980" w:type="dxa"/>
            <w:shd w:val="pct10" w:color="auto" w:fill="auto"/>
          </w:tcPr>
          <w:p w:rsidR="007B749F" w:rsidRPr="008734BF" w:rsidRDefault="007B749F"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Operator 1 Grade</w:t>
            </w:r>
          </w:p>
        </w:tc>
        <w:tc>
          <w:tcPr>
            <w:tcW w:w="779"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850"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3771" w:type="dxa"/>
            <w:shd w:val="pct10" w:color="auto" w:fill="auto"/>
          </w:tcPr>
          <w:p w:rsidR="007B749F" w:rsidRPr="008734BF" w:rsidRDefault="007B749F" w:rsidP="00DA0FF8">
            <w:pPr>
              <w:spacing w:after="0" w:line="360" w:lineRule="auto"/>
              <w:jc w:val="both"/>
              <w:rPr>
                <w:rFonts w:ascii="Arial" w:eastAsia="Times New Roman" w:hAnsi="Arial" w:cs="Arial"/>
                <w:sz w:val="20"/>
                <w:szCs w:val="20"/>
                <w:lang w:eastAsia="en-GB"/>
              </w:rPr>
            </w:pPr>
          </w:p>
        </w:tc>
        <w:tc>
          <w:tcPr>
            <w:tcW w:w="720"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720"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7B749F" w:rsidRPr="008734BF" w:rsidTr="00DA0FF8">
        <w:tc>
          <w:tcPr>
            <w:tcW w:w="468" w:type="dxa"/>
            <w:shd w:val="pct10" w:color="auto" w:fill="auto"/>
          </w:tcPr>
          <w:p w:rsidR="007B749F"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33</w:t>
            </w:r>
          </w:p>
        </w:tc>
        <w:tc>
          <w:tcPr>
            <w:tcW w:w="1980" w:type="dxa"/>
            <w:shd w:val="pct10" w:color="auto" w:fill="auto"/>
          </w:tcPr>
          <w:p w:rsidR="007B749F" w:rsidRPr="008734BF" w:rsidRDefault="007B749F"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Operator 2</w:t>
            </w:r>
          </w:p>
        </w:tc>
        <w:tc>
          <w:tcPr>
            <w:tcW w:w="779"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850"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3771" w:type="dxa"/>
            <w:shd w:val="pct10" w:color="auto" w:fill="auto"/>
          </w:tcPr>
          <w:p w:rsidR="007B749F" w:rsidRPr="008734BF" w:rsidRDefault="007B749F" w:rsidP="00DA0FF8">
            <w:pPr>
              <w:spacing w:after="0" w:line="360" w:lineRule="auto"/>
              <w:jc w:val="both"/>
              <w:rPr>
                <w:rFonts w:ascii="Arial" w:eastAsia="Times New Roman" w:hAnsi="Arial" w:cs="Arial"/>
                <w:sz w:val="20"/>
                <w:szCs w:val="20"/>
                <w:lang w:eastAsia="en-GB"/>
              </w:rPr>
            </w:pPr>
          </w:p>
        </w:tc>
        <w:tc>
          <w:tcPr>
            <w:tcW w:w="720" w:type="dxa"/>
            <w:shd w:val="pct10" w:color="auto" w:fill="auto"/>
          </w:tcPr>
          <w:p w:rsidR="007B749F"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7B749F" w:rsidRPr="008734BF" w:rsidTr="00DA0FF8">
        <w:tc>
          <w:tcPr>
            <w:tcW w:w="468" w:type="dxa"/>
            <w:shd w:val="pct10" w:color="auto" w:fill="auto"/>
          </w:tcPr>
          <w:p w:rsidR="007B749F"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34</w:t>
            </w:r>
          </w:p>
        </w:tc>
        <w:tc>
          <w:tcPr>
            <w:tcW w:w="1980" w:type="dxa"/>
            <w:shd w:val="pct10" w:color="auto" w:fill="auto"/>
          </w:tcPr>
          <w:p w:rsidR="007B749F" w:rsidRPr="008734BF" w:rsidRDefault="007B749F"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Operator 2 Grade</w:t>
            </w:r>
          </w:p>
        </w:tc>
        <w:tc>
          <w:tcPr>
            <w:tcW w:w="779"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850" w:type="dxa"/>
            <w:shd w:val="pct10" w:color="auto" w:fill="auto"/>
          </w:tcPr>
          <w:p w:rsidR="007B749F" w:rsidRPr="008734BF" w:rsidRDefault="007B749F"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19</w:t>
            </w:r>
          </w:p>
        </w:tc>
        <w:tc>
          <w:tcPr>
            <w:tcW w:w="3771" w:type="dxa"/>
            <w:shd w:val="pct10" w:color="auto" w:fill="auto"/>
          </w:tcPr>
          <w:p w:rsidR="007B749F" w:rsidRPr="008734BF" w:rsidRDefault="007B749F" w:rsidP="00DA0FF8">
            <w:pPr>
              <w:spacing w:after="0" w:line="360" w:lineRule="auto"/>
              <w:jc w:val="both"/>
              <w:rPr>
                <w:rFonts w:ascii="Arial" w:eastAsia="Times New Roman" w:hAnsi="Arial" w:cs="Arial"/>
                <w:sz w:val="20"/>
                <w:szCs w:val="20"/>
                <w:lang w:eastAsia="en-GB"/>
              </w:rPr>
            </w:pPr>
          </w:p>
        </w:tc>
        <w:tc>
          <w:tcPr>
            <w:tcW w:w="720" w:type="dxa"/>
            <w:shd w:val="pct10" w:color="auto" w:fill="auto"/>
          </w:tcPr>
          <w:p w:rsidR="007B749F"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rsidR="007B749F" w:rsidRPr="008734BF" w:rsidRDefault="007B749F"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1437C1" w:rsidRPr="008734BF" w:rsidTr="00DA0FF8">
        <w:tc>
          <w:tcPr>
            <w:tcW w:w="468" w:type="dxa"/>
            <w:shd w:val="pct10" w:color="auto" w:fill="auto"/>
          </w:tcPr>
          <w:p w:rsidR="001437C1"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c>
          <w:tcPr>
            <w:tcW w:w="1980"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Procedure Type</w:t>
            </w:r>
          </w:p>
        </w:tc>
        <w:tc>
          <w:tcPr>
            <w:tcW w:w="779"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850"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3771"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p>
        </w:tc>
        <w:tc>
          <w:tcPr>
            <w:tcW w:w="720"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720"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1437C1" w:rsidRPr="008734BF" w:rsidTr="00DA0FF8">
        <w:tc>
          <w:tcPr>
            <w:tcW w:w="468" w:type="dxa"/>
            <w:shd w:val="pct10" w:color="auto" w:fill="auto"/>
          </w:tcPr>
          <w:p w:rsidR="001437C1"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36</w:t>
            </w:r>
          </w:p>
        </w:tc>
        <w:tc>
          <w:tcPr>
            <w:tcW w:w="1980"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Sternotomy Sequence</w:t>
            </w:r>
          </w:p>
        </w:tc>
        <w:tc>
          <w:tcPr>
            <w:tcW w:w="779"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c>
          <w:tcPr>
            <w:tcW w:w="850"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c>
          <w:tcPr>
            <w:tcW w:w="3771"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r>
      <w:tr w:rsidR="001437C1" w:rsidRPr="008734BF" w:rsidTr="00DA0FF8">
        <w:tc>
          <w:tcPr>
            <w:tcW w:w="468" w:type="dxa"/>
            <w:shd w:val="pct10" w:color="auto" w:fill="auto"/>
          </w:tcPr>
          <w:p w:rsidR="001437C1"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37</w:t>
            </w:r>
          </w:p>
        </w:tc>
        <w:tc>
          <w:tcPr>
            <w:tcW w:w="1980"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Operation Performed</w:t>
            </w:r>
          </w:p>
        </w:tc>
        <w:tc>
          <w:tcPr>
            <w:tcW w:w="779"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850"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3771"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1437C1" w:rsidRPr="008734BF" w:rsidTr="00DA0FF8">
        <w:tc>
          <w:tcPr>
            <w:tcW w:w="468" w:type="dxa"/>
            <w:shd w:val="pct10" w:color="auto" w:fill="auto"/>
          </w:tcPr>
          <w:p w:rsidR="001437C1"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38</w:t>
            </w:r>
          </w:p>
        </w:tc>
        <w:tc>
          <w:tcPr>
            <w:tcW w:w="1980"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 xml:space="preserve">Sizing balloon used for septal defect </w:t>
            </w:r>
          </w:p>
        </w:tc>
        <w:tc>
          <w:tcPr>
            <w:tcW w:w="779"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c>
          <w:tcPr>
            <w:tcW w:w="850"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c>
          <w:tcPr>
            <w:tcW w:w="3771"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 absent</w:t>
            </w: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4/5</w:t>
            </w: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1437C1" w:rsidRPr="008734BF" w:rsidTr="00DA0FF8">
        <w:tc>
          <w:tcPr>
            <w:tcW w:w="468" w:type="dxa"/>
            <w:shd w:val="pct10" w:color="auto" w:fill="auto"/>
          </w:tcPr>
          <w:p w:rsidR="001437C1"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39</w:t>
            </w:r>
          </w:p>
        </w:tc>
        <w:tc>
          <w:tcPr>
            <w:tcW w:w="1980"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No of stents or coils</w:t>
            </w:r>
          </w:p>
        </w:tc>
        <w:tc>
          <w:tcPr>
            <w:tcW w:w="779"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850"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3771"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2 absent</w:t>
            </w: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0/2</w:t>
            </w: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r>
      <w:tr w:rsidR="001437C1" w:rsidRPr="008734BF" w:rsidTr="00DA0FF8">
        <w:tc>
          <w:tcPr>
            <w:tcW w:w="468" w:type="dxa"/>
            <w:shd w:val="pct10" w:color="auto" w:fill="auto"/>
          </w:tcPr>
          <w:p w:rsidR="001437C1"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40</w:t>
            </w:r>
          </w:p>
        </w:tc>
        <w:tc>
          <w:tcPr>
            <w:tcW w:w="1980"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Device Manufacturer</w:t>
            </w:r>
          </w:p>
        </w:tc>
        <w:tc>
          <w:tcPr>
            <w:tcW w:w="779"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850"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3771"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1437C1" w:rsidRPr="008734BF" w:rsidTr="00DA0FF8">
        <w:tc>
          <w:tcPr>
            <w:tcW w:w="468" w:type="dxa"/>
            <w:shd w:val="pct10" w:color="auto" w:fill="auto"/>
          </w:tcPr>
          <w:p w:rsidR="001437C1"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41</w:t>
            </w:r>
          </w:p>
        </w:tc>
        <w:tc>
          <w:tcPr>
            <w:tcW w:w="1980"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Device Model</w:t>
            </w:r>
          </w:p>
        </w:tc>
        <w:tc>
          <w:tcPr>
            <w:tcW w:w="779"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850"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3771"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1437C1" w:rsidRPr="008734BF" w:rsidTr="00DA0FF8">
        <w:tc>
          <w:tcPr>
            <w:tcW w:w="468" w:type="dxa"/>
            <w:shd w:val="pct10" w:color="auto" w:fill="auto"/>
          </w:tcPr>
          <w:p w:rsidR="001437C1"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42</w:t>
            </w:r>
          </w:p>
        </w:tc>
        <w:tc>
          <w:tcPr>
            <w:tcW w:w="1980"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 xml:space="preserve">Device </w:t>
            </w:r>
            <w:proofErr w:type="spellStart"/>
            <w:r w:rsidRPr="008734BF">
              <w:rPr>
                <w:rFonts w:ascii="Arial" w:eastAsia="Times New Roman" w:hAnsi="Arial" w:cs="Arial"/>
                <w:sz w:val="20"/>
                <w:szCs w:val="20"/>
                <w:lang w:eastAsia="en-GB"/>
              </w:rPr>
              <w:t>Ser</w:t>
            </w:r>
            <w:proofErr w:type="spellEnd"/>
            <w:r w:rsidRPr="008734BF">
              <w:rPr>
                <w:rFonts w:ascii="Arial" w:eastAsia="Times New Roman" w:hAnsi="Arial" w:cs="Arial"/>
                <w:sz w:val="20"/>
                <w:szCs w:val="20"/>
                <w:lang w:eastAsia="en-GB"/>
              </w:rPr>
              <w:t xml:space="preserve"> No</w:t>
            </w:r>
          </w:p>
        </w:tc>
        <w:tc>
          <w:tcPr>
            <w:tcW w:w="779"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850"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3771"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1437C1" w:rsidRPr="008734BF" w:rsidTr="00DA0FF8">
        <w:tc>
          <w:tcPr>
            <w:tcW w:w="468" w:type="dxa"/>
            <w:shd w:val="pct10" w:color="auto" w:fill="auto"/>
          </w:tcPr>
          <w:p w:rsidR="001437C1"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43</w:t>
            </w:r>
          </w:p>
        </w:tc>
        <w:tc>
          <w:tcPr>
            <w:tcW w:w="1980"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Device Size</w:t>
            </w:r>
          </w:p>
        </w:tc>
        <w:tc>
          <w:tcPr>
            <w:tcW w:w="779"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850"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3771"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w:t>
            </w: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1437C1" w:rsidRPr="008734BF" w:rsidTr="00DA0FF8">
        <w:tc>
          <w:tcPr>
            <w:tcW w:w="468" w:type="dxa"/>
            <w:shd w:val="pct10" w:color="auto" w:fill="auto"/>
          </w:tcPr>
          <w:p w:rsidR="001437C1"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44</w:t>
            </w:r>
          </w:p>
        </w:tc>
        <w:tc>
          <w:tcPr>
            <w:tcW w:w="1980"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Total Bypass Time</w:t>
            </w:r>
          </w:p>
        </w:tc>
        <w:tc>
          <w:tcPr>
            <w:tcW w:w="779"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850"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3771"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 absent</w:t>
            </w: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1437C1" w:rsidRPr="008734BF" w:rsidRDefault="001437C1" w:rsidP="00A61E4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1437C1" w:rsidRPr="008734BF" w:rsidTr="00DA0FF8">
        <w:tc>
          <w:tcPr>
            <w:tcW w:w="468" w:type="dxa"/>
            <w:shd w:val="pct10" w:color="auto" w:fill="auto"/>
          </w:tcPr>
          <w:p w:rsidR="001437C1"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45</w:t>
            </w:r>
          </w:p>
        </w:tc>
        <w:tc>
          <w:tcPr>
            <w:tcW w:w="1980"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proofErr w:type="spellStart"/>
            <w:r w:rsidRPr="008734BF">
              <w:rPr>
                <w:rFonts w:ascii="Arial" w:eastAsia="Times New Roman" w:hAnsi="Arial" w:cs="Arial"/>
                <w:sz w:val="20"/>
                <w:szCs w:val="20"/>
                <w:lang w:eastAsia="en-GB"/>
              </w:rPr>
              <w:t>XClamp</w:t>
            </w:r>
            <w:proofErr w:type="spellEnd"/>
            <w:r w:rsidRPr="008734BF">
              <w:rPr>
                <w:rFonts w:ascii="Arial" w:eastAsia="Times New Roman" w:hAnsi="Arial" w:cs="Arial"/>
                <w:sz w:val="20"/>
                <w:szCs w:val="20"/>
                <w:lang w:eastAsia="en-GB"/>
              </w:rPr>
              <w:t xml:space="preserve"> Time,</w:t>
            </w:r>
          </w:p>
        </w:tc>
        <w:tc>
          <w:tcPr>
            <w:tcW w:w="779"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850"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3771"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 absent</w:t>
            </w: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1437C1" w:rsidRPr="008734BF" w:rsidRDefault="001437C1" w:rsidP="00A61E4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1437C1" w:rsidRPr="008734BF" w:rsidTr="00DA0FF8">
        <w:tc>
          <w:tcPr>
            <w:tcW w:w="468" w:type="dxa"/>
            <w:shd w:val="pct10" w:color="auto" w:fill="auto"/>
          </w:tcPr>
          <w:p w:rsidR="001437C1"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46</w:t>
            </w:r>
          </w:p>
        </w:tc>
        <w:tc>
          <w:tcPr>
            <w:tcW w:w="1980"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Total Arrest</w:t>
            </w:r>
          </w:p>
        </w:tc>
        <w:tc>
          <w:tcPr>
            <w:tcW w:w="779"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850"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3771"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rsidR="001437C1" w:rsidRPr="008734BF" w:rsidRDefault="001437C1" w:rsidP="00A61E4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r>
      <w:tr w:rsidR="001437C1" w:rsidRPr="008734BF" w:rsidTr="00DA0FF8">
        <w:tc>
          <w:tcPr>
            <w:tcW w:w="468" w:type="dxa"/>
            <w:shd w:val="pct10" w:color="auto" w:fill="auto"/>
          </w:tcPr>
          <w:p w:rsidR="001437C1"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47</w:t>
            </w:r>
          </w:p>
        </w:tc>
        <w:tc>
          <w:tcPr>
            <w:tcW w:w="1980"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Cath Proc Time,</w:t>
            </w:r>
          </w:p>
        </w:tc>
        <w:tc>
          <w:tcPr>
            <w:tcW w:w="779"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850" w:type="dxa"/>
            <w:shd w:val="pct10" w:color="auto" w:fill="auto"/>
          </w:tcPr>
          <w:p w:rsidR="001437C1" w:rsidRPr="008734BF" w:rsidRDefault="001437C1" w:rsidP="007E10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3771"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 unable to validation</w:t>
            </w:r>
          </w:p>
        </w:tc>
        <w:tc>
          <w:tcPr>
            <w:tcW w:w="720" w:type="dxa"/>
            <w:shd w:val="pct10" w:color="auto" w:fill="auto"/>
          </w:tcPr>
          <w:p w:rsidR="001437C1" w:rsidRPr="008734BF" w:rsidRDefault="001437C1" w:rsidP="00A61E45">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10/11</w:t>
            </w: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1437C1" w:rsidRPr="008734BF" w:rsidTr="00DA0FF8">
        <w:tc>
          <w:tcPr>
            <w:tcW w:w="468" w:type="dxa"/>
            <w:shd w:val="pct10" w:color="auto" w:fill="auto"/>
          </w:tcPr>
          <w:p w:rsidR="001437C1"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48</w:t>
            </w:r>
          </w:p>
        </w:tc>
        <w:tc>
          <w:tcPr>
            <w:tcW w:w="1980"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Cath Fluro Time,</w:t>
            </w:r>
          </w:p>
        </w:tc>
        <w:tc>
          <w:tcPr>
            <w:tcW w:w="779"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850" w:type="dxa"/>
            <w:shd w:val="pct10" w:color="auto" w:fill="auto"/>
          </w:tcPr>
          <w:p w:rsidR="001437C1" w:rsidRPr="008734BF" w:rsidRDefault="001437C1" w:rsidP="007E10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3771"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 unable to validate, 1 absent</w:t>
            </w:r>
          </w:p>
        </w:tc>
        <w:tc>
          <w:tcPr>
            <w:tcW w:w="720"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10/11</w:t>
            </w: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1437C1" w:rsidRPr="008734BF" w:rsidTr="00DA0FF8">
        <w:tc>
          <w:tcPr>
            <w:tcW w:w="468" w:type="dxa"/>
            <w:shd w:val="pct10" w:color="auto" w:fill="auto"/>
          </w:tcPr>
          <w:p w:rsidR="001437C1" w:rsidRPr="00D81473"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49</w:t>
            </w:r>
          </w:p>
        </w:tc>
        <w:tc>
          <w:tcPr>
            <w:tcW w:w="1980"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Cath Fluro Dose,</w:t>
            </w:r>
          </w:p>
        </w:tc>
        <w:tc>
          <w:tcPr>
            <w:tcW w:w="779"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c>
          <w:tcPr>
            <w:tcW w:w="850" w:type="dxa"/>
            <w:shd w:val="pct10" w:color="auto" w:fill="auto"/>
          </w:tcPr>
          <w:p w:rsidR="001437C1" w:rsidRPr="008734BF" w:rsidRDefault="001437C1" w:rsidP="007E10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3771" w:type="dxa"/>
            <w:shd w:val="pct10" w:color="auto" w:fill="auto"/>
          </w:tcPr>
          <w:p w:rsidR="001437C1" w:rsidRPr="008734BF" w:rsidRDefault="001437C1" w:rsidP="00DA0FF8">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3 absent</w:t>
            </w:r>
          </w:p>
        </w:tc>
        <w:tc>
          <w:tcPr>
            <w:tcW w:w="720" w:type="dxa"/>
            <w:shd w:val="pct10" w:color="auto" w:fill="auto"/>
          </w:tcPr>
          <w:p w:rsidR="001437C1" w:rsidRPr="008734BF" w:rsidRDefault="001437C1"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10/11</w:t>
            </w:r>
          </w:p>
        </w:tc>
        <w:tc>
          <w:tcPr>
            <w:tcW w:w="720" w:type="dxa"/>
            <w:shd w:val="pct10" w:color="auto" w:fill="auto"/>
          </w:tcPr>
          <w:p w:rsidR="001437C1" w:rsidRPr="008734BF" w:rsidRDefault="001437C1"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bl>
    <w:p w:rsidR="00D3002C" w:rsidRPr="008734BF" w:rsidRDefault="00D3002C" w:rsidP="00D3002C">
      <w:pPr>
        <w:rPr>
          <w:rFonts w:ascii="Arial" w:hAnsi="Arial" w:cs="Arial"/>
        </w:rPr>
      </w:pPr>
      <w:r w:rsidRPr="008734BF">
        <w:rPr>
          <w:rFonts w:ascii="Arial" w:hAnsi="Arial" w:cs="Arial"/>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D3002C" w:rsidRPr="008734BF" w:rsidTr="00DA0FF8">
        <w:tc>
          <w:tcPr>
            <w:tcW w:w="468" w:type="dxa"/>
          </w:tcPr>
          <w:p w:rsidR="00D3002C" w:rsidRPr="008734BF" w:rsidRDefault="00D3002C" w:rsidP="00DA0FF8">
            <w:pPr>
              <w:spacing w:after="0" w:line="360" w:lineRule="auto"/>
              <w:jc w:val="center"/>
              <w:rPr>
                <w:rFonts w:ascii="Arial" w:eastAsia="Times New Roman" w:hAnsi="Arial" w:cs="Arial"/>
                <w:b/>
                <w:sz w:val="20"/>
                <w:szCs w:val="20"/>
                <w:lang w:eastAsia="en-GB"/>
              </w:rPr>
            </w:pPr>
          </w:p>
        </w:tc>
        <w:tc>
          <w:tcPr>
            <w:tcW w:w="1980" w:type="dxa"/>
          </w:tcPr>
          <w:p w:rsidR="00D3002C" w:rsidRPr="008734BF" w:rsidRDefault="00D3002C" w:rsidP="00DA0FF8">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Parameter</w:t>
            </w:r>
          </w:p>
        </w:tc>
        <w:tc>
          <w:tcPr>
            <w:tcW w:w="779" w:type="dxa"/>
          </w:tcPr>
          <w:p w:rsidR="00D3002C" w:rsidRPr="008734BF" w:rsidRDefault="00D3002C" w:rsidP="00DA0FF8">
            <w:pPr>
              <w:spacing w:after="0" w:line="360" w:lineRule="auto"/>
              <w:jc w:val="both"/>
              <w:rPr>
                <w:rFonts w:ascii="Arial" w:eastAsia="Times New Roman" w:hAnsi="Arial" w:cs="Arial"/>
                <w:b/>
                <w:sz w:val="18"/>
                <w:szCs w:val="18"/>
                <w:lang w:eastAsia="en-GB"/>
              </w:rPr>
            </w:pPr>
            <w:r w:rsidRPr="008734BF">
              <w:rPr>
                <w:rFonts w:ascii="Arial" w:eastAsia="Times New Roman" w:hAnsi="Arial" w:cs="Arial"/>
                <w:b/>
                <w:sz w:val="18"/>
                <w:szCs w:val="18"/>
                <w:lang w:eastAsia="en-GB"/>
              </w:rPr>
              <w:t>Total Score</w:t>
            </w:r>
          </w:p>
        </w:tc>
        <w:tc>
          <w:tcPr>
            <w:tcW w:w="850" w:type="dxa"/>
          </w:tcPr>
          <w:p w:rsidR="00D3002C" w:rsidRPr="008734BF" w:rsidRDefault="00D3002C" w:rsidP="00DA0FF8">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Total No</w:t>
            </w:r>
          </w:p>
        </w:tc>
        <w:tc>
          <w:tcPr>
            <w:tcW w:w="3771" w:type="dxa"/>
          </w:tcPr>
          <w:p w:rsidR="00D3002C" w:rsidRPr="008734BF" w:rsidRDefault="00D3002C" w:rsidP="00DA0FF8">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Comments</w:t>
            </w:r>
          </w:p>
        </w:tc>
        <w:tc>
          <w:tcPr>
            <w:tcW w:w="1440" w:type="dxa"/>
            <w:gridSpan w:val="2"/>
          </w:tcPr>
          <w:p w:rsidR="00D3002C" w:rsidRPr="008734BF" w:rsidRDefault="00D3002C"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b/>
                <w:sz w:val="20"/>
                <w:szCs w:val="20"/>
                <w:lang w:eastAsia="en-GB"/>
              </w:rPr>
              <w:t>Scores for Cardiology &amp; Surgery</w:t>
            </w:r>
          </w:p>
        </w:tc>
      </w:tr>
      <w:tr w:rsidR="00D3002C" w:rsidRPr="008734BF" w:rsidTr="00DA0FF8">
        <w:tc>
          <w:tcPr>
            <w:tcW w:w="468" w:type="dxa"/>
          </w:tcPr>
          <w:p w:rsidR="00D3002C" w:rsidRPr="008734BF" w:rsidRDefault="00D3002C" w:rsidP="00DA0FF8">
            <w:pPr>
              <w:spacing w:after="0" w:line="360" w:lineRule="auto"/>
              <w:jc w:val="center"/>
              <w:rPr>
                <w:rFonts w:ascii="Arial" w:eastAsia="Times New Roman" w:hAnsi="Arial" w:cs="Arial"/>
                <w:sz w:val="20"/>
                <w:szCs w:val="20"/>
                <w:lang w:eastAsia="en-GB"/>
              </w:rPr>
            </w:pPr>
          </w:p>
        </w:tc>
        <w:tc>
          <w:tcPr>
            <w:tcW w:w="1980" w:type="dxa"/>
          </w:tcPr>
          <w:p w:rsidR="00D3002C" w:rsidRPr="008734BF" w:rsidRDefault="00D3002C" w:rsidP="00DA0FF8">
            <w:pPr>
              <w:spacing w:after="0" w:line="360" w:lineRule="auto"/>
              <w:jc w:val="both"/>
              <w:rPr>
                <w:rFonts w:ascii="Arial" w:eastAsia="Times New Roman" w:hAnsi="Arial" w:cs="Arial"/>
                <w:sz w:val="20"/>
                <w:szCs w:val="20"/>
                <w:lang w:eastAsia="en-GB"/>
              </w:rPr>
            </w:pPr>
          </w:p>
        </w:tc>
        <w:tc>
          <w:tcPr>
            <w:tcW w:w="779" w:type="dxa"/>
          </w:tcPr>
          <w:p w:rsidR="00D3002C" w:rsidRPr="008734BF" w:rsidRDefault="00D3002C" w:rsidP="00DA0FF8">
            <w:pPr>
              <w:spacing w:after="0" w:line="360" w:lineRule="auto"/>
              <w:jc w:val="center"/>
              <w:rPr>
                <w:rFonts w:ascii="Arial" w:eastAsia="Times New Roman" w:hAnsi="Arial" w:cs="Arial"/>
                <w:b/>
                <w:sz w:val="20"/>
                <w:szCs w:val="20"/>
                <w:lang w:eastAsia="en-GB"/>
              </w:rPr>
            </w:pPr>
          </w:p>
        </w:tc>
        <w:tc>
          <w:tcPr>
            <w:tcW w:w="850" w:type="dxa"/>
          </w:tcPr>
          <w:p w:rsidR="00D3002C" w:rsidRPr="008734BF" w:rsidRDefault="00D3002C" w:rsidP="00DA0FF8">
            <w:pPr>
              <w:spacing w:after="0" w:line="360" w:lineRule="auto"/>
              <w:jc w:val="center"/>
              <w:rPr>
                <w:rFonts w:ascii="Arial" w:eastAsia="Times New Roman" w:hAnsi="Arial" w:cs="Arial"/>
                <w:b/>
                <w:sz w:val="20"/>
                <w:szCs w:val="20"/>
                <w:lang w:eastAsia="en-GB"/>
              </w:rPr>
            </w:pPr>
          </w:p>
        </w:tc>
        <w:tc>
          <w:tcPr>
            <w:tcW w:w="3771" w:type="dxa"/>
          </w:tcPr>
          <w:p w:rsidR="00D3002C" w:rsidRPr="008734BF" w:rsidRDefault="00D3002C" w:rsidP="00DA0FF8">
            <w:pPr>
              <w:spacing w:after="0" w:line="360" w:lineRule="auto"/>
              <w:jc w:val="both"/>
              <w:rPr>
                <w:rFonts w:ascii="Arial" w:eastAsia="Times New Roman" w:hAnsi="Arial" w:cs="Arial"/>
                <w:sz w:val="20"/>
                <w:szCs w:val="20"/>
                <w:lang w:eastAsia="en-GB"/>
              </w:rPr>
            </w:pPr>
          </w:p>
        </w:tc>
        <w:tc>
          <w:tcPr>
            <w:tcW w:w="720" w:type="dxa"/>
          </w:tcPr>
          <w:p w:rsidR="00D3002C" w:rsidRPr="008734BF" w:rsidRDefault="00D3002C" w:rsidP="00DA0FF8">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C</w:t>
            </w:r>
          </w:p>
        </w:tc>
        <w:tc>
          <w:tcPr>
            <w:tcW w:w="720" w:type="dxa"/>
          </w:tcPr>
          <w:p w:rsidR="00D3002C" w:rsidRPr="008734BF" w:rsidRDefault="00D3002C" w:rsidP="00DA0FF8">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S</w:t>
            </w:r>
          </w:p>
        </w:tc>
      </w:tr>
      <w:tr w:rsidR="00D3002C" w:rsidRPr="008734BF" w:rsidTr="00DA0FF8">
        <w:tc>
          <w:tcPr>
            <w:tcW w:w="468" w:type="dxa"/>
          </w:tcPr>
          <w:p w:rsidR="00D3002C" w:rsidRPr="00D81473" w:rsidRDefault="00874285"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50</w:t>
            </w:r>
          </w:p>
        </w:tc>
        <w:tc>
          <w:tcPr>
            <w:tcW w:w="1980" w:type="dxa"/>
          </w:tcPr>
          <w:p w:rsidR="00D3002C" w:rsidRPr="008734BF" w:rsidRDefault="00D3002C"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 xml:space="preserve">Duration of Post Op Intubation </w:t>
            </w:r>
          </w:p>
        </w:tc>
        <w:tc>
          <w:tcPr>
            <w:tcW w:w="779" w:type="dxa"/>
          </w:tcPr>
          <w:p w:rsidR="00D3002C" w:rsidRPr="008734BF" w:rsidRDefault="00D3002C" w:rsidP="00DA0FF8">
            <w:pPr>
              <w:spacing w:after="0" w:line="360" w:lineRule="auto"/>
              <w:jc w:val="center"/>
              <w:rPr>
                <w:rFonts w:ascii="Arial" w:eastAsia="Times New Roman" w:hAnsi="Arial" w:cs="Arial"/>
                <w:sz w:val="20"/>
                <w:szCs w:val="20"/>
                <w:lang w:eastAsia="en-GB"/>
              </w:rPr>
            </w:pPr>
          </w:p>
        </w:tc>
        <w:tc>
          <w:tcPr>
            <w:tcW w:w="850" w:type="dxa"/>
          </w:tcPr>
          <w:p w:rsidR="00D3002C" w:rsidRPr="008734BF"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3771" w:type="dxa"/>
          </w:tcPr>
          <w:p w:rsidR="00D3002C" w:rsidRPr="008734BF" w:rsidRDefault="00D3002C" w:rsidP="00DA0FF8">
            <w:pPr>
              <w:spacing w:after="0" w:line="360" w:lineRule="auto"/>
              <w:jc w:val="both"/>
              <w:rPr>
                <w:rFonts w:ascii="Arial" w:eastAsia="Times New Roman" w:hAnsi="Arial" w:cs="Arial"/>
                <w:sz w:val="20"/>
                <w:szCs w:val="20"/>
                <w:lang w:eastAsia="en-GB"/>
              </w:rPr>
            </w:pPr>
          </w:p>
        </w:tc>
        <w:tc>
          <w:tcPr>
            <w:tcW w:w="720" w:type="dxa"/>
          </w:tcPr>
          <w:p w:rsidR="00D3002C" w:rsidRPr="008734BF" w:rsidRDefault="00874285"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D3002C" w:rsidRPr="008734BF" w:rsidRDefault="00874285"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D219FA" w:rsidRPr="008734BF" w:rsidTr="00DA0FF8">
        <w:tc>
          <w:tcPr>
            <w:tcW w:w="468" w:type="dxa"/>
          </w:tcPr>
          <w:p w:rsidR="00D219FA" w:rsidRPr="00D81473" w:rsidRDefault="00874285"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51</w:t>
            </w:r>
          </w:p>
        </w:tc>
        <w:tc>
          <w:tcPr>
            <w:tcW w:w="1980" w:type="dxa"/>
          </w:tcPr>
          <w:p w:rsidR="00D219FA" w:rsidRPr="008734BF" w:rsidRDefault="00D219FA"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 xml:space="preserve">Post Procedure Seizures </w:t>
            </w:r>
          </w:p>
        </w:tc>
        <w:tc>
          <w:tcPr>
            <w:tcW w:w="779" w:type="dxa"/>
          </w:tcPr>
          <w:p w:rsidR="00D219FA" w:rsidRPr="008734BF" w:rsidRDefault="00D219FA" w:rsidP="00A61E45">
            <w:pPr>
              <w:spacing w:after="0" w:line="360" w:lineRule="auto"/>
              <w:jc w:val="center"/>
              <w:rPr>
                <w:rFonts w:ascii="Arial" w:eastAsia="Times New Roman" w:hAnsi="Arial" w:cs="Arial"/>
                <w:sz w:val="20"/>
                <w:szCs w:val="20"/>
                <w:lang w:eastAsia="en-GB"/>
              </w:rPr>
            </w:pPr>
          </w:p>
        </w:tc>
        <w:tc>
          <w:tcPr>
            <w:tcW w:w="850" w:type="dxa"/>
          </w:tcPr>
          <w:p w:rsidR="00D219FA" w:rsidRPr="008734BF"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3771" w:type="dxa"/>
          </w:tcPr>
          <w:p w:rsidR="00D219FA" w:rsidRPr="008734BF" w:rsidRDefault="00D219FA" w:rsidP="00DA0FF8">
            <w:pPr>
              <w:spacing w:after="0" w:line="360" w:lineRule="auto"/>
              <w:jc w:val="both"/>
              <w:rPr>
                <w:rFonts w:ascii="Arial" w:eastAsia="Times New Roman" w:hAnsi="Arial" w:cs="Arial"/>
                <w:sz w:val="20"/>
                <w:szCs w:val="20"/>
                <w:lang w:eastAsia="en-GB"/>
              </w:rPr>
            </w:pPr>
          </w:p>
        </w:tc>
        <w:tc>
          <w:tcPr>
            <w:tcW w:w="720" w:type="dxa"/>
          </w:tcPr>
          <w:p w:rsidR="00D219FA" w:rsidRPr="008734BF" w:rsidRDefault="00874285"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720" w:type="dxa"/>
          </w:tcPr>
          <w:p w:rsidR="00D219FA" w:rsidRPr="008734BF" w:rsidRDefault="00874285"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D219FA" w:rsidRPr="008734BF" w:rsidTr="00DA0FF8">
        <w:tc>
          <w:tcPr>
            <w:tcW w:w="468" w:type="dxa"/>
          </w:tcPr>
          <w:p w:rsidR="00D219FA" w:rsidRPr="00D81473" w:rsidRDefault="00874285"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52</w:t>
            </w:r>
          </w:p>
        </w:tc>
        <w:tc>
          <w:tcPr>
            <w:tcW w:w="1980" w:type="dxa"/>
          </w:tcPr>
          <w:p w:rsidR="00D219FA" w:rsidRPr="008734BF" w:rsidRDefault="00D219FA"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Post Proc Complications</w:t>
            </w:r>
          </w:p>
        </w:tc>
        <w:tc>
          <w:tcPr>
            <w:tcW w:w="779" w:type="dxa"/>
          </w:tcPr>
          <w:p w:rsidR="00D219FA" w:rsidRPr="008734BF" w:rsidRDefault="00D219FA" w:rsidP="00A61E45">
            <w:pPr>
              <w:spacing w:after="0" w:line="360" w:lineRule="auto"/>
              <w:jc w:val="center"/>
              <w:rPr>
                <w:rFonts w:ascii="Arial" w:eastAsia="Times New Roman" w:hAnsi="Arial" w:cs="Arial"/>
                <w:sz w:val="20"/>
                <w:szCs w:val="20"/>
                <w:lang w:eastAsia="en-GB"/>
              </w:rPr>
            </w:pPr>
          </w:p>
        </w:tc>
        <w:tc>
          <w:tcPr>
            <w:tcW w:w="850" w:type="dxa"/>
          </w:tcPr>
          <w:p w:rsidR="00D219FA" w:rsidRPr="008734BF"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3771" w:type="dxa"/>
          </w:tcPr>
          <w:p w:rsidR="00D219FA" w:rsidRPr="008734BF" w:rsidRDefault="00D219FA" w:rsidP="00DA0FF8">
            <w:pPr>
              <w:spacing w:after="0" w:line="480" w:lineRule="auto"/>
              <w:jc w:val="both"/>
              <w:rPr>
                <w:rFonts w:ascii="Arial" w:eastAsia="Times New Roman" w:hAnsi="Arial" w:cs="Arial"/>
                <w:sz w:val="20"/>
                <w:szCs w:val="20"/>
                <w:lang w:eastAsia="en-GB"/>
              </w:rPr>
            </w:pPr>
          </w:p>
        </w:tc>
        <w:tc>
          <w:tcPr>
            <w:tcW w:w="720" w:type="dxa"/>
          </w:tcPr>
          <w:p w:rsidR="00D219FA" w:rsidRPr="008734BF" w:rsidRDefault="00874285"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D219FA" w:rsidRPr="008734BF" w:rsidRDefault="00874285"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r>
      <w:tr w:rsidR="00D219FA" w:rsidRPr="008734BF" w:rsidTr="00DA0FF8">
        <w:tc>
          <w:tcPr>
            <w:tcW w:w="468" w:type="dxa"/>
          </w:tcPr>
          <w:p w:rsidR="00D219FA" w:rsidRPr="00D81473" w:rsidRDefault="00874285"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53</w:t>
            </w:r>
          </w:p>
        </w:tc>
        <w:tc>
          <w:tcPr>
            <w:tcW w:w="1980" w:type="dxa"/>
          </w:tcPr>
          <w:p w:rsidR="00D219FA" w:rsidRPr="008734BF" w:rsidRDefault="00D219FA"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Date of Discharge</w:t>
            </w:r>
          </w:p>
        </w:tc>
        <w:tc>
          <w:tcPr>
            <w:tcW w:w="779" w:type="dxa"/>
          </w:tcPr>
          <w:p w:rsidR="00D219FA" w:rsidRPr="008734BF" w:rsidRDefault="00D219FA" w:rsidP="00A61E45">
            <w:pPr>
              <w:spacing w:after="0" w:line="360" w:lineRule="auto"/>
              <w:jc w:val="center"/>
              <w:rPr>
                <w:rFonts w:ascii="Arial" w:eastAsia="Times New Roman" w:hAnsi="Arial" w:cs="Arial"/>
                <w:sz w:val="20"/>
                <w:szCs w:val="20"/>
                <w:lang w:eastAsia="en-GB"/>
              </w:rPr>
            </w:pPr>
          </w:p>
        </w:tc>
        <w:tc>
          <w:tcPr>
            <w:tcW w:w="850" w:type="dxa"/>
          </w:tcPr>
          <w:p w:rsidR="00D219FA" w:rsidRPr="008734BF"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3771" w:type="dxa"/>
          </w:tcPr>
          <w:p w:rsidR="00D219FA" w:rsidRPr="008734BF" w:rsidRDefault="00D219FA" w:rsidP="00DA0FF8">
            <w:pPr>
              <w:spacing w:after="0" w:line="480" w:lineRule="auto"/>
              <w:jc w:val="both"/>
              <w:rPr>
                <w:rFonts w:ascii="Arial" w:eastAsia="Times New Roman" w:hAnsi="Arial" w:cs="Arial"/>
                <w:sz w:val="20"/>
                <w:szCs w:val="20"/>
                <w:lang w:eastAsia="en-GB"/>
              </w:rPr>
            </w:pPr>
          </w:p>
        </w:tc>
        <w:tc>
          <w:tcPr>
            <w:tcW w:w="720" w:type="dxa"/>
          </w:tcPr>
          <w:p w:rsidR="00D219FA" w:rsidRPr="008734BF" w:rsidRDefault="00874285" w:rsidP="007E10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720" w:type="dxa"/>
          </w:tcPr>
          <w:p w:rsidR="00D219FA" w:rsidRPr="008734BF" w:rsidRDefault="00874285" w:rsidP="007E10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D219FA" w:rsidRPr="008734BF" w:rsidTr="00DA0FF8">
        <w:tc>
          <w:tcPr>
            <w:tcW w:w="468" w:type="dxa"/>
          </w:tcPr>
          <w:p w:rsidR="00D219FA" w:rsidRPr="00D81473" w:rsidRDefault="00874285"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54</w:t>
            </w:r>
          </w:p>
        </w:tc>
        <w:tc>
          <w:tcPr>
            <w:tcW w:w="1980" w:type="dxa"/>
          </w:tcPr>
          <w:p w:rsidR="00D219FA" w:rsidRPr="008734BF" w:rsidRDefault="00D219FA"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Date of Death</w:t>
            </w:r>
          </w:p>
        </w:tc>
        <w:tc>
          <w:tcPr>
            <w:tcW w:w="779" w:type="dxa"/>
          </w:tcPr>
          <w:p w:rsidR="00D219FA" w:rsidRPr="008734BF" w:rsidRDefault="00D219FA" w:rsidP="00A61E45">
            <w:pPr>
              <w:spacing w:after="0" w:line="360" w:lineRule="auto"/>
              <w:jc w:val="center"/>
              <w:rPr>
                <w:rFonts w:ascii="Arial" w:eastAsia="Times New Roman" w:hAnsi="Arial" w:cs="Arial"/>
                <w:sz w:val="20"/>
                <w:szCs w:val="20"/>
                <w:lang w:eastAsia="en-GB"/>
              </w:rPr>
            </w:pPr>
          </w:p>
        </w:tc>
        <w:tc>
          <w:tcPr>
            <w:tcW w:w="850" w:type="dxa"/>
          </w:tcPr>
          <w:p w:rsidR="00D219FA" w:rsidRPr="008734BF"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3771" w:type="dxa"/>
          </w:tcPr>
          <w:p w:rsidR="00D219FA" w:rsidRPr="008734BF" w:rsidRDefault="00D219FA" w:rsidP="00DA0FF8">
            <w:pPr>
              <w:spacing w:after="0" w:line="480" w:lineRule="auto"/>
              <w:jc w:val="both"/>
              <w:rPr>
                <w:rFonts w:ascii="Arial" w:eastAsia="Times New Roman" w:hAnsi="Arial" w:cs="Arial"/>
                <w:b/>
                <w:sz w:val="20"/>
                <w:szCs w:val="20"/>
                <w:lang w:eastAsia="en-GB"/>
              </w:rPr>
            </w:pPr>
          </w:p>
        </w:tc>
        <w:tc>
          <w:tcPr>
            <w:tcW w:w="720" w:type="dxa"/>
          </w:tcPr>
          <w:p w:rsidR="00D219FA" w:rsidRPr="008734BF" w:rsidRDefault="00874285" w:rsidP="00DA0FF8">
            <w:pPr>
              <w:spacing w:after="0"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D219FA" w:rsidRPr="008734BF" w:rsidRDefault="00874285" w:rsidP="00DA0FF8">
            <w:pPr>
              <w:spacing w:after="0"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4A699A" w:rsidRPr="008734BF" w:rsidTr="00DA0FF8">
        <w:tc>
          <w:tcPr>
            <w:tcW w:w="468" w:type="dxa"/>
          </w:tcPr>
          <w:p w:rsidR="004A699A" w:rsidRPr="00D81473" w:rsidRDefault="00874285"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55</w:t>
            </w:r>
          </w:p>
        </w:tc>
        <w:tc>
          <w:tcPr>
            <w:tcW w:w="1980" w:type="dxa"/>
          </w:tcPr>
          <w:p w:rsidR="004A699A" w:rsidRPr="008734BF" w:rsidRDefault="00874285" w:rsidP="00DA0FF8">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Attribution of Death</w:t>
            </w:r>
          </w:p>
        </w:tc>
        <w:tc>
          <w:tcPr>
            <w:tcW w:w="779" w:type="dxa"/>
          </w:tcPr>
          <w:p w:rsidR="004A699A" w:rsidRPr="008734BF" w:rsidRDefault="004A699A" w:rsidP="00A61E45">
            <w:pPr>
              <w:spacing w:after="0" w:line="360" w:lineRule="auto"/>
              <w:jc w:val="center"/>
              <w:rPr>
                <w:rFonts w:ascii="Arial" w:eastAsia="Times New Roman" w:hAnsi="Arial" w:cs="Arial"/>
                <w:sz w:val="20"/>
                <w:szCs w:val="20"/>
                <w:lang w:eastAsia="en-GB"/>
              </w:rPr>
            </w:pPr>
          </w:p>
        </w:tc>
        <w:tc>
          <w:tcPr>
            <w:tcW w:w="850" w:type="dxa"/>
          </w:tcPr>
          <w:p w:rsidR="004A699A" w:rsidRDefault="00874285"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3771" w:type="dxa"/>
          </w:tcPr>
          <w:p w:rsidR="004A699A" w:rsidRPr="008734BF" w:rsidRDefault="004A699A" w:rsidP="00DA0FF8">
            <w:pPr>
              <w:spacing w:after="0" w:line="480" w:lineRule="auto"/>
              <w:jc w:val="both"/>
              <w:rPr>
                <w:rFonts w:ascii="Arial" w:eastAsia="Times New Roman" w:hAnsi="Arial" w:cs="Arial"/>
                <w:b/>
                <w:sz w:val="20"/>
                <w:szCs w:val="20"/>
                <w:lang w:eastAsia="en-GB"/>
              </w:rPr>
            </w:pPr>
          </w:p>
        </w:tc>
        <w:tc>
          <w:tcPr>
            <w:tcW w:w="720" w:type="dxa"/>
          </w:tcPr>
          <w:p w:rsidR="004A699A" w:rsidRPr="008734BF" w:rsidRDefault="00874285" w:rsidP="007E10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rsidR="004A699A" w:rsidRPr="008734BF" w:rsidRDefault="00874285" w:rsidP="007E10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4A699A" w:rsidRPr="008734BF" w:rsidTr="00DA0FF8">
        <w:tc>
          <w:tcPr>
            <w:tcW w:w="468" w:type="dxa"/>
          </w:tcPr>
          <w:p w:rsidR="004A699A" w:rsidRPr="00D81473" w:rsidRDefault="00874285" w:rsidP="002F6E04">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56</w:t>
            </w:r>
          </w:p>
        </w:tc>
        <w:tc>
          <w:tcPr>
            <w:tcW w:w="1980" w:type="dxa"/>
          </w:tcPr>
          <w:p w:rsidR="004A699A" w:rsidRPr="008734BF" w:rsidRDefault="004A699A"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Status at Discharge</w:t>
            </w:r>
          </w:p>
        </w:tc>
        <w:tc>
          <w:tcPr>
            <w:tcW w:w="779" w:type="dxa"/>
          </w:tcPr>
          <w:p w:rsidR="004A699A" w:rsidRPr="008734BF" w:rsidRDefault="004A699A" w:rsidP="00A61E45">
            <w:pPr>
              <w:spacing w:after="0" w:line="360" w:lineRule="auto"/>
              <w:jc w:val="center"/>
              <w:rPr>
                <w:rFonts w:ascii="Arial" w:eastAsia="Times New Roman" w:hAnsi="Arial" w:cs="Arial"/>
                <w:sz w:val="20"/>
                <w:szCs w:val="20"/>
                <w:lang w:eastAsia="en-GB"/>
              </w:rPr>
            </w:pPr>
          </w:p>
        </w:tc>
        <w:tc>
          <w:tcPr>
            <w:tcW w:w="850" w:type="dxa"/>
          </w:tcPr>
          <w:p w:rsidR="004A699A" w:rsidRPr="008734BF"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3771" w:type="dxa"/>
          </w:tcPr>
          <w:p w:rsidR="004A699A" w:rsidRPr="008734BF" w:rsidRDefault="004A699A" w:rsidP="00DA0FF8">
            <w:pPr>
              <w:spacing w:after="0" w:line="480" w:lineRule="auto"/>
              <w:jc w:val="both"/>
              <w:rPr>
                <w:rFonts w:ascii="Arial" w:eastAsia="Times New Roman" w:hAnsi="Arial" w:cs="Arial"/>
                <w:b/>
                <w:sz w:val="20"/>
                <w:szCs w:val="20"/>
                <w:lang w:eastAsia="en-GB"/>
              </w:rPr>
            </w:pPr>
          </w:p>
        </w:tc>
        <w:tc>
          <w:tcPr>
            <w:tcW w:w="720" w:type="dxa"/>
          </w:tcPr>
          <w:p w:rsidR="004A699A" w:rsidRPr="008734BF" w:rsidRDefault="00874285" w:rsidP="007E10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720" w:type="dxa"/>
          </w:tcPr>
          <w:p w:rsidR="004A699A" w:rsidRPr="008734BF" w:rsidRDefault="00874285" w:rsidP="007E10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4A699A" w:rsidRPr="008734BF" w:rsidTr="00DA0FF8">
        <w:tc>
          <w:tcPr>
            <w:tcW w:w="468" w:type="dxa"/>
          </w:tcPr>
          <w:p w:rsidR="004A699A" w:rsidRPr="00D81473" w:rsidRDefault="00874285"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57</w:t>
            </w:r>
          </w:p>
        </w:tc>
        <w:tc>
          <w:tcPr>
            <w:tcW w:w="1980" w:type="dxa"/>
          </w:tcPr>
          <w:p w:rsidR="004A699A" w:rsidRPr="008734BF" w:rsidRDefault="004A699A" w:rsidP="00DA0FF8">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t>Discharge Destination</w:t>
            </w:r>
          </w:p>
        </w:tc>
        <w:tc>
          <w:tcPr>
            <w:tcW w:w="779" w:type="dxa"/>
          </w:tcPr>
          <w:p w:rsidR="004A699A" w:rsidRPr="008734BF" w:rsidRDefault="004A699A" w:rsidP="00A61E45">
            <w:pPr>
              <w:spacing w:after="0" w:line="360" w:lineRule="auto"/>
              <w:jc w:val="center"/>
              <w:rPr>
                <w:rFonts w:ascii="Arial" w:eastAsia="Times New Roman" w:hAnsi="Arial" w:cs="Arial"/>
                <w:sz w:val="20"/>
                <w:szCs w:val="20"/>
                <w:lang w:eastAsia="en-GB"/>
              </w:rPr>
            </w:pPr>
          </w:p>
        </w:tc>
        <w:tc>
          <w:tcPr>
            <w:tcW w:w="850" w:type="dxa"/>
          </w:tcPr>
          <w:p w:rsidR="004A699A" w:rsidRPr="008734BF" w:rsidRDefault="004A699A"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21</w:t>
            </w:r>
          </w:p>
        </w:tc>
        <w:tc>
          <w:tcPr>
            <w:tcW w:w="3771" w:type="dxa"/>
          </w:tcPr>
          <w:p w:rsidR="004A699A" w:rsidRPr="008734BF" w:rsidRDefault="004A699A" w:rsidP="00DA0FF8">
            <w:pPr>
              <w:spacing w:after="0" w:line="480" w:lineRule="auto"/>
              <w:jc w:val="both"/>
              <w:rPr>
                <w:rFonts w:ascii="Arial" w:eastAsia="Times New Roman" w:hAnsi="Arial" w:cs="Arial"/>
                <w:sz w:val="20"/>
                <w:szCs w:val="20"/>
                <w:lang w:eastAsia="en-GB"/>
              </w:rPr>
            </w:pPr>
          </w:p>
        </w:tc>
        <w:tc>
          <w:tcPr>
            <w:tcW w:w="720" w:type="dxa"/>
          </w:tcPr>
          <w:p w:rsidR="004A699A" w:rsidRPr="008734BF" w:rsidRDefault="00874285" w:rsidP="007E10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c>
          <w:tcPr>
            <w:tcW w:w="720" w:type="dxa"/>
          </w:tcPr>
          <w:p w:rsidR="004A699A" w:rsidRPr="008734BF" w:rsidRDefault="00874285" w:rsidP="007E1051">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bl>
    <w:p w:rsidR="00D3002C" w:rsidRPr="008734BF" w:rsidRDefault="00D3002C" w:rsidP="00D3002C">
      <w:pPr>
        <w:spacing w:after="0" w:line="360" w:lineRule="auto"/>
        <w:jc w:val="both"/>
        <w:rPr>
          <w:rFonts w:ascii="Arial" w:eastAsia="Times New Roman" w:hAnsi="Arial" w:cs="Arial"/>
          <w:sz w:val="20"/>
          <w:szCs w:val="20"/>
          <w:lang w:eastAsia="en-GB"/>
        </w:rPr>
      </w:pPr>
    </w:p>
    <w:p w:rsidR="00D3002C" w:rsidRPr="008734BF" w:rsidRDefault="00D3002C" w:rsidP="00D3002C">
      <w:pPr>
        <w:spacing w:after="0" w:line="360" w:lineRule="auto"/>
        <w:rPr>
          <w:rFonts w:ascii="Arial" w:eastAsia="Times New Roman" w:hAnsi="Arial" w:cs="Arial"/>
          <w:sz w:val="20"/>
          <w:szCs w:val="20"/>
          <w:lang w:eastAsia="en-GB"/>
        </w:rPr>
      </w:pPr>
      <w:r w:rsidRPr="008734BF">
        <w:rPr>
          <w:rFonts w:ascii="Arial" w:eastAsia="Times New Roman" w:hAnsi="Arial" w:cs="Arial"/>
          <w:sz w:val="20"/>
          <w:szCs w:val="20"/>
          <w:lang w:eastAsia="en-GB"/>
        </w:rPr>
        <w:br w:type="page"/>
      </w:r>
    </w:p>
    <w:p w:rsidR="00D3002C" w:rsidRPr="008734BF" w:rsidRDefault="00D3002C" w:rsidP="00D3002C">
      <w:pPr>
        <w:spacing w:after="0" w:line="360" w:lineRule="auto"/>
        <w:jc w:val="both"/>
        <w:rPr>
          <w:rFonts w:ascii="Arial" w:eastAsia="Times New Roman" w:hAnsi="Arial" w:cs="Arial"/>
          <w:sz w:val="20"/>
          <w:szCs w:val="20"/>
          <w:lang w:eastAsia="en-GB"/>
        </w:rPr>
      </w:pPr>
      <w:r w:rsidRPr="008734BF">
        <w:rPr>
          <w:rFonts w:ascii="Arial" w:eastAsia="Times New Roman" w:hAnsi="Arial" w:cs="Arial"/>
          <w:sz w:val="20"/>
          <w:szCs w:val="20"/>
          <w:lang w:eastAsia="en-GB"/>
        </w:rPr>
        <w:lastRenderedPageBreak/>
        <w:t xml:space="preserve">Data Quality Indicator Assessment: </w:t>
      </w:r>
    </w:p>
    <w:p w:rsidR="00714D4F" w:rsidRPr="00D3002C" w:rsidRDefault="00D3002C" w:rsidP="00D3002C">
      <w:pPr>
        <w:spacing w:after="0" w:line="360" w:lineRule="auto"/>
        <w:jc w:val="both"/>
        <w:rPr>
          <w:rFonts w:ascii="Arial" w:eastAsia="Times New Roman" w:hAnsi="Arial" w:cs="Arial"/>
          <w:sz w:val="20"/>
          <w:szCs w:val="20"/>
          <w:lang w:eastAsia="en-GB"/>
        </w:rPr>
      </w:pPr>
      <w:proofErr w:type="gramStart"/>
      <w:r w:rsidRPr="008734BF">
        <w:rPr>
          <w:rFonts w:ascii="Arial" w:eastAsia="Times New Roman" w:hAnsi="Arial" w:cs="Arial"/>
          <w:sz w:val="20"/>
          <w:szCs w:val="20"/>
          <w:lang w:eastAsia="en-GB"/>
        </w:rPr>
        <w:t>The  Overall</w:t>
      </w:r>
      <w:proofErr w:type="gramEnd"/>
      <w:r w:rsidRPr="008734BF">
        <w:rPr>
          <w:rFonts w:ascii="Arial" w:eastAsia="Times New Roman" w:hAnsi="Arial" w:cs="Arial"/>
          <w:sz w:val="20"/>
          <w:szCs w:val="20"/>
          <w:lang w:eastAsia="en-GB"/>
        </w:rPr>
        <w:t xml:space="preserve"> Trust DQI  =  </w:t>
      </w:r>
      <w:r w:rsidR="00714D4F">
        <w:rPr>
          <w:rFonts w:ascii="Arial" w:eastAsia="Times New Roman" w:hAnsi="Arial" w:cs="Arial"/>
          <w:sz w:val="20"/>
          <w:szCs w:val="20"/>
          <w:lang w:eastAsia="en-GB"/>
        </w:rPr>
        <w:t>97%</w:t>
      </w:r>
      <w:r w:rsidRPr="008734BF">
        <w:rPr>
          <w:rFonts w:ascii="Arial" w:eastAsia="Times New Roman" w:hAnsi="Arial" w:cs="Arial"/>
          <w:sz w:val="20"/>
          <w:szCs w:val="20"/>
          <w:lang w:eastAsia="en-GB"/>
        </w:rPr>
        <w:t xml:space="preserve">  </w:t>
      </w:r>
      <w:r w:rsidRPr="008734BF">
        <w:rPr>
          <w:rFonts w:ascii="Arial" w:eastAsia="Times New Roman" w:hAnsi="Arial" w:cs="Arial"/>
          <w:sz w:val="20"/>
          <w:szCs w:val="20"/>
          <w:lang w:eastAsia="en-GB"/>
        </w:rPr>
        <w:tab/>
        <w:t xml:space="preserve">Cardiology DQI =  </w:t>
      </w:r>
      <w:r w:rsidR="00874285">
        <w:rPr>
          <w:rFonts w:ascii="Arial" w:eastAsia="Times New Roman" w:hAnsi="Arial" w:cs="Arial"/>
          <w:sz w:val="20"/>
          <w:szCs w:val="20"/>
          <w:lang w:eastAsia="en-GB"/>
        </w:rPr>
        <w:t>94.5</w:t>
      </w:r>
      <w:r w:rsidR="00714D4F">
        <w:rPr>
          <w:rFonts w:ascii="Arial" w:eastAsia="Times New Roman" w:hAnsi="Arial" w:cs="Arial"/>
          <w:sz w:val="20"/>
          <w:szCs w:val="20"/>
          <w:lang w:eastAsia="en-GB"/>
        </w:rPr>
        <w:t>%</w:t>
      </w:r>
      <w:r w:rsidRPr="008734BF">
        <w:rPr>
          <w:rFonts w:ascii="Arial" w:eastAsia="Times New Roman" w:hAnsi="Arial" w:cs="Arial"/>
          <w:sz w:val="20"/>
          <w:szCs w:val="20"/>
          <w:lang w:eastAsia="en-GB"/>
        </w:rPr>
        <w:t xml:space="preserve"> </w:t>
      </w:r>
      <w:r w:rsidRPr="008734BF">
        <w:rPr>
          <w:rFonts w:ascii="Arial" w:eastAsia="Times New Roman" w:hAnsi="Arial" w:cs="Arial"/>
          <w:sz w:val="20"/>
          <w:szCs w:val="20"/>
          <w:lang w:eastAsia="en-GB"/>
        </w:rPr>
        <w:tab/>
        <w:t xml:space="preserve">Surgery DQI = </w:t>
      </w:r>
      <w:r w:rsidR="00714D4F">
        <w:rPr>
          <w:rFonts w:ascii="Arial" w:eastAsia="Times New Roman" w:hAnsi="Arial" w:cs="Arial"/>
          <w:sz w:val="20"/>
          <w:szCs w:val="20"/>
          <w:lang w:eastAsia="en-GB"/>
        </w:rPr>
        <w:t>9</w:t>
      </w:r>
      <w:r w:rsidR="00874285">
        <w:rPr>
          <w:rFonts w:ascii="Arial" w:eastAsia="Times New Roman" w:hAnsi="Arial" w:cs="Arial"/>
          <w:sz w:val="20"/>
          <w:szCs w:val="20"/>
          <w:lang w:eastAsia="en-GB"/>
        </w:rPr>
        <w:t>7</w:t>
      </w:r>
      <w:r w:rsidR="00714D4F">
        <w:rPr>
          <w:rFonts w:ascii="Arial" w:eastAsia="Times New Roman" w:hAnsi="Arial" w:cs="Arial"/>
          <w:sz w:val="20"/>
          <w:szCs w:val="20"/>
          <w:lang w:eastAsia="en-GB"/>
        </w:rPr>
        <w:t>%</w:t>
      </w:r>
    </w:p>
    <w:p w:rsidR="00D3002C" w:rsidRPr="00D3002C" w:rsidRDefault="00D3002C" w:rsidP="00D3002C">
      <w:pPr>
        <w:spacing w:after="0" w:line="360" w:lineRule="auto"/>
        <w:jc w:val="both"/>
        <w:rPr>
          <w:rFonts w:ascii="Arial" w:eastAsia="Times New Roman" w:hAnsi="Arial" w:cs="Arial"/>
          <w:sz w:val="16"/>
          <w:szCs w:val="16"/>
          <w:lang w:eastAsia="en-GB"/>
        </w:rPr>
      </w:pPr>
      <w:r w:rsidRPr="008C6C1E">
        <w:rPr>
          <w:rFonts w:ascii="Arial" w:eastAsia="Times New Roman" w:hAnsi="Arial" w:cs="Arial"/>
          <w:sz w:val="16"/>
          <w:szCs w:val="16"/>
          <w:lang w:eastAsia="en-GB"/>
        </w:rPr>
        <w:t>This DQI is based upon the domain scoring below.  The methodology for this DQI is provided in the paper The CCAD Audit – An Introduction to the Process.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1"/>
        <w:gridCol w:w="914"/>
        <w:gridCol w:w="915"/>
      </w:tblGrid>
      <w:tr w:rsidR="00D3002C" w:rsidRPr="008734BF" w:rsidTr="00DA0FF8">
        <w:tc>
          <w:tcPr>
            <w:tcW w:w="7891" w:type="dxa"/>
          </w:tcPr>
          <w:p w:rsidR="00D3002C" w:rsidRPr="008734BF" w:rsidRDefault="00D3002C" w:rsidP="00DA0FF8">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DOMAIN</w:t>
            </w:r>
          </w:p>
        </w:tc>
        <w:tc>
          <w:tcPr>
            <w:tcW w:w="1829" w:type="dxa"/>
            <w:gridSpan w:val="2"/>
          </w:tcPr>
          <w:p w:rsidR="00D3002C" w:rsidRPr="008734BF" w:rsidRDefault="00D3002C" w:rsidP="00DA0FF8">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DOMAIN</w:t>
            </w:r>
          </w:p>
          <w:p w:rsidR="00D3002C" w:rsidRPr="008734BF" w:rsidRDefault="00D3002C" w:rsidP="00DA0FF8">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Score</w:t>
            </w:r>
          </w:p>
        </w:tc>
      </w:tr>
      <w:tr w:rsidR="00D3002C" w:rsidRPr="008734BF" w:rsidTr="00DA0FF8">
        <w:trPr>
          <w:cantSplit/>
          <w:trHeight w:val="803"/>
        </w:trPr>
        <w:tc>
          <w:tcPr>
            <w:tcW w:w="7891" w:type="dxa"/>
            <w:vMerge w:val="restart"/>
          </w:tcPr>
          <w:p w:rsidR="00D3002C" w:rsidRDefault="00D3002C" w:rsidP="00DA0FF8">
            <w:pPr>
              <w:spacing w:after="0" w:line="360" w:lineRule="auto"/>
              <w:jc w:val="both"/>
              <w:rPr>
                <w:rFonts w:ascii="Arial" w:eastAsia="Times New Roman" w:hAnsi="Arial" w:cs="Arial"/>
                <w:b/>
                <w:sz w:val="20"/>
                <w:szCs w:val="20"/>
                <w:u w:val="single"/>
                <w:lang w:eastAsia="en-GB"/>
              </w:rPr>
            </w:pPr>
            <w:r w:rsidRPr="008734BF">
              <w:rPr>
                <w:rFonts w:ascii="Arial" w:eastAsia="Times New Roman" w:hAnsi="Arial" w:cs="Arial"/>
                <w:b/>
                <w:sz w:val="20"/>
                <w:szCs w:val="20"/>
                <w:u w:val="single"/>
                <w:lang w:eastAsia="en-GB"/>
              </w:rPr>
              <w:t>Demographics</w:t>
            </w:r>
          </w:p>
          <w:p w:rsidR="00D3002C" w:rsidRPr="008734BF" w:rsidRDefault="00D3002C" w:rsidP="00DA0FF8">
            <w:pPr>
              <w:spacing w:after="0" w:line="360" w:lineRule="auto"/>
              <w:jc w:val="both"/>
              <w:rPr>
                <w:rFonts w:ascii="Arial" w:eastAsia="Times New Roman" w:hAnsi="Arial" w:cs="Arial"/>
                <w:b/>
                <w:sz w:val="20"/>
                <w:szCs w:val="20"/>
                <w:u w:val="single"/>
                <w:lang w:eastAsia="en-GB"/>
              </w:rPr>
            </w:pPr>
          </w:p>
          <w:p w:rsidR="00D3002C" w:rsidRPr="008734BF" w:rsidRDefault="00D3002C" w:rsidP="00DA0FF8">
            <w:pPr>
              <w:spacing w:after="0" w:line="480" w:lineRule="auto"/>
              <w:jc w:val="both"/>
              <w:rPr>
                <w:rFonts w:ascii="Arial" w:eastAsia="Times New Roman" w:hAnsi="Arial" w:cs="Arial"/>
                <w:sz w:val="18"/>
                <w:szCs w:val="18"/>
                <w:lang w:eastAsia="en-GB"/>
              </w:rPr>
            </w:pPr>
            <w:r w:rsidRPr="008734BF">
              <w:rPr>
                <w:rFonts w:ascii="Arial" w:eastAsia="Times New Roman" w:hAnsi="Arial" w:cs="Arial"/>
                <w:sz w:val="18"/>
                <w:szCs w:val="18"/>
                <w:lang w:eastAsia="en-GB"/>
              </w:rPr>
              <w:t>Hospital Number, NHS Number, Surname, First Name, DOB, Sex, Ethnicity, Postcode, Patient Status,</w:t>
            </w:r>
          </w:p>
        </w:tc>
        <w:tc>
          <w:tcPr>
            <w:tcW w:w="1829" w:type="dxa"/>
            <w:gridSpan w:val="2"/>
          </w:tcPr>
          <w:p w:rsidR="00D3002C" w:rsidRPr="008734BF" w:rsidRDefault="00D3002C" w:rsidP="00DA0FF8">
            <w:pPr>
              <w:spacing w:after="0" w:line="360" w:lineRule="auto"/>
              <w:jc w:val="both"/>
              <w:rPr>
                <w:rFonts w:ascii="Arial" w:eastAsia="Times New Roman" w:hAnsi="Arial" w:cs="Arial"/>
                <w:b/>
                <w:sz w:val="20"/>
                <w:szCs w:val="20"/>
                <w:lang w:eastAsia="en-GB"/>
              </w:rPr>
            </w:pPr>
          </w:p>
          <w:p w:rsidR="00D3002C" w:rsidRPr="008734BF" w:rsidRDefault="00D3002C" w:rsidP="00DA0FF8">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 xml:space="preserve">Overall </w:t>
            </w:r>
            <w:r w:rsidR="00874285">
              <w:rPr>
                <w:rFonts w:ascii="Arial" w:eastAsia="Times New Roman" w:hAnsi="Arial" w:cs="Arial"/>
                <w:b/>
                <w:sz w:val="20"/>
                <w:szCs w:val="20"/>
                <w:lang w:eastAsia="en-GB"/>
              </w:rPr>
              <w:t>.99</w:t>
            </w:r>
          </w:p>
        </w:tc>
      </w:tr>
      <w:tr w:rsidR="00D3002C" w:rsidRPr="008734BF" w:rsidTr="00DA0FF8">
        <w:trPr>
          <w:cantSplit/>
          <w:trHeight w:val="802"/>
        </w:trPr>
        <w:tc>
          <w:tcPr>
            <w:tcW w:w="7891" w:type="dxa"/>
            <w:vMerge/>
          </w:tcPr>
          <w:p w:rsidR="00D3002C" w:rsidRPr="008734BF" w:rsidRDefault="00D3002C" w:rsidP="00DA0FF8">
            <w:pPr>
              <w:spacing w:after="0" w:line="360" w:lineRule="auto"/>
              <w:jc w:val="both"/>
              <w:rPr>
                <w:rFonts w:ascii="Arial" w:eastAsia="Times New Roman" w:hAnsi="Arial" w:cs="Arial"/>
                <w:sz w:val="20"/>
                <w:szCs w:val="20"/>
                <w:lang w:eastAsia="en-GB"/>
              </w:rPr>
            </w:pPr>
          </w:p>
        </w:tc>
        <w:tc>
          <w:tcPr>
            <w:tcW w:w="914" w:type="dxa"/>
          </w:tcPr>
          <w:p w:rsidR="00D3002C" w:rsidRPr="008734BF" w:rsidRDefault="00D3002C" w:rsidP="00DA0FF8">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Card</w:t>
            </w:r>
          </w:p>
          <w:p w:rsidR="00D3002C" w:rsidRPr="008734BF" w:rsidRDefault="00B24013"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r w:rsidR="00D3002C" w:rsidRPr="008734BF">
              <w:rPr>
                <w:rFonts w:ascii="Arial" w:eastAsia="Times New Roman" w:hAnsi="Arial" w:cs="Arial"/>
                <w:sz w:val="20"/>
                <w:szCs w:val="20"/>
                <w:lang w:eastAsia="en-GB"/>
              </w:rPr>
              <w:t>.</w:t>
            </w:r>
            <w:r>
              <w:rPr>
                <w:rFonts w:ascii="Arial" w:eastAsia="Times New Roman" w:hAnsi="Arial" w:cs="Arial"/>
                <w:sz w:val="20"/>
                <w:szCs w:val="20"/>
                <w:lang w:eastAsia="en-GB"/>
              </w:rPr>
              <w:t>0</w:t>
            </w:r>
          </w:p>
        </w:tc>
        <w:tc>
          <w:tcPr>
            <w:tcW w:w="915" w:type="dxa"/>
          </w:tcPr>
          <w:p w:rsidR="00D3002C" w:rsidRPr="008734BF" w:rsidRDefault="00D3002C" w:rsidP="00DA0FF8">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Surg</w:t>
            </w:r>
          </w:p>
          <w:p w:rsidR="00D3002C" w:rsidRPr="008734BF" w:rsidRDefault="00874285"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.99</w:t>
            </w:r>
          </w:p>
        </w:tc>
      </w:tr>
      <w:tr w:rsidR="00D3002C" w:rsidRPr="008734BF" w:rsidTr="00DA0FF8">
        <w:trPr>
          <w:cantSplit/>
          <w:trHeight w:val="1553"/>
        </w:trPr>
        <w:tc>
          <w:tcPr>
            <w:tcW w:w="7891" w:type="dxa"/>
            <w:vMerge w:val="restart"/>
          </w:tcPr>
          <w:p w:rsidR="00D3002C" w:rsidRPr="008734BF" w:rsidRDefault="00D3002C" w:rsidP="00DA0FF8">
            <w:pPr>
              <w:spacing w:after="0" w:line="360" w:lineRule="auto"/>
              <w:jc w:val="both"/>
              <w:rPr>
                <w:rFonts w:ascii="Arial" w:eastAsia="Times New Roman" w:hAnsi="Arial" w:cs="Arial"/>
                <w:b/>
                <w:sz w:val="20"/>
                <w:szCs w:val="20"/>
                <w:u w:val="single"/>
                <w:lang w:eastAsia="en-GB"/>
              </w:rPr>
            </w:pPr>
            <w:r w:rsidRPr="008734BF">
              <w:rPr>
                <w:rFonts w:ascii="Arial" w:eastAsia="Times New Roman" w:hAnsi="Arial" w:cs="Arial"/>
                <w:b/>
                <w:sz w:val="20"/>
                <w:szCs w:val="20"/>
                <w:u w:val="single"/>
                <w:lang w:eastAsia="en-GB"/>
              </w:rPr>
              <w:t>Pre Procedure</w:t>
            </w:r>
          </w:p>
          <w:p w:rsidR="00D3002C" w:rsidRDefault="00D3002C" w:rsidP="00DA0FF8">
            <w:pPr>
              <w:spacing w:after="0" w:line="480" w:lineRule="auto"/>
              <w:jc w:val="both"/>
              <w:rPr>
                <w:rFonts w:ascii="Arial" w:eastAsia="Times New Roman" w:hAnsi="Arial" w:cs="Arial"/>
                <w:sz w:val="18"/>
                <w:szCs w:val="18"/>
                <w:lang w:eastAsia="en-GB"/>
              </w:rPr>
            </w:pPr>
          </w:p>
          <w:p w:rsidR="00D3002C" w:rsidRPr="008734BF" w:rsidRDefault="00D3002C" w:rsidP="00DA0FF8">
            <w:pPr>
              <w:spacing w:after="0" w:line="480" w:lineRule="auto"/>
              <w:jc w:val="both"/>
              <w:rPr>
                <w:rFonts w:ascii="Arial" w:eastAsia="Times New Roman" w:hAnsi="Arial" w:cs="Arial"/>
                <w:sz w:val="18"/>
                <w:szCs w:val="18"/>
                <w:lang w:eastAsia="en-GB"/>
              </w:rPr>
            </w:pPr>
            <w:r w:rsidRPr="008734BF">
              <w:rPr>
                <w:rFonts w:ascii="Arial" w:eastAsia="Times New Roman" w:hAnsi="Arial" w:cs="Arial"/>
                <w:sz w:val="18"/>
                <w:szCs w:val="18"/>
                <w:lang w:eastAsia="en-GB"/>
              </w:rPr>
              <w:t>Pre procedure Diagnosis, Selected Previous Procedures, Patient Weight at Operation, Consultant, Antenatal Di</w:t>
            </w:r>
            <w:r>
              <w:rPr>
                <w:rFonts w:ascii="Arial" w:eastAsia="Times New Roman" w:hAnsi="Arial" w:cs="Arial"/>
                <w:sz w:val="18"/>
                <w:szCs w:val="18"/>
                <w:lang w:eastAsia="en-GB"/>
              </w:rPr>
              <w:t xml:space="preserve">agnosis, Pre Procedure Seizures, </w:t>
            </w:r>
            <w:r w:rsidRPr="008734BF">
              <w:rPr>
                <w:rFonts w:ascii="Arial" w:eastAsia="Times New Roman" w:hAnsi="Arial" w:cs="Arial"/>
                <w:sz w:val="18"/>
                <w:szCs w:val="18"/>
                <w:lang w:eastAsia="en-GB"/>
              </w:rPr>
              <w:t>Comorbid Conditions,</w:t>
            </w:r>
          </w:p>
          <w:p w:rsidR="00D3002C" w:rsidRPr="008734BF" w:rsidRDefault="00D3002C" w:rsidP="00DA0FF8">
            <w:pPr>
              <w:spacing w:after="0" w:line="360" w:lineRule="auto"/>
              <w:jc w:val="both"/>
              <w:rPr>
                <w:rFonts w:ascii="Arial" w:eastAsia="Times New Roman" w:hAnsi="Arial" w:cs="Arial"/>
                <w:b/>
                <w:sz w:val="18"/>
                <w:szCs w:val="18"/>
                <w:lang w:eastAsia="en-GB"/>
              </w:rPr>
            </w:pPr>
            <w:r w:rsidRPr="008734BF">
              <w:rPr>
                <w:rFonts w:ascii="Arial" w:eastAsia="Times New Roman" w:hAnsi="Arial" w:cs="Arial"/>
                <w:b/>
                <w:sz w:val="18"/>
                <w:szCs w:val="18"/>
                <w:lang w:eastAsia="en-GB"/>
              </w:rPr>
              <w:t xml:space="preserve">Height, Pre Procedure NYHA, Pre Procedure Smoker, Pre Procedure Diabetes, Previous Pulmonary Disease, Pre Procedure Ischaemic Heart Disease, Comorbidity Present, Pre Procedure Systemic Ventricular Ejection Fraction, Pre Procedure Sub Pulmonary Ejection Fraction, Pre Procedure valve/septal defect/vessel size, </w:t>
            </w:r>
          </w:p>
          <w:p w:rsidR="00D3002C" w:rsidRPr="008734BF" w:rsidRDefault="00D3002C" w:rsidP="00DA0FF8">
            <w:pPr>
              <w:spacing w:after="0" w:line="360" w:lineRule="auto"/>
              <w:jc w:val="both"/>
              <w:rPr>
                <w:rFonts w:ascii="Arial" w:eastAsia="Times New Roman" w:hAnsi="Arial" w:cs="Arial"/>
                <w:sz w:val="16"/>
                <w:szCs w:val="16"/>
                <w:lang w:eastAsia="en-GB"/>
              </w:rPr>
            </w:pPr>
          </w:p>
          <w:p w:rsidR="00D3002C" w:rsidRPr="008734BF" w:rsidRDefault="00D3002C" w:rsidP="00DA0FF8">
            <w:pPr>
              <w:spacing w:after="0" w:line="360" w:lineRule="auto"/>
              <w:jc w:val="both"/>
              <w:rPr>
                <w:rFonts w:ascii="Arial" w:eastAsia="Times New Roman" w:hAnsi="Arial" w:cs="Arial"/>
                <w:sz w:val="16"/>
                <w:szCs w:val="16"/>
                <w:lang w:eastAsia="en-GB"/>
              </w:rPr>
            </w:pPr>
            <w:r w:rsidRPr="008734BF">
              <w:rPr>
                <w:rFonts w:ascii="Arial" w:eastAsia="Times New Roman" w:hAnsi="Arial" w:cs="Arial"/>
                <w:sz w:val="16"/>
                <w:szCs w:val="16"/>
                <w:lang w:eastAsia="en-GB"/>
              </w:rPr>
              <w:t xml:space="preserve">Note, the scores for his domain are affected by the selected previous procedure and pre procedure diagnosis </w:t>
            </w:r>
          </w:p>
        </w:tc>
        <w:tc>
          <w:tcPr>
            <w:tcW w:w="1829" w:type="dxa"/>
            <w:gridSpan w:val="2"/>
          </w:tcPr>
          <w:p w:rsidR="00D3002C" w:rsidRPr="008734BF" w:rsidRDefault="00D3002C" w:rsidP="00DA0FF8">
            <w:pPr>
              <w:spacing w:after="0" w:line="360" w:lineRule="auto"/>
              <w:jc w:val="both"/>
              <w:rPr>
                <w:rFonts w:ascii="Arial" w:eastAsia="Times New Roman" w:hAnsi="Arial" w:cs="Arial"/>
                <w:b/>
                <w:sz w:val="20"/>
                <w:szCs w:val="20"/>
                <w:lang w:eastAsia="en-GB"/>
              </w:rPr>
            </w:pPr>
          </w:p>
          <w:p w:rsidR="00D3002C" w:rsidRPr="008734BF" w:rsidRDefault="00D3002C" w:rsidP="00DA0FF8">
            <w:pPr>
              <w:spacing w:after="0" w:line="360" w:lineRule="auto"/>
              <w:jc w:val="both"/>
              <w:rPr>
                <w:rFonts w:ascii="Arial" w:eastAsia="Times New Roman" w:hAnsi="Arial" w:cs="Arial"/>
                <w:b/>
                <w:sz w:val="20"/>
                <w:szCs w:val="20"/>
                <w:lang w:eastAsia="en-GB"/>
              </w:rPr>
            </w:pPr>
          </w:p>
          <w:p w:rsidR="00D3002C" w:rsidRPr="008734BF" w:rsidRDefault="00D3002C" w:rsidP="00DA0FF8">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Overall  .</w:t>
            </w:r>
            <w:r w:rsidR="00874285">
              <w:rPr>
                <w:rFonts w:ascii="Arial" w:eastAsia="Times New Roman" w:hAnsi="Arial" w:cs="Arial"/>
                <w:b/>
                <w:sz w:val="20"/>
                <w:szCs w:val="20"/>
                <w:lang w:eastAsia="en-GB"/>
              </w:rPr>
              <w:t>95</w:t>
            </w:r>
          </w:p>
        </w:tc>
      </w:tr>
      <w:tr w:rsidR="00D3002C" w:rsidRPr="008734BF" w:rsidTr="00DA0FF8">
        <w:trPr>
          <w:cantSplit/>
          <w:trHeight w:val="1552"/>
        </w:trPr>
        <w:tc>
          <w:tcPr>
            <w:tcW w:w="7891" w:type="dxa"/>
            <w:vMerge/>
          </w:tcPr>
          <w:p w:rsidR="00D3002C" w:rsidRPr="008734BF" w:rsidRDefault="00D3002C" w:rsidP="00DA0FF8">
            <w:pPr>
              <w:spacing w:after="0" w:line="360" w:lineRule="auto"/>
              <w:jc w:val="both"/>
              <w:rPr>
                <w:rFonts w:ascii="Arial" w:eastAsia="Times New Roman" w:hAnsi="Arial" w:cs="Arial"/>
                <w:sz w:val="20"/>
                <w:szCs w:val="20"/>
                <w:lang w:eastAsia="en-GB"/>
              </w:rPr>
            </w:pPr>
          </w:p>
        </w:tc>
        <w:tc>
          <w:tcPr>
            <w:tcW w:w="914" w:type="dxa"/>
          </w:tcPr>
          <w:p w:rsidR="00D3002C" w:rsidRPr="008734BF" w:rsidRDefault="00D3002C" w:rsidP="00DA0FF8">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Card</w:t>
            </w:r>
          </w:p>
          <w:p w:rsidR="00D3002C" w:rsidRPr="008734BF" w:rsidRDefault="00D3002C" w:rsidP="00DA0FF8">
            <w:pPr>
              <w:spacing w:after="0" w:line="360" w:lineRule="auto"/>
              <w:jc w:val="both"/>
              <w:rPr>
                <w:rFonts w:ascii="Arial" w:eastAsia="Times New Roman" w:hAnsi="Arial" w:cs="Arial"/>
                <w:b/>
                <w:sz w:val="20"/>
                <w:szCs w:val="20"/>
                <w:lang w:eastAsia="en-GB"/>
              </w:rPr>
            </w:pPr>
          </w:p>
          <w:p w:rsidR="00D3002C" w:rsidRPr="008734BF" w:rsidRDefault="00874285"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r w:rsidR="002537FE">
              <w:rPr>
                <w:rFonts w:ascii="Arial" w:eastAsia="Times New Roman" w:hAnsi="Arial" w:cs="Arial"/>
                <w:sz w:val="20"/>
                <w:szCs w:val="20"/>
                <w:lang w:eastAsia="en-GB"/>
              </w:rPr>
              <w:t>5</w:t>
            </w:r>
          </w:p>
        </w:tc>
        <w:tc>
          <w:tcPr>
            <w:tcW w:w="915" w:type="dxa"/>
          </w:tcPr>
          <w:p w:rsidR="00D3002C" w:rsidRPr="008734BF" w:rsidRDefault="00D3002C" w:rsidP="00DA0FF8">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Surg</w:t>
            </w:r>
          </w:p>
          <w:p w:rsidR="00D3002C" w:rsidRPr="008734BF" w:rsidRDefault="00D3002C" w:rsidP="00DA0FF8">
            <w:pPr>
              <w:spacing w:after="0" w:line="360" w:lineRule="auto"/>
              <w:jc w:val="both"/>
              <w:rPr>
                <w:rFonts w:ascii="Arial" w:eastAsia="Times New Roman" w:hAnsi="Arial" w:cs="Arial"/>
                <w:b/>
                <w:sz w:val="20"/>
                <w:szCs w:val="20"/>
                <w:lang w:eastAsia="en-GB"/>
              </w:rPr>
            </w:pPr>
          </w:p>
          <w:p w:rsidR="00D3002C" w:rsidRPr="008734BF" w:rsidRDefault="00874285"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.95</w:t>
            </w:r>
          </w:p>
        </w:tc>
      </w:tr>
      <w:tr w:rsidR="00D3002C" w:rsidRPr="008734BF" w:rsidTr="00DA0FF8">
        <w:trPr>
          <w:cantSplit/>
          <w:trHeight w:val="1268"/>
        </w:trPr>
        <w:tc>
          <w:tcPr>
            <w:tcW w:w="7891" w:type="dxa"/>
            <w:vMerge w:val="restart"/>
          </w:tcPr>
          <w:p w:rsidR="00D3002C" w:rsidRPr="008734BF" w:rsidRDefault="00D3002C" w:rsidP="00DA0FF8">
            <w:pPr>
              <w:spacing w:after="0" w:line="360" w:lineRule="auto"/>
              <w:jc w:val="both"/>
              <w:rPr>
                <w:rFonts w:ascii="Arial" w:eastAsia="Times New Roman" w:hAnsi="Arial" w:cs="Arial"/>
                <w:b/>
                <w:sz w:val="20"/>
                <w:szCs w:val="20"/>
                <w:u w:val="single"/>
                <w:lang w:eastAsia="en-GB"/>
              </w:rPr>
            </w:pPr>
            <w:r w:rsidRPr="008734BF">
              <w:rPr>
                <w:rFonts w:ascii="Arial" w:eastAsia="Times New Roman" w:hAnsi="Arial" w:cs="Arial"/>
                <w:b/>
                <w:sz w:val="20"/>
                <w:szCs w:val="20"/>
                <w:u w:val="single"/>
                <w:lang w:eastAsia="en-GB"/>
              </w:rPr>
              <w:t>Procedure</w:t>
            </w:r>
          </w:p>
          <w:p w:rsidR="00D3002C" w:rsidRDefault="00D3002C" w:rsidP="00DA0FF8">
            <w:pPr>
              <w:spacing w:after="0" w:line="480" w:lineRule="auto"/>
              <w:jc w:val="both"/>
              <w:rPr>
                <w:rFonts w:ascii="Arial" w:eastAsia="Times New Roman" w:hAnsi="Arial" w:cs="Arial"/>
                <w:sz w:val="18"/>
                <w:szCs w:val="18"/>
                <w:lang w:eastAsia="en-GB"/>
              </w:rPr>
            </w:pPr>
          </w:p>
          <w:p w:rsidR="00D3002C" w:rsidRPr="008734BF" w:rsidRDefault="00D3002C" w:rsidP="00DA0FF8">
            <w:pPr>
              <w:spacing w:after="0" w:line="480" w:lineRule="auto"/>
              <w:jc w:val="both"/>
              <w:rPr>
                <w:rFonts w:ascii="Arial" w:eastAsia="Times New Roman" w:hAnsi="Arial" w:cs="Arial"/>
                <w:b/>
                <w:sz w:val="18"/>
                <w:szCs w:val="18"/>
                <w:lang w:eastAsia="en-GB"/>
              </w:rPr>
            </w:pPr>
            <w:r w:rsidRPr="008734BF">
              <w:rPr>
                <w:rFonts w:ascii="Arial" w:eastAsia="Times New Roman" w:hAnsi="Arial" w:cs="Arial"/>
                <w:sz w:val="18"/>
                <w:szCs w:val="18"/>
                <w:lang w:eastAsia="en-GB"/>
              </w:rPr>
              <w:t>Date of procedure, Operator 1, Operator 2 Cardiopulmonary Bypass used, Operator 1 grade, Operator 2 grade, Operation performed, Sternotomy sequence,</w:t>
            </w:r>
            <w:r>
              <w:rPr>
                <w:rFonts w:ascii="Arial" w:eastAsia="Times New Roman" w:hAnsi="Arial" w:cs="Arial"/>
                <w:sz w:val="18"/>
                <w:szCs w:val="18"/>
                <w:lang w:eastAsia="en-GB"/>
              </w:rPr>
              <w:t xml:space="preserve"> </w:t>
            </w:r>
            <w:r w:rsidRPr="008734BF">
              <w:rPr>
                <w:rFonts w:ascii="Arial" w:eastAsia="Times New Roman" w:hAnsi="Arial" w:cs="Arial"/>
                <w:sz w:val="18"/>
                <w:szCs w:val="18"/>
                <w:lang w:eastAsia="en-GB"/>
              </w:rPr>
              <w:t xml:space="preserve">Bypass Time,  </w:t>
            </w:r>
            <w:proofErr w:type="spellStart"/>
            <w:r w:rsidRPr="008734BF">
              <w:rPr>
                <w:rFonts w:ascii="Arial" w:eastAsia="Times New Roman" w:hAnsi="Arial" w:cs="Arial"/>
                <w:sz w:val="18"/>
                <w:szCs w:val="18"/>
                <w:lang w:eastAsia="en-GB"/>
              </w:rPr>
              <w:t>CircArrest</w:t>
            </w:r>
            <w:proofErr w:type="spellEnd"/>
            <w:r w:rsidRPr="008734BF">
              <w:rPr>
                <w:rFonts w:ascii="Arial" w:eastAsia="Times New Roman" w:hAnsi="Arial" w:cs="Arial"/>
                <w:sz w:val="18"/>
                <w:szCs w:val="18"/>
                <w:lang w:eastAsia="en-GB"/>
              </w:rPr>
              <w:t xml:space="preserve">, </w:t>
            </w:r>
            <w:proofErr w:type="spellStart"/>
            <w:r w:rsidRPr="008734BF">
              <w:rPr>
                <w:rFonts w:ascii="Arial" w:eastAsia="Times New Roman" w:hAnsi="Arial" w:cs="Arial"/>
                <w:sz w:val="18"/>
                <w:szCs w:val="18"/>
                <w:lang w:eastAsia="en-GB"/>
              </w:rPr>
              <w:t>XClamp</w:t>
            </w:r>
            <w:proofErr w:type="spellEnd"/>
            <w:r w:rsidRPr="008734BF">
              <w:rPr>
                <w:rFonts w:ascii="Arial" w:eastAsia="Times New Roman" w:hAnsi="Arial" w:cs="Arial"/>
                <w:sz w:val="18"/>
                <w:szCs w:val="18"/>
                <w:lang w:eastAsia="en-GB"/>
              </w:rPr>
              <w:t xml:space="preserve"> Time, Cath Proc Time, Cath Fluro Time, Cath Fluro Dose,</w:t>
            </w:r>
            <w:r w:rsidRPr="008734BF">
              <w:rPr>
                <w:rFonts w:ascii="Arial" w:eastAsia="Times New Roman" w:hAnsi="Arial" w:cs="Arial"/>
                <w:b/>
                <w:sz w:val="18"/>
                <w:szCs w:val="18"/>
                <w:lang w:eastAsia="en-GB"/>
              </w:rPr>
              <w:t xml:space="preserve"> </w:t>
            </w:r>
          </w:p>
          <w:p w:rsidR="00D3002C" w:rsidRPr="008734BF" w:rsidRDefault="00D3002C" w:rsidP="00DA0FF8">
            <w:pPr>
              <w:spacing w:after="0" w:line="480" w:lineRule="auto"/>
              <w:jc w:val="both"/>
              <w:rPr>
                <w:rFonts w:ascii="Arial" w:eastAsia="Times New Roman" w:hAnsi="Arial" w:cs="Arial"/>
                <w:b/>
                <w:sz w:val="20"/>
                <w:szCs w:val="20"/>
                <w:lang w:eastAsia="en-GB"/>
              </w:rPr>
            </w:pPr>
            <w:r>
              <w:rPr>
                <w:rFonts w:ascii="Arial" w:eastAsia="Times New Roman" w:hAnsi="Arial" w:cs="Arial"/>
                <w:b/>
                <w:sz w:val="18"/>
                <w:szCs w:val="18"/>
                <w:lang w:eastAsia="en-GB"/>
              </w:rPr>
              <w:t xml:space="preserve">Time Start, </w:t>
            </w:r>
            <w:r w:rsidRPr="008734BF">
              <w:rPr>
                <w:rFonts w:ascii="Arial" w:eastAsia="Times New Roman" w:hAnsi="Arial" w:cs="Arial"/>
                <w:b/>
                <w:sz w:val="18"/>
                <w:szCs w:val="18"/>
                <w:lang w:eastAsia="en-GB"/>
              </w:rPr>
              <w:t xml:space="preserve">Procedure Urgency, Unplanned Procedure, Single Operator, Sizing Balloon Used, No of Stents/Coils, Device </w:t>
            </w:r>
            <w:proofErr w:type="spellStart"/>
            <w:r w:rsidRPr="008734BF">
              <w:rPr>
                <w:rFonts w:ascii="Arial" w:eastAsia="Times New Roman" w:hAnsi="Arial" w:cs="Arial"/>
                <w:b/>
                <w:sz w:val="18"/>
                <w:szCs w:val="18"/>
                <w:lang w:eastAsia="en-GB"/>
              </w:rPr>
              <w:t>Mfr</w:t>
            </w:r>
            <w:proofErr w:type="spellEnd"/>
            <w:r w:rsidRPr="008734BF">
              <w:rPr>
                <w:rFonts w:ascii="Arial" w:eastAsia="Times New Roman" w:hAnsi="Arial" w:cs="Arial"/>
                <w:b/>
                <w:sz w:val="18"/>
                <w:szCs w:val="18"/>
                <w:lang w:eastAsia="en-GB"/>
              </w:rPr>
              <w:t xml:space="preserve">, Device Model, Device </w:t>
            </w:r>
            <w:proofErr w:type="spellStart"/>
            <w:r w:rsidRPr="008734BF">
              <w:rPr>
                <w:rFonts w:ascii="Arial" w:eastAsia="Times New Roman" w:hAnsi="Arial" w:cs="Arial"/>
                <w:b/>
                <w:sz w:val="18"/>
                <w:szCs w:val="18"/>
                <w:lang w:eastAsia="en-GB"/>
              </w:rPr>
              <w:t>Ser</w:t>
            </w:r>
            <w:proofErr w:type="spellEnd"/>
            <w:r w:rsidRPr="008734BF">
              <w:rPr>
                <w:rFonts w:ascii="Arial" w:eastAsia="Times New Roman" w:hAnsi="Arial" w:cs="Arial"/>
                <w:b/>
                <w:sz w:val="18"/>
                <w:szCs w:val="18"/>
                <w:lang w:eastAsia="en-GB"/>
              </w:rPr>
              <w:t xml:space="preserve"> No, Device Size</w:t>
            </w:r>
            <w:r>
              <w:rPr>
                <w:rFonts w:ascii="Arial" w:eastAsia="Times New Roman" w:hAnsi="Arial" w:cs="Arial"/>
                <w:b/>
                <w:sz w:val="20"/>
                <w:szCs w:val="20"/>
                <w:lang w:eastAsia="en-GB"/>
              </w:rPr>
              <w:t xml:space="preserve">, </w:t>
            </w:r>
          </w:p>
        </w:tc>
        <w:tc>
          <w:tcPr>
            <w:tcW w:w="1829" w:type="dxa"/>
            <w:gridSpan w:val="2"/>
          </w:tcPr>
          <w:p w:rsidR="00D3002C" w:rsidRPr="008734BF" w:rsidRDefault="00D3002C" w:rsidP="00DA0FF8">
            <w:pPr>
              <w:spacing w:after="0" w:line="360" w:lineRule="auto"/>
              <w:jc w:val="both"/>
              <w:rPr>
                <w:rFonts w:ascii="Arial" w:eastAsia="Times New Roman" w:hAnsi="Arial" w:cs="Arial"/>
                <w:b/>
                <w:sz w:val="20"/>
                <w:szCs w:val="20"/>
                <w:lang w:eastAsia="en-GB"/>
              </w:rPr>
            </w:pPr>
          </w:p>
          <w:p w:rsidR="00D3002C" w:rsidRPr="008734BF" w:rsidRDefault="00D3002C" w:rsidP="00DA0FF8">
            <w:pPr>
              <w:spacing w:after="0" w:line="360" w:lineRule="auto"/>
              <w:jc w:val="center"/>
              <w:rPr>
                <w:rFonts w:ascii="Arial" w:eastAsia="Times New Roman" w:hAnsi="Arial" w:cs="Arial"/>
                <w:sz w:val="20"/>
                <w:szCs w:val="20"/>
                <w:lang w:eastAsia="en-GB"/>
              </w:rPr>
            </w:pPr>
            <w:r w:rsidRPr="008734BF">
              <w:rPr>
                <w:rFonts w:ascii="Arial" w:eastAsia="Times New Roman" w:hAnsi="Arial" w:cs="Arial"/>
                <w:b/>
                <w:sz w:val="20"/>
                <w:szCs w:val="20"/>
                <w:lang w:eastAsia="en-GB"/>
              </w:rPr>
              <w:t xml:space="preserve">Overall  </w:t>
            </w:r>
            <w:r w:rsidRPr="008734BF">
              <w:rPr>
                <w:rFonts w:ascii="Arial" w:eastAsia="Times New Roman" w:hAnsi="Arial" w:cs="Arial"/>
                <w:sz w:val="20"/>
                <w:szCs w:val="20"/>
                <w:lang w:eastAsia="en-GB"/>
              </w:rPr>
              <w:t>.</w:t>
            </w:r>
            <w:r w:rsidR="00874285">
              <w:rPr>
                <w:rFonts w:ascii="Arial" w:eastAsia="Times New Roman" w:hAnsi="Arial" w:cs="Arial"/>
                <w:sz w:val="20"/>
                <w:szCs w:val="20"/>
                <w:lang w:eastAsia="en-GB"/>
              </w:rPr>
              <w:t>94</w:t>
            </w:r>
          </w:p>
        </w:tc>
      </w:tr>
      <w:tr w:rsidR="00D3002C" w:rsidRPr="008734BF" w:rsidTr="00DA0FF8">
        <w:trPr>
          <w:cantSplit/>
          <w:trHeight w:val="1267"/>
        </w:trPr>
        <w:tc>
          <w:tcPr>
            <w:tcW w:w="7891" w:type="dxa"/>
            <w:vMerge/>
          </w:tcPr>
          <w:p w:rsidR="00D3002C" w:rsidRPr="008734BF" w:rsidRDefault="00D3002C" w:rsidP="00DA0FF8">
            <w:pPr>
              <w:spacing w:after="0" w:line="360" w:lineRule="auto"/>
              <w:jc w:val="both"/>
              <w:rPr>
                <w:rFonts w:ascii="Arial" w:eastAsia="Times New Roman" w:hAnsi="Arial" w:cs="Arial"/>
                <w:sz w:val="20"/>
                <w:szCs w:val="20"/>
                <w:lang w:eastAsia="en-GB"/>
              </w:rPr>
            </w:pPr>
          </w:p>
        </w:tc>
        <w:tc>
          <w:tcPr>
            <w:tcW w:w="914" w:type="dxa"/>
          </w:tcPr>
          <w:p w:rsidR="00D3002C" w:rsidRPr="008734BF" w:rsidRDefault="00D3002C" w:rsidP="00DA0FF8">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Card</w:t>
            </w:r>
          </w:p>
          <w:p w:rsidR="00D3002C" w:rsidRPr="008734BF" w:rsidRDefault="00D3002C" w:rsidP="00DA0FF8">
            <w:pPr>
              <w:spacing w:after="0" w:line="360" w:lineRule="auto"/>
              <w:jc w:val="both"/>
              <w:rPr>
                <w:rFonts w:ascii="Arial" w:eastAsia="Times New Roman" w:hAnsi="Arial" w:cs="Arial"/>
                <w:b/>
                <w:sz w:val="20"/>
                <w:szCs w:val="20"/>
                <w:lang w:eastAsia="en-GB"/>
              </w:rPr>
            </w:pPr>
          </w:p>
          <w:p w:rsidR="00D3002C" w:rsidRPr="008734BF" w:rsidRDefault="00874285"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.94</w:t>
            </w:r>
          </w:p>
        </w:tc>
        <w:tc>
          <w:tcPr>
            <w:tcW w:w="915" w:type="dxa"/>
          </w:tcPr>
          <w:p w:rsidR="00D3002C" w:rsidRPr="008734BF" w:rsidRDefault="00D3002C" w:rsidP="00DA0FF8">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Surg</w:t>
            </w:r>
          </w:p>
          <w:p w:rsidR="00D3002C" w:rsidRPr="008734BF" w:rsidRDefault="00D3002C" w:rsidP="00DA0FF8">
            <w:pPr>
              <w:spacing w:after="0" w:line="360" w:lineRule="auto"/>
              <w:jc w:val="both"/>
              <w:rPr>
                <w:rFonts w:ascii="Arial" w:eastAsia="Times New Roman" w:hAnsi="Arial" w:cs="Arial"/>
                <w:b/>
                <w:sz w:val="20"/>
                <w:szCs w:val="20"/>
                <w:lang w:eastAsia="en-GB"/>
              </w:rPr>
            </w:pPr>
          </w:p>
          <w:p w:rsidR="00D3002C" w:rsidRPr="008734BF" w:rsidRDefault="00874285"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.94</w:t>
            </w:r>
          </w:p>
        </w:tc>
      </w:tr>
      <w:tr w:rsidR="00D3002C" w:rsidRPr="008734BF" w:rsidTr="00DA0FF8">
        <w:trPr>
          <w:cantSplit/>
          <w:trHeight w:val="1035"/>
        </w:trPr>
        <w:tc>
          <w:tcPr>
            <w:tcW w:w="7891" w:type="dxa"/>
            <w:vMerge w:val="restart"/>
          </w:tcPr>
          <w:p w:rsidR="00D3002C" w:rsidRPr="008734BF" w:rsidRDefault="00D3002C" w:rsidP="00DA0FF8">
            <w:pPr>
              <w:spacing w:after="0" w:line="360" w:lineRule="auto"/>
              <w:jc w:val="both"/>
              <w:rPr>
                <w:rFonts w:ascii="Arial" w:eastAsia="Times New Roman" w:hAnsi="Arial" w:cs="Arial"/>
                <w:b/>
                <w:sz w:val="20"/>
                <w:szCs w:val="20"/>
                <w:u w:val="single"/>
                <w:lang w:eastAsia="en-GB"/>
              </w:rPr>
            </w:pPr>
            <w:r w:rsidRPr="008734BF">
              <w:rPr>
                <w:rFonts w:ascii="Arial" w:eastAsia="Times New Roman" w:hAnsi="Arial" w:cs="Arial"/>
                <w:b/>
                <w:sz w:val="20"/>
                <w:szCs w:val="20"/>
                <w:u w:val="single"/>
                <w:lang w:eastAsia="en-GB"/>
              </w:rPr>
              <w:t>Outcome</w:t>
            </w:r>
          </w:p>
          <w:p w:rsidR="00D3002C" w:rsidRDefault="00D3002C" w:rsidP="00DA0FF8">
            <w:pPr>
              <w:spacing w:after="0" w:line="480" w:lineRule="auto"/>
              <w:jc w:val="both"/>
              <w:rPr>
                <w:rFonts w:ascii="Arial" w:eastAsia="Times New Roman" w:hAnsi="Arial" w:cs="Arial"/>
                <w:sz w:val="18"/>
                <w:szCs w:val="18"/>
                <w:lang w:eastAsia="en-GB"/>
              </w:rPr>
            </w:pPr>
          </w:p>
          <w:p w:rsidR="00D3002C" w:rsidRDefault="00D3002C" w:rsidP="00DA0FF8">
            <w:pPr>
              <w:spacing w:after="0" w:line="480" w:lineRule="auto"/>
              <w:jc w:val="both"/>
              <w:rPr>
                <w:rFonts w:ascii="Arial" w:eastAsia="Times New Roman" w:hAnsi="Arial" w:cs="Arial"/>
                <w:sz w:val="18"/>
                <w:szCs w:val="18"/>
                <w:lang w:eastAsia="en-GB"/>
              </w:rPr>
            </w:pPr>
            <w:r w:rsidRPr="008734BF">
              <w:rPr>
                <w:rFonts w:ascii="Arial" w:eastAsia="Times New Roman" w:hAnsi="Arial" w:cs="Arial"/>
                <w:sz w:val="18"/>
                <w:szCs w:val="18"/>
                <w:lang w:eastAsia="en-GB"/>
              </w:rPr>
              <w:t>Duration of Post Op Intub</w:t>
            </w:r>
            <w:r>
              <w:rPr>
                <w:rFonts w:ascii="Arial" w:eastAsia="Times New Roman" w:hAnsi="Arial" w:cs="Arial"/>
                <w:sz w:val="18"/>
                <w:szCs w:val="18"/>
                <w:lang w:eastAsia="en-GB"/>
              </w:rPr>
              <w:t>ation, Post Procedure Seizures</w:t>
            </w:r>
            <w:r w:rsidRPr="008734BF">
              <w:rPr>
                <w:rFonts w:ascii="Arial" w:eastAsia="Times New Roman" w:hAnsi="Arial" w:cs="Arial"/>
                <w:sz w:val="18"/>
                <w:szCs w:val="18"/>
                <w:lang w:eastAsia="en-GB"/>
              </w:rPr>
              <w:t>, Date of Discharge, Date of Death, Status at Discharge, Discharge</w:t>
            </w:r>
            <w:r>
              <w:rPr>
                <w:rFonts w:ascii="Arial" w:eastAsia="Times New Roman" w:hAnsi="Arial" w:cs="Arial"/>
                <w:sz w:val="18"/>
                <w:szCs w:val="18"/>
                <w:lang w:eastAsia="en-GB"/>
              </w:rPr>
              <w:t xml:space="preserve"> Destination</w:t>
            </w:r>
            <w:r w:rsidRPr="008734BF">
              <w:rPr>
                <w:rFonts w:ascii="Arial" w:eastAsia="Times New Roman" w:hAnsi="Arial" w:cs="Arial"/>
                <w:sz w:val="18"/>
                <w:szCs w:val="18"/>
                <w:lang w:eastAsia="en-GB"/>
              </w:rPr>
              <w:t>.</w:t>
            </w:r>
          </w:p>
          <w:p w:rsidR="00D3002C" w:rsidRPr="007E2FE6" w:rsidRDefault="00D3002C" w:rsidP="00DA0FF8">
            <w:pPr>
              <w:spacing w:after="0" w:line="480" w:lineRule="auto"/>
              <w:jc w:val="both"/>
              <w:rPr>
                <w:rFonts w:ascii="Arial" w:eastAsia="Times New Roman" w:hAnsi="Arial" w:cs="Arial"/>
                <w:b/>
                <w:sz w:val="20"/>
                <w:szCs w:val="20"/>
                <w:lang w:eastAsia="en-GB"/>
              </w:rPr>
            </w:pPr>
            <w:r>
              <w:rPr>
                <w:rFonts w:ascii="Arial" w:eastAsia="Times New Roman" w:hAnsi="Arial" w:cs="Arial"/>
                <w:b/>
                <w:sz w:val="20"/>
                <w:szCs w:val="20"/>
                <w:lang w:eastAsia="en-GB"/>
              </w:rPr>
              <w:t>Post Procedure Complications.</w:t>
            </w:r>
          </w:p>
        </w:tc>
        <w:tc>
          <w:tcPr>
            <w:tcW w:w="1829" w:type="dxa"/>
            <w:gridSpan w:val="2"/>
          </w:tcPr>
          <w:p w:rsidR="00D3002C" w:rsidRPr="008734BF" w:rsidRDefault="00D3002C" w:rsidP="00DA0FF8">
            <w:pPr>
              <w:spacing w:after="0" w:line="360" w:lineRule="auto"/>
              <w:jc w:val="center"/>
              <w:rPr>
                <w:rFonts w:ascii="Arial" w:eastAsia="Times New Roman" w:hAnsi="Arial" w:cs="Arial"/>
                <w:b/>
                <w:sz w:val="20"/>
                <w:szCs w:val="20"/>
                <w:lang w:eastAsia="en-GB"/>
              </w:rPr>
            </w:pPr>
          </w:p>
          <w:p w:rsidR="00D3002C" w:rsidRPr="008734BF" w:rsidRDefault="00D3002C" w:rsidP="00DA0FF8">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Overall</w:t>
            </w:r>
            <w:r w:rsidRPr="008734BF">
              <w:rPr>
                <w:rFonts w:ascii="Arial" w:eastAsia="Times New Roman" w:hAnsi="Arial" w:cs="Arial"/>
                <w:sz w:val="20"/>
                <w:szCs w:val="20"/>
                <w:lang w:eastAsia="en-GB"/>
              </w:rPr>
              <w:t xml:space="preserve">  </w:t>
            </w:r>
            <w:r w:rsidR="00874285">
              <w:rPr>
                <w:rFonts w:ascii="Arial" w:eastAsia="Times New Roman" w:hAnsi="Arial" w:cs="Arial"/>
                <w:sz w:val="20"/>
                <w:szCs w:val="20"/>
                <w:lang w:eastAsia="en-GB"/>
              </w:rPr>
              <w:t>1.0</w:t>
            </w:r>
          </w:p>
        </w:tc>
      </w:tr>
      <w:tr w:rsidR="00D3002C" w:rsidRPr="008734BF" w:rsidTr="00DA0FF8">
        <w:trPr>
          <w:cantSplit/>
          <w:trHeight w:val="1035"/>
        </w:trPr>
        <w:tc>
          <w:tcPr>
            <w:tcW w:w="7891" w:type="dxa"/>
            <w:vMerge/>
          </w:tcPr>
          <w:p w:rsidR="00D3002C" w:rsidRPr="008734BF" w:rsidRDefault="00D3002C" w:rsidP="00DA0FF8">
            <w:pPr>
              <w:spacing w:after="0" w:line="360" w:lineRule="auto"/>
              <w:jc w:val="both"/>
              <w:rPr>
                <w:rFonts w:ascii="Arial" w:eastAsia="Times New Roman" w:hAnsi="Arial" w:cs="Arial"/>
                <w:sz w:val="20"/>
                <w:szCs w:val="20"/>
                <w:lang w:eastAsia="en-GB"/>
              </w:rPr>
            </w:pPr>
          </w:p>
        </w:tc>
        <w:tc>
          <w:tcPr>
            <w:tcW w:w="914" w:type="dxa"/>
          </w:tcPr>
          <w:p w:rsidR="00D3002C" w:rsidRPr="008734BF" w:rsidRDefault="00D3002C" w:rsidP="00DA0FF8">
            <w:pPr>
              <w:spacing w:after="0" w:line="360" w:lineRule="auto"/>
              <w:jc w:val="both"/>
              <w:rPr>
                <w:rFonts w:ascii="Arial" w:eastAsia="Times New Roman" w:hAnsi="Arial" w:cs="Arial"/>
                <w:b/>
                <w:sz w:val="20"/>
                <w:szCs w:val="20"/>
                <w:lang w:eastAsia="en-GB"/>
              </w:rPr>
            </w:pPr>
            <w:r w:rsidRPr="008734BF">
              <w:rPr>
                <w:rFonts w:ascii="Arial" w:eastAsia="Times New Roman" w:hAnsi="Arial" w:cs="Arial"/>
                <w:b/>
                <w:sz w:val="20"/>
                <w:szCs w:val="20"/>
                <w:lang w:eastAsia="en-GB"/>
              </w:rPr>
              <w:t>Card</w:t>
            </w:r>
          </w:p>
          <w:p w:rsidR="00D3002C" w:rsidRPr="008734BF" w:rsidRDefault="00B24013" w:rsidP="00DA0FF8">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915" w:type="dxa"/>
          </w:tcPr>
          <w:p w:rsidR="00D3002C" w:rsidRDefault="00D3002C" w:rsidP="00B24013">
            <w:pPr>
              <w:spacing w:after="0" w:line="360" w:lineRule="auto"/>
              <w:jc w:val="center"/>
              <w:rPr>
                <w:rFonts w:ascii="Arial" w:eastAsia="Times New Roman" w:hAnsi="Arial" w:cs="Arial"/>
                <w:b/>
                <w:sz w:val="20"/>
                <w:szCs w:val="20"/>
                <w:lang w:eastAsia="en-GB"/>
              </w:rPr>
            </w:pPr>
            <w:r w:rsidRPr="008734BF">
              <w:rPr>
                <w:rFonts w:ascii="Arial" w:eastAsia="Times New Roman" w:hAnsi="Arial" w:cs="Arial"/>
                <w:b/>
                <w:sz w:val="20"/>
                <w:szCs w:val="20"/>
                <w:lang w:eastAsia="en-GB"/>
              </w:rPr>
              <w:t>Surg</w:t>
            </w:r>
          </w:p>
          <w:p w:rsidR="00B24013" w:rsidRPr="00737061" w:rsidRDefault="00874285" w:rsidP="00B24013">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p w:rsidR="00D3002C" w:rsidRPr="008734BF" w:rsidRDefault="00D3002C" w:rsidP="00DA0FF8">
            <w:pPr>
              <w:spacing w:after="0" w:line="360" w:lineRule="auto"/>
              <w:jc w:val="center"/>
              <w:rPr>
                <w:rFonts w:ascii="Arial" w:eastAsia="Times New Roman" w:hAnsi="Arial" w:cs="Arial"/>
                <w:sz w:val="20"/>
                <w:szCs w:val="20"/>
                <w:lang w:eastAsia="en-GB"/>
              </w:rPr>
            </w:pPr>
          </w:p>
        </w:tc>
      </w:tr>
    </w:tbl>
    <w:p w:rsidR="00D3002C" w:rsidRPr="008734BF" w:rsidRDefault="00D3002C" w:rsidP="00D3002C">
      <w:pPr>
        <w:spacing w:after="0" w:line="360" w:lineRule="auto"/>
        <w:jc w:val="both"/>
        <w:rPr>
          <w:rFonts w:ascii="Arial" w:eastAsia="Times New Roman" w:hAnsi="Arial" w:cs="Arial"/>
          <w:sz w:val="20"/>
          <w:szCs w:val="20"/>
          <w:lang w:eastAsia="en-GB"/>
        </w:rPr>
      </w:pPr>
    </w:p>
    <w:p w:rsidR="00420529" w:rsidRPr="00F21B53" w:rsidRDefault="00420529" w:rsidP="00420529">
      <w:pPr>
        <w:spacing w:after="0" w:line="360" w:lineRule="auto"/>
        <w:jc w:val="both"/>
        <w:rPr>
          <w:rFonts w:ascii="Arial" w:eastAsia="Times New Roman" w:hAnsi="Arial" w:cs="Arial"/>
          <w:b/>
          <w:sz w:val="20"/>
          <w:szCs w:val="20"/>
          <w:lang w:eastAsia="en-GB"/>
        </w:rPr>
      </w:pPr>
      <w:r w:rsidRPr="00F21B53">
        <w:rPr>
          <w:rFonts w:ascii="Arial" w:eastAsia="Times New Roman" w:hAnsi="Arial" w:cs="Arial"/>
          <w:b/>
          <w:sz w:val="20"/>
          <w:szCs w:val="20"/>
          <w:lang w:eastAsia="en-GB"/>
        </w:rPr>
        <w:lastRenderedPageBreak/>
        <w:t>Data Quality Indicator Assessment</w:t>
      </w:r>
    </w:p>
    <w:p w:rsidR="00420529" w:rsidRPr="00F21B53" w:rsidRDefault="00FA473F" w:rsidP="00420529">
      <w:pPr>
        <w:spacing w:after="0" w:line="360" w:lineRule="auto"/>
        <w:jc w:val="both"/>
        <w:rPr>
          <w:rFonts w:ascii="Arial" w:eastAsia="Times New Roman" w:hAnsi="Arial" w:cs="Arial"/>
          <w:b/>
          <w:sz w:val="20"/>
          <w:szCs w:val="20"/>
          <w:lang w:eastAsia="en-GB"/>
        </w:rPr>
      </w:pPr>
      <w:r w:rsidRPr="00F21B53">
        <w:rPr>
          <w:rFonts w:ascii="Arial" w:eastAsia="Times New Roman" w:hAnsi="Arial" w:cs="Arial"/>
          <w:b/>
          <w:sz w:val="20"/>
          <w:szCs w:val="20"/>
          <w:lang w:eastAsia="en-GB"/>
        </w:rPr>
        <w:t xml:space="preserve">The Trust </w:t>
      </w:r>
      <w:proofErr w:type="gramStart"/>
      <w:r w:rsidRPr="00F21B53">
        <w:rPr>
          <w:rFonts w:ascii="Arial" w:eastAsia="Times New Roman" w:hAnsi="Arial" w:cs="Arial"/>
          <w:b/>
          <w:sz w:val="20"/>
          <w:szCs w:val="20"/>
          <w:lang w:eastAsia="en-GB"/>
        </w:rPr>
        <w:t>DQI  =</w:t>
      </w:r>
      <w:proofErr w:type="gramEnd"/>
      <w:r w:rsidRPr="00F21B53">
        <w:rPr>
          <w:rFonts w:ascii="Arial" w:eastAsia="Times New Roman" w:hAnsi="Arial" w:cs="Arial"/>
          <w:b/>
          <w:sz w:val="20"/>
          <w:szCs w:val="20"/>
          <w:lang w:eastAsia="en-GB"/>
        </w:rPr>
        <w:t xml:space="preserve">  97</w:t>
      </w:r>
      <w:r w:rsidR="00420529" w:rsidRPr="00F21B53">
        <w:rPr>
          <w:rFonts w:ascii="Arial" w:eastAsia="Times New Roman" w:hAnsi="Arial" w:cs="Arial"/>
          <w:b/>
          <w:sz w:val="20"/>
          <w:szCs w:val="20"/>
          <w:lang w:eastAsia="en-GB"/>
        </w:rPr>
        <w:t>%</w:t>
      </w:r>
    </w:p>
    <w:p w:rsidR="00420529" w:rsidRPr="00F21B53" w:rsidRDefault="00420529" w:rsidP="00420529">
      <w:pPr>
        <w:spacing w:after="0" w:line="360" w:lineRule="auto"/>
        <w:jc w:val="both"/>
        <w:rPr>
          <w:rFonts w:ascii="Arial" w:eastAsia="Times New Roman" w:hAnsi="Arial" w:cs="Arial"/>
          <w:sz w:val="20"/>
          <w:szCs w:val="20"/>
          <w:lang w:eastAsia="en-GB"/>
        </w:rPr>
      </w:pPr>
      <w:r w:rsidRPr="00F21B53">
        <w:rPr>
          <w:rFonts w:ascii="Arial" w:eastAsia="Times New Roman" w:hAnsi="Arial" w:cs="Arial"/>
          <w:sz w:val="20"/>
          <w:szCs w:val="20"/>
          <w:lang w:eastAsia="en-GB"/>
        </w:rPr>
        <w:t xml:space="preserve">This DQI is based upon the domain scoring below.  The methodology for this DQI is provided in the paper The </w:t>
      </w:r>
      <w:r w:rsidR="00591016" w:rsidRPr="00F21B53">
        <w:rPr>
          <w:rFonts w:ascii="Arial" w:eastAsia="Times New Roman" w:hAnsi="Arial" w:cs="Arial"/>
          <w:sz w:val="20"/>
          <w:szCs w:val="20"/>
          <w:lang w:eastAsia="en-GB"/>
        </w:rPr>
        <w:t>NCHDA</w:t>
      </w:r>
      <w:r w:rsidRPr="00F21B53">
        <w:rPr>
          <w:rFonts w:ascii="Arial" w:eastAsia="Times New Roman" w:hAnsi="Arial" w:cs="Arial"/>
          <w:sz w:val="20"/>
          <w:szCs w:val="20"/>
          <w:lang w:eastAsia="en-GB"/>
        </w:rPr>
        <w:t xml:space="preserve"> Audit – An Introduction to the Process.</w:t>
      </w:r>
    </w:p>
    <w:p w:rsidR="00420529" w:rsidRPr="00F21B53" w:rsidRDefault="00420529" w:rsidP="00420529">
      <w:pPr>
        <w:spacing w:after="0" w:line="360" w:lineRule="auto"/>
        <w:jc w:val="both"/>
        <w:rPr>
          <w:rFonts w:ascii="Arial" w:eastAsia="Times New Roman" w:hAnsi="Arial" w:cs="Arial"/>
          <w:sz w:val="20"/>
          <w:szCs w:val="20"/>
          <w:lang w:eastAsia="en-GB"/>
        </w:rPr>
      </w:pPr>
    </w:p>
    <w:tbl>
      <w:tblPr>
        <w:tblW w:w="5523"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899"/>
        <w:gridCol w:w="899"/>
        <w:gridCol w:w="899"/>
        <w:gridCol w:w="899"/>
      </w:tblGrid>
      <w:tr w:rsidR="00DA34DA" w:rsidRPr="00F21B53" w:rsidTr="00DA34DA">
        <w:trPr>
          <w:trHeight w:val="402"/>
        </w:trPr>
        <w:tc>
          <w:tcPr>
            <w:tcW w:w="1927" w:type="dxa"/>
          </w:tcPr>
          <w:p w:rsidR="00DA34DA" w:rsidRPr="00F21B53" w:rsidRDefault="00DA34DA" w:rsidP="005E4373">
            <w:pPr>
              <w:spacing w:after="0" w:line="360" w:lineRule="auto"/>
              <w:jc w:val="center"/>
              <w:rPr>
                <w:rFonts w:ascii="Arial" w:eastAsia="Times New Roman" w:hAnsi="Arial" w:cs="Arial"/>
                <w:b/>
                <w:sz w:val="20"/>
                <w:szCs w:val="20"/>
                <w:lang w:eastAsia="en-GB"/>
              </w:rPr>
            </w:pPr>
            <w:r w:rsidRPr="00F21B53">
              <w:rPr>
                <w:rFonts w:ascii="Arial" w:eastAsia="Times New Roman" w:hAnsi="Arial" w:cs="Arial"/>
                <w:b/>
                <w:sz w:val="20"/>
                <w:szCs w:val="20"/>
                <w:lang w:eastAsia="en-GB"/>
              </w:rPr>
              <w:t>DOMAINS</w:t>
            </w:r>
          </w:p>
        </w:tc>
        <w:tc>
          <w:tcPr>
            <w:tcW w:w="899" w:type="dxa"/>
          </w:tcPr>
          <w:p w:rsidR="00DA34DA" w:rsidRPr="00F21B53" w:rsidRDefault="00DA34DA" w:rsidP="005E4373">
            <w:pPr>
              <w:spacing w:after="0" w:line="360" w:lineRule="auto"/>
              <w:jc w:val="center"/>
              <w:rPr>
                <w:rFonts w:ascii="Arial" w:eastAsia="Times New Roman" w:hAnsi="Arial" w:cs="Arial"/>
                <w:b/>
                <w:sz w:val="20"/>
                <w:szCs w:val="20"/>
                <w:lang w:eastAsia="en-GB"/>
              </w:rPr>
            </w:pPr>
            <w:r w:rsidRPr="00F21B53">
              <w:rPr>
                <w:rFonts w:ascii="Arial" w:eastAsia="Times New Roman" w:hAnsi="Arial" w:cs="Arial"/>
                <w:b/>
                <w:sz w:val="20"/>
                <w:szCs w:val="20"/>
                <w:lang w:eastAsia="en-GB"/>
              </w:rPr>
              <w:t>2015</w:t>
            </w:r>
          </w:p>
          <w:p w:rsidR="00DA34DA" w:rsidRPr="00F21B53" w:rsidRDefault="00DA34DA" w:rsidP="005E4373">
            <w:pPr>
              <w:spacing w:after="0" w:line="360" w:lineRule="auto"/>
              <w:jc w:val="center"/>
              <w:rPr>
                <w:rFonts w:ascii="Arial" w:eastAsia="Times New Roman" w:hAnsi="Arial" w:cs="Arial"/>
                <w:b/>
                <w:sz w:val="20"/>
                <w:szCs w:val="20"/>
                <w:lang w:eastAsia="en-GB"/>
              </w:rPr>
            </w:pPr>
            <w:r w:rsidRPr="00F21B53">
              <w:rPr>
                <w:rFonts w:ascii="Arial" w:eastAsia="Times New Roman" w:hAnsi="Arial" w:cs="Arial"/>
                <w:b/>
                <w:sz w:val="20"/>
                <w:szCs w:val="20"/>
                <w:lang w:eastAsia="en-GB"/>
              </w:rPr>
              <w:t>14/15</w:t>
            </w:r>
          </w:p>
        </w:tc>
        <w:tc>
          <w:tcPr>
            <w:tcW w:w="899" w:type="dxa"/>
          </w:tcPr>
          <w:p w:rsidR="00DA34DA" w:rsidRPr="00F21B53" w:rsidRDefault="00DA34DA" w:rsidP="005E4373">
            <w:pPr>
              <w:spacing w:after="0" w:line="360" w:lineRule="auto"/>
              <w:jc w:val="center"/>
              <w:rPr>
                <w:rFonts w:ascii="Arial" w:eastAsia="Times New Roman" w:hAnsi="Arial" w:cs="Arial"/>
                <w:b/>
                <w:sz w:val="20"/>
                <w:szCs w:val="20"/>
                <w:lang w:eastAsia="en-GB"/>
              </w:rPr>
            </w:pPr>
            <w:r w:rsidRPr="00F21B53">
              <w:rPr>
                <w:rFonts w:ascii="Arial" w:eastAsia="Times New Roman" w:hAnsi="Arial" w:cs="Arial"/>
                <w:b/>
                <w:sz w:val="20"/>
                <w:szCs w:val="20"/>
                <w:lang w:eastAsia="en-GB"/>
              </w:rPr>
              <w:t>2016</w:t>
            </w:r>
          </w:p>
          <w:p w:rsidR="00DA34DA" w:rsidRPr="00F21B53" w:rsidRDefault="00DA34DA" w:rsidP="005E4373">
            <w:pPr>
              <w:spacing w:after="0" w:line="360" w:lineRule="auto"/>
              <w:jc w:val="center"/>
              <w:rPr>
                <w:rFonts w:ascii="Arial" w:eastAsia="Times New Roman" w:hAnsi="Arial" w:cs="Arial"/>
                <w:b/>
                <w:sz w:val="20"/>
                <w:szCs w:val="20"/>
                <w:lang w:eastAsia="en-GB"/>
              </w:rPr>
            </w:pPr>
            <w:r w:rsidRPr="00F21B53">
              <w:rPr>
                <w:rFonts w:ascii="Arial" w:eastAsia="Times New Roman" w:hAnsi="Arial" w:cs="Arial"/>
                <w:b/>
                <w:sz w:val="20"/>
                <w:szCs w:val="20"/>
                <w:lang w:eastAsia="en-GB"/>
              </w:rPr>
              <w:t>15/16</w:t>
            </w:r>
          </w:p>
        </w:tc>
        <w:tc>
          <w:tcPr>
            <w:tcW w:w="899" w:type="dxa"/>
          </w:tcPr>
          <w:p w:rsidR="00DA34DA" w:rsidRDefault="00DA34DA" w:rsidP="005E4373">
            <w:pPr>
              <w:spacing w:after="0" w:line="36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2017</w:t>
            </w:r>
          </w:p>
          <w:p w:rsidR="00DA34DA" w:rsidRPr="00F21B53" w:rsidRDefault="00DA34DA" w:rsidP="005E4373">
            <w:pPr>
              <w:spacing w:after="0" w:line="36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16/17</w:t>
            </w:r>
          </w:p>
        </w:tc>
        <w:tc>
          <w:tcPr>
            <w:tcW w:w="899" w:type="dxa"/>
          </w:tcPr>
          <w:p w:rsidR="00DA34DA" w:rsidRDefault="00DA34DA" w:rsidP="005E4373">
            <w:pPr>
              <w:spacing w:after="0" w:line="36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2018</w:t>
            </w:r>
          </w:p>
          <w:p w:rsidR="00DA34DA" w:rsidRDefault="00DA34DA" w:rsidP="005E4373">
            <w:pPr>
              <w:spacing w:after="0" w:line="36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17/18</w:t>
            </w:r>
          </w:p>
        </w:tc>
      </w:tr>
      <w:tr w:rsidR="00DA34DA" w:rsidRPr="00F21B53" w:rsidTr="00DA34DA">
        <w:trPr>
          <w:trHeight w:val="369"/>
        </w:trPr>
        <w:tc>
          <w:tcPr>
            <w:tcW w:w="1927" w:type="dxa"/>
          </w:tcPr>
          <w:p w:rsidR="00DA34DA" w:rsidRPr="00F21B53" w:rsidRDefault="00DA34DA" w:rsidP="005E4373">
            <w:pPr>
              <w:spacing w:after="0" w:line="360" w:lineRule="auto"/>
              <w:jc w:val="center"/>
              <w:rPr>
                <w:rFonts w:ascii="Arial" w:eastAsia="Times New Roman" w:hAnsi="Arial" w:cs="Arial"/>
                <w:sz w:val="20"/>
                <w:szCs w:val="20"/>
                <w:lang w:eastAsia="en-GB"/>
              </w:rPr>
            </w:pPr>
            <w:r w:rsidRPr="00F21B53">
              <w:rPr>
                <w:rFonts w:ascii="Arial" w:eastAsia="Times New Roman" w:hAnsi="Arial" w:cs="Arial"/>
                <w:b/>
                <w:sz w:val="20"/>
                <w:szCs w:val="20"/>
                <w:lang w:eastAsia="en-GB"/>
              </w:rPr>
              <w:t>Demographics</w:t>
            </w:r>
          </w:p>
        </w:tc>
        <w:tc>
          <w:tcPr>
            <w:tcW w:w="899" w:type="dxa"/>
          </w:tcPr>
          <w:p w:rsidR="00DA34DA" w:rsidRPr="00F21B53" w:rsidRDefault="00DA34DA" w:rsidP="005E4373">
            <w:pPr>
              <w:spacing w:after="0" w:line="360" w:lineRule="auto"/>
              <w:jc w:val="center"/>
              <w:rPr>
                <w:rFonts w:ascii="Arial" w:eastAsia="Times New Roman" w:hAnsi="Arial" w:cs="Arial"/>
                <w:sz w:val="20"/>
                <w:szCs w:val="20"/>
                <w:lang w:eastAsia="en-GB"/>
              </w:rPr>
            </w:pPr>
            <w:r w:rsidRPr="00F21B53">
              <w:rPr>
                <w:rFonts w:ascii="Arial" w:eastAsia="Times New Roman" w:hAnsi="Arial" w:cs="Arial"/>
                <w:sz w:val="20"/>
                <w:szCs w:val="20"/>
                <w:lang w:eastAsia="en-GB"/>
              </w:rPr>
              <w:t>1.0</w:t>
            </w:r>
          </w:p>
        </w:tc>
        <w:tc>
          <w:tcPr>
            <w:tcW w:w="899" w:type="dxa"/>
          </w:tcPr>
          <w:p w:rsidR="00DA34DA" w:rsidRPr="00F21B53" w:rsidRDefault="00DA34DA" w:rsidP="005E4373">
            <w:pPr>
              <w:spacing w:after="0" w:line="360" w:lineRule="auto"/>
              <w:jc w:val="center"/>
              <w:rPr>
                <w:rFonts w:ascii="Arial" w:eastAsia="Times New Roman" w:hAnsi="Arial" w:cs="Arial"/>
                <w:sz w:val="20"/>
                <w:szCs w:val="20"/>
                <w:lang w:eastAsia="en-GB"/>
              </w:rPr>
            </w:pPr>
            <w:r w:rsidRPr="00F21B53">
              <w:rPr>
                <w:rFonts w:ascii="Arial" w:eastAsia="Times New Roman" w:hAnsi="Arial" w:cs="Arial"/>
                <w:sz w:val="20"/>
                <w:szCs w:val="20"/>
                <w:lang w:eastAsia="en-GB"/>
              </w:rPr>
              <w:t>1.0</w:t>
            </w:r>
          </w:p>
        </w:tc>
        <w:tc>
          <w:tcPr>
            <w:tcW w:w="899" w:type="dxa"/>
          </w:tcPr>
          <w:p w:rsidR="00DA34DA" w:rsidRPr="00F21B53" w:rsidRDefault="00DA34DA" w:rsidP="005E4373">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899" w:type="dxa"/>
          </w:tcPr>
          <w:p w:rsidR="00DA34DA" w:rsidRDefault="00874285" w:rsidP="005E4373">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.99</w:t>
            </w:r>
          </w:p>
        </w:tc>
      </w:tr>
      <w:tr w:rsidR="00DA34DA" w:rsidRPr="00F21B53" w:rsidTr="00DA34DA">
        <w:trPr>
          <w:trHeight w:val="442"/>
        </w:trPr>
        <w:tc>
          <w:tcPr>
            <w:tcW w:w="1927" w:type="dxa"/>
          </w:tcPr>
          <w:p w:rsidR="00DA34DA" w:rsidRPr="00F21B53" w:rsidRDefault="00DA34DA" w:rsidP="005E4373">
            <w:pPr>
              <w:spacing w:after="0" w:line="360" w:lineRule="auto"/>
              <w:jc w:val="center"/>
              <w:rPr>
                <w:rFonts w:ascii="Arial" w:eastAsia="Times New Roman" w:hAnsi="Arial" w:cs="Arial"/>
                <w:sz w:val="20"/>
                <w:szCs w:val="20"/>
                <w:lang w:eastAsia="en-GB"/>
              </w:rPr>
            </w:pPr>
            <w:r w:rsidRPr="00F21B53">
              <w:rPr>
                <w:rFonts w:ascii="Arial" w:eastAsia="Times New Roman" w:hAnsi="Arial" w:cs="Arial"/>
                <w:b/>
                <w:sz w:val="20"/>
                <w:szCs w:val="20"/>
                <w:lang w:eastAsia="en-GB"/>
              </w:rPr>
              <w:t>Pre Procedure</w:t>
            </w:r>
          </w:p>
        </w:tc>
        <w:tc>
          <w:tcPr>
            <w:tcW w:w="899" w:type="dxa"/>
          </w:tcPr>
          <w:p w:rsidR="00DA34DA" w:rsidRPr="00F21B53" w:rsidRDefault="00DA34DA" w:rsidP="005E4373">
            <w:pPr>
              <w:spacing w:after="0" w:line="360" w:lineRule="auto"/>
              <w:jc w:val="center"/>
              <w:rPr>
                <w:rFonts w:ascii="Arial" w:eastAsia="Times New Roman" w:hAnsi="Arial" w:cs="Arial"/>
                <w:sz w:val="20"/>
                <w:szCs w:val="20"/>
                <w:lang w:eastAsia="en-GB"/>
              </w:rPr>
            </w:pPr>
            <w:r w:rsidRPr="00F21B53">
              <w:rPr>
                <w:rFonts w:ascii="Arial" w:eastAsia="Times New Roman" w:hAnsi="Arial" w:cs="Arial"/>
                <w:sz w:val="20"/>
                <w:szCs w:val="20"/>
                <w:lang w:eastAsia="en-GB"/>
              </w:rPr>
              <w:t>.83</w:t>
            </w:r>
          </w:p>
        </w:tc>
        <w:tc>
          <w:tcPr>
            <w:tcW w:w="899" w:type="dxa"/>
          </w:tcPr>
          <w:p w:rsidR="00DA34DA" w:rsidRPr="00F21B53" w:rsidRDefault="00DA34DA" w:rsidP="005E4373">
            <w:pPr>
              <w:spacing w:after="0" w:line="360" w:lineRule="auto"/>
              <w:jc w:val="center"/>
              <w:rPr>
                <w:rFonts w:ascii="Arial" w:eastAsia="Times New Roman" w:hAnsi="Arial" w:cs="Arial"/>
                <w:sz w:val="20"/>
                <w:szCs w:val="20"/>
                <w:lang w:eastAsia="en-GB"/>
              </w:rPr>
            </w:pPr>
            <w:r w:rsidRPr="00F21B53">
              <w:rPr>
                <w:rFonts w:ascii="Arial" w:eastAsia="Times New Roman" w:hAnsi="Arial" w:cs="Arial"/>
                <w:sz w:val="20"/>
                <w:szCs w:val="20"/>
                <w:lang w:eastAsia="en-GB"/>
              </w:rPr>
              <w:t>.93</w:t>
            </w:r>
          </w:p>
        </w:tc>
        <w:tc>
          <w:tcPr>
            <w:tcW w:w="899" w:type="dxa"/>
          </w:tcPr>
          <w:p w:rsidR="00DA34DA" w:rsidRPr="00F21B53" w:rsidRDefault="00DA34DA" w:rsidP="005E4373">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.93</w:t>
            </w:r>
          </w:p>
        </w:tc>
        <w:tc>
          <w:tcPr>
            <w:tcW w:w="899" w:type="dxa"/>
          </w:tcPr>
          <w:p w:rsidR="00DA34DA" w:rsidRDefault="00874285" w:rsidP="005E4373">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.95</w:t>
            </w:r>
          </w:p>
        </w:tc>
      </w:tr>
      <w:tr w:rsidR="00DA34DA" w:rsidRPr="00F21B53" w:rsidTr="00DA34DA">
        <w:trPr>
          <w:trHeight w:val="337"/>
        </w:trPr>
        <w:tc>
          <w:tcPr>
            <w:tcW w:w="1927" w:type="dxa"/>
          </w:tcPr>
          <w:p w:rsidR="00DA34DA" w:rsidRPr="00F21B53" w:rsidRDefault="00DA34DA" w:rsidP="005E4373">
            <w:pPr>
              <w:spacing w:after="0" w:line="360" w:lineRule="auto"/>
              <w:jc w:val="center"/>
              <w:rPr>
                <w:rFonts w:ascii="Arial" w:eastAsia="Times New Roman" w:hAnsi="Arial" w:cs="Arial"/>
                <w:b/>
                <w:sz w:val="20"/>
                <w:szCs w:val="20"/>
                <w:lang w:eastAsia="en-GB"/>
              </w:rPr>
            </w:pPr>
            <w:r w:rsidRPr="00F21B53">
              <w:rPr>
                <w:rFonts w:ascii="Arial" w:eastAsia="Times New Roman" w:hAnsi="Arial" w:cs="Arial"/>
                <w:b/>
                <w:sz w:val="20"/>
                <w:szCs w:val="20"/>
                <w:lang w:eastAsia="en-GB"/>
              </w:rPr>
              <w:t>Procedure</w:t>
            </w:r>
          </w:p>
        </w:tc>
        <w:tc>
          <w:tcPr>
            <w:tcW w:w="899" w:type="dxa"/>
          </w:tcPr>
          <w:p w:rsidR="00DA34DA" w:rsidRPr="00F21B53" w:rsidRDefault="00DA34DA" w:rsidP="005E4373">
            <w:pPr>
              <w:spacing w:after="0" w:line="360" w:lineRule="auto"/>
              <w:jc w:val="center"/>
              <w:rPr>
                <w:rFonts w:ascii="Arial" w:eastAsia="Times New Roman" w:hAnsi="Arial" w:cs="Arial"/>
                <w:sz w:val="20"/>
                <w:szCs w:val="20"/>
                <w:lang w:eastAsia="en-GB"/>
              </w:rPr>
            </w:pPr>
            <w:r w:rsidRPr="00F21B53">
              <w:rPr>
                <w:rFonts w:ascii="Arial" w:eastAsia="Times New Roman" w:hAnsi="Arial" w:cs="Arial"/>
                <w:sz w:val="20"/>
                <w:szCs w:val="20"/>
                <w:lang w:eastAsia="en-GB"/>
              </w:rPr>
              <w:t>.97</w:t>
            </w:r>
          </w:p>
        </w:tc>
        <w:tc>
          <w:tcPr>
            <w:tcW w:w="899" w:type="dxa"/>
          </w:tcPr>
          <w:p w:rsidR="00DA34DA" w:rsidRPr="00F21B53" w:rsidRDefault="00DA34DA" w:rsidP="005E4373">
            <w:pPr>
              <w:spacing w:after="0" w:line="360" w:lineRule="auto"/>
              <w:jc w:val="center"/>
              <w:rPr>
                <w:rFonts w:ascii="Arial" w:eastAsia="Times New Roman" w:hAnsi="Arial" w:cs="Arial"/>
                <w:sz w:val="20"/>
                <w:szCs w:val="20"/>
                <w:lang w:eastAsia="en-GB"/>
              </w:rPr>
            </w:pPr>
            <w:r w:rsidRPr="00F21B53">
              <w:rPr>
                <w:rFonts w:ascii="Arial" w:eastAsia="Times New Roman" w:hAnsi="Arial" w:cs="Arial"/>
                <w:sz w:val="20"/>
                <w:szCs w:val="20"/>
                <w:lang w:eastAsia="en-GB"/>
              </w:rPr>
              <w:t>.99</w:t>
            </w:r>
          </w:p>
        </w:tc>
        <w:tc>
          <w:tcPr>
            <w:tcW w:w="899" w:type="dxa"/>
          </w:tcPr>
          <w:p w:rsidR="00DA34DA" w:rsidRPr="00F21B53" w:rsidRDefault="00DA34DA" w:rsidP="005E4373">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.97</w:t>
            </w:r>
          </w:p>
        </w:tc>
        <w:tc>
          <w:tcPr>
            <w:tcW w:w="899" w:type="dxa"/>
          </w:tcPr>
          <w:p w:rsidR="00DA34DA" w:rsidRDefault="00874285" w:rsidP="005E4373">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.94</w:t>
            </w:r>
          </w:p>
        </w:tc>
      </w:tr>
      <w:tr w:rsidR="00DA34DA" w:rsidRPr="00F21B53" w:rsidTr="00DA34DA">
        <w:trPr>
          <w:trHeight w:val="396"/>
        </w:trPr>
        <w:tc>
          <w:tcPr>
            <w:tcW w:w="1927" w:type="dxa"/>
          </w:tcPr>
          <w:p w:rsidR="00DA34DA" w:rsidRPr="00F21B53" w:rsidRDefault="00DA34DA" w:rsidP="005E4373">
            <w:pPr>
              <w:spacing w:after="0" w:line="360" w:lineRule="auto"/>
              <w:jc w:val="center"/>
              <w:rPr>
                <w:rFonts w:ascii="Arial" w:eastAsia="Times New Roman" w:hAnsi="Arial" w:cs="Arial"/>
                <w:b/>
                <w:sz w:val="20"/>
                <w:szCs w:val="20"/>
                <w:lang w:eastAsia="en-GB"/>
              </w:rPr>
            </w:pPr>
            <w:r w:rsidRPr="00F21B53">
              <w:rPr>
                <w:rFonts w:ascii="Arial" w:eastAsia="Times New Roman" w:hAnsi="Arial" w:cs="Arial"/>
                <w:b/>
                <w:sz w:val="20"/>
                <w:szCs w:val="20"/>
                <w:lang w:eastAsia="en-GB"/>
              </w:rPr>
              <w:t>Outcome</w:t>
            </w:r>
          </w:p>
        </w:tc>
        <w:tc>
          <w:tcPr>
            <w:tcW w:w="899" w:type="dxa"/>
          </w:tcPr>
          <w:p w:rsidR="00DA34DA" w:rsidRPr="00F21B53" w:rsidRDefault="00DA34DA" w:rsidP="005E4373">
            <w:pPr>
              <w:spacing w:after="0" w:line="360" w:lineRule="auto"/>
              <w:jc w:val="center"/>
              <w:rPr>
                <w:rFonts w:ascii="Arial" w:eastAsia="Times New Roman" w:hAnsi="Arial" w:cs="Arial"/>
                <w:sz w:val="20"/>
                <w:szCs w:val="20"/>
                <w:lang w:eastAsia="en-GB"/>
              </w:rPr>
            </w:pPr>
            <w:r w:rsidRPr="00F21B53">
              <w:rPr>
                <w:rFonts w:ascii="Arial" w:eastAsia="Times New Roman" w:hAnsi="Arial" w:cs="Arial"/>
                <w:sz w:val="20"/>
                <w:szCs w:val="20"/>
                <w:lang w:eastAsia="en-GB"/>
              </w:rPr>
              <w:t>.96</w:t>
            </w:r>
          </w:p>
        </w:tc>
        <w:tc>
          <w:tcPr>
            <w:tcW w:w="899" w:type="dxa"/>
          </w:tcPr>
          <w:p w:rsidR="00DA34DA" w:rsidRPr="00F21B53" w:rsidRDefault="00DA34DA" w:rsidP="005E4373">
            <w:pPr>
              <w:spacing w:after="0" w:line="360" w:lineRule="auto"/>
              <w:jc w:val="center"/>
              <w:rPr>
                <w:rFonts w:ascii="Arial" w:eastAsia="Times New Roman" w:hAnsi="Arial" w:cs="Arial"/>
                <w:sz w:val="20"/>
                <w:szCs w:val="20"/>
                <w:lang w:eastAsia="en-GB"/>
              </w:rPr>
            </w:pPr>
            <w:r w:rsidRPr="00F21B53">
              <w:rPr>
                <w:rFonts w:ascii="Arial" w:eastAsia="Times New Roman" w:hAnsi="Arial" w:cs="Arial"/>
                <w:sz w:val="20"/>
                <w:szCs w:val="20"/>
                <w:lang w:eastAsia="en-GB"/>
              </w:rPr>
              <w:t>.96</w:t>
            </w:r>
          </w:p>
        </w:tc>
        <w:tc>
          <w:tcPr>
            <w:tcW w:w="899" w:type="dxa"/>
          </w:tcPr>
          <w:p w:rsidR="00DA34DA" w:rsidRPr="00F21B53" w:rsidRDefault="00DA34DA" w:rsidP="005E4373">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.99</w:t>
            </w:r>
          </w:p>
        </w:tc>
        <w:tc>
          <w:tcPr>
            <w:tcW w:w="899" w:type="dxa"/>
          </w:tcPr>
          <w:p w:rsidR="00DA34DA" w:rsidRDefault="00874285" w:rsidP="005E4373">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bl>
    <w:p w:rsidR="00420529" w:rsidRPr="00591016" w:rsidRDefault="00420529" w:rsidP="00420529">
      <w:pPr>
        <w:spacing w:after="0" w:line="360" w:lineRule="auto"/>
        <w:jc w:val="both"/>
        <w:rPr>
          <w:rFonts w:ascii="Arial" w:eastAsia="Times New Roman" w:hAnsi="Arial" w:cs="Arial"/>
          <w:lang w:eastAsia="en-GB"/>
        </w:rPr>
      </w:pPr>
    </w:p>
    <w:p w:rsidR="00B32DD2" w:rsidRDefault="00420529" w:rsidP="00D3002C">
      <w:pPr>
        <w:spacing w:after="0" w:line="360" w:lineRule="auto"/>
        <w:jc w:val="both"/>
        <w:rPr>
          <w:rFonts w:ascii="Arial" w:eastAsia="Times New Roman" w:hAnsi="Arial" w:cs="Arial"/>
          <w:b/>
          <w:lang w:eastAsia="en-GB"/>
        </w:rPr>
      </w:pPr>
      <w:r w:rsidRPr="00591016">
        <w:rPr>
          <w:rFonts w:ascii="Arial" w:eastAsia="Times New Roman" w:hAnsi="Arial" w:cs="Arial"/>
          <w:lang w:eastAsia="en-GB"/>
        </w:rPr>
        <w:br w:type="page"/>
      </w:r>
    </w:p>
    <w:p w:rsidR="00420529" w:rsidRPr="00FD2C3D" w:rsidRDefault="00420529" w:rsidP="00420529">
      <w:pPr>
        <w:spacing w:after="0" w:line="360" w:lineRule="auto"/>
        <w:jc w:val="both"/>
        <w:rPr>
          <w:rFonts w:ascii="Arial" w:eastAsia="Times New Roman" w:hAnsi="Arial" w:cs="Arial"/>
          <w:b/>
          <w:sz w:val="20"/>
          <w:szCs w:val="20"/>
          <w:lang w:eastAsia="en-GB"/>
        </w:rPr>
      </w:pPr>
      <w:r w:rsidRPr="00FD2C3D">
        <w:rPr>
          <w:rFonts w:ascii="Arial" w:eastAsia="Times New Roman" w:hAnsi="Arial" w:cs="Arial"/>
          <w:b/>
          <w:sz w:val="20"/>
          <w:szCs w:val="20"/>
          <w:lang w:eastAsia="en-GB"/>
        </w:rPr>
        <w:lastRenderedPageBreak/>
        <w:t>Conclusions</w:t>
      </w:r>
    </w:p>
    <w:p w:rsidR="00FA473F" w:rsidRPr="00FD2C3D" w:rsidRDefault="00420529" w:rsidP="00FA473F">
      <w:pPr>
        <w:spacing w:line="360" w:lineRule="auto"/>
        <w:jc w:val="both"/>
        <w:rPr>
          <w:rFonts w:ascii="Arial" w:eastAsia="Times New Roman" w:hAnsi="Arial" w:cs="Arial"/>
          <w:sz w:val="20"/>
          <w:szCs w:val="20"/>
          <w:lang w:eastAsia="en-GB"/>
        </w:rPr>
      </w:pPr>
      <w:r w:rsidRPr="00FD2C3D">
        <w:rPr>
          <w:rFonts w:ascii="Arial" w:eastAsia="Times New Roman" w:hAnsi="Arial" w:cs="Arial"/>
          <w:sz w:val="20"/>
          <w:szCs w:val="20"/>
          <w:lang w:eastAsia="en-GB"/>
        </w:rPr>
        <w:t xml:space="preserve">On the whole the </w:t>
      </w:r>
      <w:r w:rsidR="00591016" w:rsidRPr="00FD2C3D">
        <w:rPr>
          <w:rFonts w:ascii="Arial" w:eastAsia="Times New Roman" w:hAnsi="Arial" w:cs="Arial"/>
          <w:sz w:val="20"/>
          <w:szCs w:val="20"/>
          <w:lang w:eastAsia="en-GB"/>
        </w:rPr>
        <w:t>NCHDA</w:t>
      </w:r>
      <w:r w:rsidRPr="00FD2C3D">
        <w:rPr>
          <w:rFonts w:ascii="Arial" w:eastAsia="Times New Roman" w:hAnsi="Arial" w:cs="Arial"/>
          <w:sz w:val="20"/>
          <w:szCs w:val="20"/>
          <w:lang w:eastAsia="en-GB"/>
        </w:rPr>
        <w:t xml:space="preserve"> data were accurate, well documente</w:t>
      </w:r>
      <w:r w:rsidR="000D568B" w:rsidRPr="00FD2C3D">
        <w:rPr>
          <w:rFonts w:ascii="Arial" w:eastAsia="Times New Roman" w:hAnsi="Arial" w:cs="Arial"/>
          <w:sz w:val="20"/>
          <w:szCs w:val="20"/>
          <w:lang w:eastAsia="en-GB"/>
        </w:rPr>
        <w:t>d, of good quality and were</w:t>
      </w:r>
      <w:r w:rsidRPr="00FD2C3D">
        <w:rPr>
          <w:rFonts w:ascii="Arial" w:eastAsia="Times New Roman" w:hAnsi="Arial" w:cs="Arial"/>
          <w:sz w:val="20"/>
          <w:szCs w:val="20"/>
          <w:lang w:eastAsia="en-GB"/>
        </w:rPr>
        <w:t xml:space="preserve"> appropriately recorded in the Theatre and Cath Lab log books.  </w:t>
      </w:r>
    </w:p>
    <w:p w:rsidR="00F803FD" w:rsidRDefault="00420529" w:rsidP="00420529">
      <w:pPr>
        <w:spacing w:after="0" w:line="360" w:lineRule="auto"/>
        <w:jc w:val="both"/>
        <w:rPr>
          <w:rFonts w:ascii="Arial" w:eastAsia="Times New Roman" w:hAnsi="Arial" w:cs="Arial"/>
          <w:sz w:val="20"/>
          <w:szCs w:val="20"/>
          <w:lang w:eastAsia="en-GB"/>
        </w:rPr>
      </w:pPr>
      <w:r w:rsidRPr="003F3460">
        <w:rPr>
          <w:rFonts w:ascii="Arial" w:eastAsia="Times New Roman" w:hAnsi="Arial" w:cs="Arial"/>
          <w:sz w:val="20"/>
          <w:szCs w:val="20"/>
          <w:lang w:eastAsia="en-GB"/>
        </w:rPr>
        <w:t>The over</w:t>
      </w:r>
      <w:r w:rsidR="00F15DFB" w:rsidRPr="003F3460">
        <w:rPr>
          <w:rFonts w:ascii="Arial" w:eastAsia="Times New Roman" w:hAnsi="Arial" w:cs="Arial"/>
          <w:sz w:val="20"/>
          <w:szCs w:val="20"/>
          <w:lang w:eastAsia="en-GB"/>
        </w:rPr>
        <w:t>all DQI score has</w:t>
      </w:r>
      <w:r w:rsidR="00D9570D" w:rsidRPr="003F3460">
        <w:rPr>
          <w:rFonts w:ascii="Arial" w:eastAsia="Times New Roman" w:hAnsi="Arial" w:cs="Arial"/>
          <w:sz w:val="20"/>
          <w:szCs w:val="20"/>
          <w:lang w:eastAsia="en-GB"/>
        </w:rPr>
        <w:t xml:space="preserve"> de</w:t>
      </w:r>
      <w:r w:rsidR="00116B90" w:rsidRPr="003F3460">
        <w:rPr>
          <w:rFonts w:ascii="Arial" w:eastAsia="Times New Roman" w:hAnsi="Arial" w:cs="Arial"/>
          <w:sz w:val="20"/>
          <w:szCs w:val="20"/>
          <w:lang w:eastAsia="en-GB"/>
        </w:rPr>
        <w:t>creased</w:t>
      </w:r>
      <w:r w:rsidR="000D568B" w:rsidRPr="003F3460">
        <w:rPr>
          <w:rFonts w:ascii="Arial" w:eastAsia="Times New Roman" w:hAnsi="Arial" w:cs="Arial"/>
          <w:sz w:val="20"/>
          <w:szCs w:val="20"/>
          <w:lang w:eastAsia="en-GB"/>
        </w:rPr>
        <w:t xml:space="preserve"> </w:t>
      </w:r>
      <w:r w:rsidR="00D9570D" w:rsidRPr="003F3460">
        <w:rPr>
          <w:rFonts w:ascii="Arial" w:eastAsia="Times New Roman" w:hAnsi="Arial" w:cs="Arial"/>
          <w:sz w:val="20"/>
          <w:szCs w:val="20"/>
          <w:lang w:eastAsia="en-GB"/>
        </w:rPr>
        <w:t>very slightly but this is still a very</w:t>
      </w:r>
      <w:r w:rsidR="006F625C" w:rsidRPr="003F3460">
        <w:rPr>
          <w:rFonts w:ascii="Arial" w:eastAsia="Times New Roman" w:hAnsi="Arial" w:cs="Arial"/>
          <w:sz w:val="20"/>
          <w:szCs w:val="20"/>
          <w:lang w:eastAsia="en-GB"/>
        </w:rPr>
        <w:t xml:space="preserve"> good score as</w:t>
      </w:r>
      <w:r w:rsidR="00116B90" w:rsidRPr="003F3460">
        <w:rPr>
          <w:rFonts w:ascii="Arial" w:eastAsia="Times New Roman" w:hAnsi="Arial" w:cs="Arial"/>
          <w:sz w:val="20"/>
          <w:szCs w:val="20"/>
          <w:lang w:eastAsia="en-GB"/>
        </w:rPr>
        <w:t xml:space="preserve"> </w:t>
      </w:r>
      <w:r w:rsidR="006F625C" w:rsidRPr="003F3460">
        <w:rPr>
          <w:rFonts w:ascii="Arial" w:eastAsia="Times New Roman" w:hAnsi="Arial" w:cs="Arial"/>
          <w:sz w:val="20"/>
          <w:szCs w:val="20"/>
          <w:lang w:eastAsia="en-GB"/>
        </w:rPr>
        <w:t xml:space="preserve">this has been a challenging period as </w:t>
      </w:r>
      <w:r w:rsidR="00F63071" w:rsidRPr="003F3460">
        <w:rPr>
          <w:rFonts w:ascii="Arial" w:eastAsia="Times New Roman" w:hAnsi="Arial" w:cs="Arial"/>
          <w:sz w:val="20"/>
          <w:szCs w:val="20"/>
          <w:lang w:eastAsia="en-GB"/>
        </w:rPr>
        <w:t>GRL have found themselves under scrutiny by NHSE Commissioners following a review of congenital cardiac services in England.</w:t>
      </w:r>
      <w:r w:rsidR="00116B90" w:rsidRPr="003F3460">
        <w:rPr>
          <w:rFonts w:ascii="Arial" w:eastAsia="Times New Roman" w:hAnsi="Arial" w:cs="Arial"/>
          <w:sz w:val="20"/>
          <w:szCs w:val="20"/>
          <w:lang w:eastAsia="en-GB"/>
        </w:rPr>
        <w:t xml:space="preserve"> </w:t>
      </w:r>
      <w:r w:rsidR="00F803FD" w:rsidRPr="003F3460">
        <w:rPr>
          <w:rFonts w:ascii="Arial" w:eastAsia="Times New Roman" w:hAnsi="Arial" w:cs="Arial"/>
          <w:sz w:val="20"/>
          <w:szCs w:val="20"/>
          <w:lang w:eastAsia="en-GB"/>
        </w:rPr>
        <w:t>As in</w:t>
      </w:r>
      <w:r w:rsidR="00356B6B" w:rsidRPr="003F3460">
        <w:rPr>
          <w:rFonts w:ascii="Arial" w:eastAsia="Times New Roman" w:hAnsi="Arial" w:cs="Arial"/>
          <w:sz w:val="20"/>
          <w:szCs w:val="20"/>
          <w:lang w:eastAsia="en-GB"/>
        </w:rPr>
        <w:t xml:space="preserve"> the 2013</w:t>
      </w:r>
      <w:r w:rsidR="00F803FD" w:rsidRPr="003F3460">
        <w:rPr>
          <w:rFonts w:ascii="Arial" w:eastAsia="Times New Roman" w:hAnsi="Arial" w:cs="Arial"/>
          <w:sz w:val="20"/>
          <w:szCs w:val="20"/>
          <w:lang w:eastAsia="en-GB"/>
        </w:rPr>
        <w:t>-16</w:t>
      </w:r>
      <w:r w:rsidR="00356B6B" w:rsidRPr="003F3460">
        <w:rPr>
          <w:rFonts w:ascii="Arial" w:eastAsia="Times New Roman" w:hAnsi="Arial" w:cs="Arial"/>
          <w:sz w:val="20"/>
          <w:szCs w:val="20"/>
          <w:lang w:eastAsia="en-GB"/>
        </w:rPr>
        <w:t xml:space="preserve"> validation visit</w:t>
      </w:r>
      <w:r w:rsidR="007A26ED" w:rsidRPr="003F3460">
        <w:rPr>
          <w:rFonts w:ascii="Arial" w:eastAsia="Times New Roman" w:hAnsi="Arial" w:cs="Arial"/>
          <w:sz w:val="20"/>
          <w:szCs w:val="20"/>
          <w:lang w:eastAsia="en-GB"/>
        </w:rPr>
        <w:t>s</w:t>
      </w:r>
      <w:r w:rsidR="00356B6B" w:rsidRPr="003F3460">
        <w:rPr>
          <w:rFonts w:ascii="Arial" w:eastAsia="Times New Roman" w:hAnsi="Arial" w:cs="Arial"/>
          <w:sz w:val="20"/>
          <w:szCs w:val="20"/>
          <w:lang w:eastAsia="en-GB"/>
        </w:rPr>
        <w:t>, m</w:t>
      </w:r>
      <w:r w:rsidR="00116B90" w:rsidRPr="003F3460">
        <w:rPr>
          <w:rFonts w:ascii="Arial" w:eastAsia="Times New Roman" w:hAnsi="Arial" w:cs="Arial"/>
          <w:sz w:val="20"/>
          <w:szCs w:val="20"/>
          <w:lang w:eastAsia="en-GB"/>
        </w:rPr>
        <w:t xml:space="preserve">ost of the data errors or omissions are concentrated in the Pre Procedure Domain </w:t>
      </w:r>
      <w:r w:rsidR="00F803FD" w:rsidRPr="003F3460">
        <w:rPr>
          <w:rFonts w:ascii="Arial" w:eastAsia="Times New Roman" w:hAnsi="Arial" w:cs="Arial"/>
          <w:sz w:val="20"/>
          <w:szCs w:val="20"/>
          <w:lang w:eastAsia="en-GB"/>
        </w:rPr>
        <w:t xml:space="preserve">but in a far smaller number than previous years.  </w:t>
      </w:r>
    </w:p>
    <w:p w:rsidR="003F3460" w:rsidRPr="00FD2C3D" w:rsidRDefault="003F3460" w:rsidP="00420529">
      <w:pPr>
        <w:spacing w:after="0" w:line="360" w:lineRule="auto"/>
        <w:jc w:val="both"/>
        <w:rPr>
          <w:rFonts w:ascii="Arial" w:eastAsia="Times New Roman" w:hAnsi="Arial" w:cs="Arial"/>
          <w:sz w:val="20"/>
          <w:szCs w:val="20"/>
          <w:lang w:eastAsia="en-GB"/>
        </w:rPr>
      </w:pPr>
    </w:p>
    <w:p w:rsidR="007A26ED" w:rsidRPr="00FD2C3D" w:rsidRDefault="00F63071" w:rsidP="00420529">
      <w:pPr>
        <w:spacing w:after="0" w:line="360" w:lineRule="auto"/>
        <w:jc w:val="both"/>
        <w:rPr>
          <w:rFonts w:ascii="Arial" w:eastAsia="Times New Roman" w:hAnsi="Arial" w:cs="Arial"/>
          <w:sz w:val="20"/>
          <w:szCs w:val="20"/>
          <w:lang w:eastAsia="en-GB"/>
        </w:rPr>
      </w:pPr>
      <w:r w:rsidRPr="00FD2C3D">
        <w:rPr>
          <w:rFonts w:ascii="Arial" w:eastAsia="Times New Roman" w:hAnsi="Arial" w:cs="Arial"/>
          <w:sz w:val="20"/>
          <w:szCs w:val="20"/>
          <w:lang w:eastAsia="en-GB"/>
        </w:rPr>
        <w:t>T</w:t>
      </w:r>
      <w:r w:rsidR="0016305F" w:rsidRPr="00FD2C3D">
        <w:rPr>
          <w:rFonts w:ascii="Arial" w:eastAsia="Times New Roman" w:hAnsi="Arial" w:cs="Arial"/>
          <w:sz w:val="20"/>
          <w:szCs w:val="20"/>
          <w:lang w:eastAsia="en-GB"/>
        </w:rPr>
        <w:t xml:space="preserve">he </w:t>
      </w:r>
      <w:r w:rsidR="003F3460">
        <w:rPr>
          <w:rFonts w:ascii="Arial" w:eastAsia="Times New Roman" w:hAnsi="Arial" w:cs="Arial"/>
          <w:sz w:val="20"/>
          <w:szCs w:val="20"/>
          <w:lang w:eastAsia="en-GB"/>
        </w:rPr>
        <w:t xml:space="preserve">new </w:t>
      </w:r>
      <w:r w:rsidR="0016305F" w:rsidRPr="00FD2C3D">
        <w:rPr>
          <w:rFonts w:ascii="Arial" w:eastAsia="Times New Roman" w:hAnsi="Arial" w:cs="Arial"/>
          <w:sz w:val="20"/>
          <w:szCs w:val="20"/>
          <w:lang w:eastAsia="en-GB"/>
        </w:rPr>
        <w:t xml:space="preserve">Data and Outcomes Analyst </w:t>
      </w:r>
      <w:r w:rsidR="006D5B54">
        <w:rPr>
          <w:rFonts w:ascii="Arial" w:eastAsia="Times New Roman" w:hAnsi="Arial" w:cs="Arial"/>
          <w:sz w:val="20"/>
          <w:szCs w:val="20"/>
          <w:lang w:eastAsia="en-GB"/>
        </w:rPr>
        <w:t>does</w:t>
      </w:r>
      <w:r w:rsidR="002C38B1" w:rsidRPr="00FD2C3D">
        <w:rPr>
          <w:rFonts w:ascii="Arial" w:eastAsia="Times New Roman" w:hAnsi="Arial" w:cs="Arial"/>
          <w:sz w:val="20"/>
          <w:szCs w:val="20"/>
          <w:lang w:eastAsia="en-GB"/>
        </w:rPr>
        <w:t xml:space="preserve"> not </w:t>
      </w:r>
      <w:r w:rsidR="0016305F" w:rsidRPr="00FD2C3D">
        <w:rPr>
          <w:rFonts w:ascii="Arial" w:eastAsia="Times New Roman" w:hAnsi="Arial" w:cs="Arial"/>
          <w:sz w:val="20"/>
          <w:szCs w:val="20"/>
          <w:lang w:eastAsia="en-GB"/>
        </w:rPr>
        <w:t xml:space="preserve">have a clinical background and </w:t>
      </w:r>
      <w:r w:rsidR="00EC3AA7" w:rsidRPr="00FD2C3D">
        <w:rPr>
          <w:rFonts w:ascii="Arial" w:eastAsia="Times New Roman" w:hAnsi="Arial" w:cs="Arial"/>
          <w:sz w:val="20"/>
          <w:szCs w:val="20"/>
          <w:lang w:eastAsia="en-GB"/>
        </w:rPr>
        <w:t>need</w:t>
      </w:r>
      <w:r w:rsidR="002C38B1" w:rsidRPr="00FD2C3D">
        <w:rPr>
          <w:rFonts w:ascii="Arial" w:eastAsia="Times New Roman" w:hAnsi="Arial" w:cs="Arial"/>
          <w:sz w:val="20"/>
          <w:szCs w:val="20"/>
          <w:lang w:eastAsia="en-GB"/>
        </w:rPr>
        <w:t>s</w:t>
      </w:r>
      <w:r w:rsidR="0016305F" w:rsidRPr="00FD2C3D">
        <w:rPr>
          <w:rFonts w:ascii="Arial" w:eastAsia="Times New Roman" w:hAnsi="Arial" w:cs="Arial"/>
          <w:sz w:val="20"/>
          <w:szCs w:val="20"/>
          <w:lang w:eastAsia="en-GB"/>
        </w:rPr>
        <w:t xml:space="preserve"> support with ‘sense’ checking of data prior to submission as well as </w:t>
      </w:r>
      <w:r w:rsidR="005201BE" w:rsidRPr="00FD2C3D">
        <w:rPr>
          <w:rFonts w:ascii="Arial" w:eastAsia="Times New Roman" w:hAnsi="Arial" w:cs="Arial"/>
          <w:sz w:val="20"/>
          <w:szCs w:val="20"/>
          <w:lang w:eastAsia="en-GB"/>
        </w:rPr>
        <w:t>when the monthly</w:t>
      </w:r>
      <w:r w:rsidR="00EC3AA7" w:rsidRPr="00FD2C3D">
        <w:rPr>
          <w:rFonts w:ascii="Arial" w:eastAsia="Times New Roman" w:hAnsi="Arial" w:cs="Arial"/>
          <w:sz w:val="20"/>
          <w:szCs w:val="20"/>
          <w:lang w:eastAsia="en-GB"/>
        </w:rPr>
        <w:t xml:space="preserve"> PRAiS analysis is run.  </w:t>
      </w:r>
      <w:r w:rsidRPr="00FD2C3D">
        <w:rPr>
          <w:rFonts w:ascii="Arial" w:eastAsia="Times New Roman" w:hAnsi="Arial" w:cs="Arial"/>
          <w:sz w:val="20"/>
          <w:szCs w:val="20"/>
          <w:lang w:eastAsia="en-GB"/>
        </w:rPr>
        <w:t xml:space="preserve">The Reviewers are pleased to report that there appears to be more clinician involvement </w:t>
      </w:r>
      <w:r w:rsidR="006F625C">
        <w:rPr>
          <w:rFonts w:ascii="Arial" w:eastAsia="Times New Roman" w:hAnsi="Arial" w:cs="Arial"/>
          <w:sz w:val="20"/>
          <w:szCs w:val="20"/>
          <w:lang w:eastAsia="en-GB"/>
        </w:rPr>
        <w:t xml:space="preserve">now </w:t>
      </w:r>
      <w:r w:rsidRPr="00FD2C3D">
        <w:rPr>
          <w:rFonts w:ascii="Arial" w:eastAsia="Times New Roman" w:hAnsi="Arial" w:cs="Arial"/>
          <w:sz w:val="20"/>
          <w:szCs w:val="20"/>
          <w:lang w:eastAsia="en-GB"/>
        </w:rPr>
        <w:t xml:space="preserve">with validating the data locally prior to submission.  </w:t>
      </w:r>
      <w:r w:rsidR="00F15DFB" w:rsidRPr="00FD2C3D">
        <w:rPr>
          <w:rFonts w:ascii="Arial" w:eastAsia="Times New Roman" w:hAnsi="Arial" w:cs="Arial"/>
          <w:sz w:val="20"/>
          <w:szCs w:val="20"/>
          <w:lang w:eastAsia="en-GB"/>
        </w:rPr>
        <w:t xml:space="preserve">This is an important part of the data review that should be done locally as it demonstrates exactly how data will be analysed by </w:t>
      </w:r>
      <w:r w:rsidR="00591016" w:rsidRPr="00FD2C3D">
        <w:rPr>
          <w:rFonts w:ascii="Arial" w:eastAsia="Times New Roman" w:hAnsi="Arial" w:cs="Arial"/>
          <w:sz w:val="20"/>
          <w:szCs w:val="20"/>
          <w:lang w:eastAsia="en-GB"/>
        </w:rPr>
        <w:t>NCHDA</w:t>
      </w:r>
      <w:r w:rsidR="00F15DFB" w:rsidRPr="00FD2C3D">
        <w:rPr>
          <w:rFonts w:ascii="Arial" w:eastAsia="Times New Roman" w:hAnsi="Arial" w:cs="Arial"/>
          <w:sz w:val="20"/>
          <w:szCs w:val="20"/>
          <w:lang w:eastAsia="en-GB"/>
        </w:rPr>
        <w:t xml:space="preserve"> and wi</w:t>
      </w:r>
      <w:r w:rsidR="00EB1ADA" w:rsidRPr="00FD2C3D">
        <w:rPr>
          <w:rFonts w:ascii="Arial" w:eastAsia="Times New Roman" w:hAnsi="Arial" w:cs="Arial"/>
          <w:sz w:val="20"/>
          <w:szCs w:val="20"/>
          <w:lang w:eastAsia="en-GB"/>
        </w:rPr>
        <w:t xml:space="preserve">ll highlight any coding errors </w:t>
      </w:r>
      <w:r w:rsidR="00F15DFB" w:rsidRPr="00FD2C3D">
        <w:rPr>
          <w:rFonts w:ascii="Arial" w:eastAsia="Times New Roman" w:hAnsi="Arial" w:cs="Arial"/>
          <w:sz w:val="20"/>
          <w:szCs w:val="20"/>
          <w:lang w:eastAsia="en-GB"/>
        </w:rPr>
        <w:t>quickly and easily.</w:t>
      </w:r>
      <w:r w:rsidR="007A26ED" w:rsidRPr="00FD2C3D">
        <w:rPr>
          <w:rFonts w:ascii="Arial" w:eastAsia="Times New Roman" w:hAnsi="Arial" w:cs="Arial"/>
          <w:sz w:val="20"/>
          <w:szCs w:val="20"/>
          <w:lang w:eastAsia="en-GB"/>
        </w:rPr>
        <w:t xml:space="preserve">  </w:t>
      </w:r>
      <w:r w:rsidRPr="00FD2C3D">
        <w:rPr>
          <w:rFonts w:ascii="Arial" w:eastAsia="Times New Roman" w:hAnsi="Arial" w:cs="Arial"/>
          <w:sz w:val="20"/>
          <w:szCs w:val="20"/>
          <w:lang w:eastAsia="en-GB"/>
        </w:rPr>
        <w:t xml:space="preserve">It is </w:t>
      </w:r>
      <w:r w:rsidR="005539F8" w:rsidRPr="00FD2C3D">
        <w:rPr>
          <w:rFonts w:ascii="Arial" w:eastAsia="Times New Roman" w:hAnsi="Arial" w:cs="Arial"/>
          <w:sz w:val="20"/>
          <w:szCs w:val="20"/>
          <w:lang w:eastAsia="en-GB"/>
        </w:rPr>
        <w:t>therefore essential that adequate support is provided for those that undertake this task.</w:t>
      </w:r>
      <w:r w:rsidR="00F803FD">
        <w:rPr>
          <w:rFonts w:ascii="Arial" w:eastAsia="Times New Roman" w:hAnsi="Arial" w:cs="Arial"/>
          <w:sz w:val="20"/>
          <w:szCs w:val="20"/>
          <w:lang w:eastAsia="en-GB"/>
        </w:rPr>
        <w:t xml:space="preserve">  It is clear that the use of the HeartSuite cardiac information system, with its inbuilt checks and balances is proving helpful with logging data completeness and accuracy.</w:t>
      </w:r>
    </w:p>
    <w:p w:rsidR="007A26ED" w:rsidRPr="00FD2C3D" w:rsidRDefault="007A26ED" w:rsidP="00420529">
      <w:pPr>
        <w:spacing w:after="0" w:line="360" w:lineRule="auto"/>
        <w:jc w:val="both"/>
        <w:rPr>
          <w:rFonts w:ascii="Arial" w:eastAsia="Times New Roman" w:hAnsi="Arial" w:cs="Arial"/>
          <w:sz w:val="20"/>
          <w:szCs w:val="20"/>
          <w:lang w:eastAsia="en-GB"/>
        </w:rPr>
      </w:pPr>
    </w:p>
    <w:p w:rsidR="00116B90" w:rsidRPr="00FD2C3D" w:rsidRDefault="00F63071" w:rsidP="00420529">
      <w:pPr>
        <w:spacing w:after="0" w:line="360" w:lineRule="auto"/>
        <w:jc w:val="both"/>
        <w:rPr>
          <w:rFonts w:ascii="Arial" w:eastAsia="Times New Roman" w:hAnsi="Arial" w:cs="Arial"/>
          <w:sz w:val="20"/>
          <w:szCs w:val="20"/>
          <w:lang w:eastAsia="en-GB"/>
        </w:rPr>
      </w:pPr>
      <w:r w:rsidRPr="00FD2C3D">
        <w:rPr>
          <w:rFonts w:ascii="Arial" w:eastAsia="Times New Roman" w:hAnsi="Arial" w:cs="Arial"/>
          <w:sz w:val="20"/>
          <w:szCs w:val="20"/>
          <w:lang w:eastAsia="en-GB"/>
        </w:rPr>
        <w:t>As previously stated it</w:t>
      </w:r>
      <w:r w:rsidR="002C38B1" w:rsidRPr="00FD2C3D">
        <w:rPr>
          <w:rFonts w:ascii="Arial" w:eastAsia="Times New Roman" w:hAnsi="Arial" w:cs="Arial"/>
          <w:sz w:val="20"/>
          <w:szCs w:val="20"/>
          <w:lang w:eastAsia="en-GB"/>
        </w:rPr>
        <w:t xml:space="preserve"> should also be borne in mind tha</w:t>
      </w:r>
      <w:r w:rsidR="005201BE" w:rsidRPr="00FD2C3D">
        <w:rPr>
          <w:rFonts w:ascii="Arial" w:eastAsia="Times New Roman" w:hAnsi="Arial" w:cs="Arial"/>
          <w:sz w:val="20"/>
          <w:szCs w:val="20"/>
          <w:lang w:eastAsia="en-GB"/>
        </w:rPr>
        <w:t>t NHSE</w:t>
      </w:r>
      <w:r w:rsidR="002C38B1" w:rsidRPr="00FD2C3D">
        <w:rPr>
          <w:rFonts w:ascii="Arial" w:eastAsia="Times New Roman" w:hAnsi="Arial" w:cs="Arial"/>
          <w:sz w:val="20"/>
          <w:szCs w:val="20"/>
          <w:lang w:eastAsia="en-GB"/>
        </w:rPr>
        <w:t xml:space="preserve"> may use NCHDA data to underpin parts of the quarterly </w:t>
      </w:r>
      <w:r w:rsidR="007A26ED" w:rsidRPr="00FD2C3D">
        <w:rPr>
          <w:rFonts w:ascii="Arial" w:eastAsia="Times New Roman" w:hAnsi="Arial" w:cs="Arial"/>
          <w:sz w:val="20"/>
          <w:szCs w:val="20"/>
          <w:lang w:eastAsia="en-GB"/>
        </w:rPr>
        <w:t>paediatric cardiac and ACHD/Transition</w:t>
      </w:r>
      <w:r w:rsidR="00A53C2A" w:rsidRPr="00FD2C3D">
        <w:rPr>
          <w:rFonts w:ascii="Arial" w:eastAsia="Times New Roman" w:hAnsi="Arial" w:cs="Arial"/>
          <w:sz w:val="20"/>
          <w:szCs w:val="20"/>
          <w:lang w:eastAsia="en-GB"/>
        </w:rPr>
        <w:t xml:space="preserve"> and</w:t>
      </w:r>
      <w:r w:rsidR="007A26ED" w:rsidRPr="00FD2C3D">
        <w:rPr>
          <w:rFonts w:ascii="Arial" w:eastAsia="Times New Roman" w:hAnsi="Arial" w:cs="Arial"/>
          <w:sz w:val="20"/>
          <w:szCs w:val="20"/>
          <w:lang w:eastAsia="en-GB"/>
        </w:rPr>
        <w:t xml:space="preserve"> </w:t>
      </w:r>
      <w:proofErr w:type="spellStart"/>
      <w:proofErr w:type="gramStart"/>
      <w:r w:rsidR="005201BE" w:rsidRPr="00FD2C3D">
        <w:rPr>
          <w:rFonts w:ascii="Arial" w:eastAsia="Times New Roman" w:hAnsi="Arial" w:cs="Arial"/>
          <w:sz w:val="20"/>
          <w:szCs w:val="20"/>
          <w:lang w:eastAsia="en-GB"/>
        </w:rPr>
        <w:t>CQuINs</w:t>
      </w:r>
      <w:proofErr w:type="spellEnd"/>
      <w:r w:rsidR="005201BE" w:rsidRPr="00FD2C3D">
        <w:rPr>
          <w:rFonts w:ascii="Arial" w:eastAsia="Times New Roman" w:hAnsi="Arial" w:cs="Arial"/>
          <w:sz w:val="20"/>
          <w:szCs w:val="20"/>
          <w:lang w:eastAsia="en-GB"/>
        </w:rPr>
        <w:t xml:space="preserve">  </w:t>
      </w:r>
      <w:r w:rsidR="002C38B1" w:rsidRPr="00FD2C3D">
        <w:rPr>
          <w:rFonts w:ascii="Arial" w:eastAsia="Times New Roman" w:hAnsi="Arial" w:cs="Arial"/>
          <w:sz w:val="20"/>
          <w:szCs w:val="20"/>
          <w:lang w:eastAsia="en-GB"/>
        </w:rPr>
        <w:t>dashboards</w:t>
      </w:r>
      <w:proofErr w:type="gramEnd"/>
      <w:r w:rsidR="002C38B1" w:rsidRPr="00FD2C3D">
        <w:rPr>
          <w:rFonts w:ascii="Arial" w:eastAsia="Times New Roman" w:hAnsi="Arial" w:cs="Arial"/>
          <w:sz w:val="20"/>
          <w:szCs w:val="20"/>
          <w:lang w:eastAsia="en-GB"/>
        </w:rPr>
        <w:t xml:space="preserve"> for current and future activity.</w:t>
      </w:r>
      <w:r w:rsidR="007A26ED" w:rsidRPr="00FD2C3D">
        <w:rPr>
          <w:rFonts w:ascii="Arial" w:eastAsia="Times New Roman" w:hAnsi="Arial" w:cs="Arial"/>
          <w:sz w:val="20"/>
          <w:szCs w:val="20"/>
          <w:lang w:eastAsia="en-GB"/>
        </w:rPr>
        <w:t xml:space="preserve"> </w:t>
      </w:r>
    </w:p>
    <w:p w:rsidR="00F15DFB" w:rsidRPr="00FD2C3D" w:rsidRDefault="00F15DFB" w:rsidP="00420529">
      <w:pPr>
        <w:spacing w:after="0" w:line="360" w:lineRule="auto"/>
        <w:jc w:val="both"/>
        <w:rPr>
          <w:rFonts w:ascii="Arial" w:eastAsia="Times New Roman" w:hAnsi="Arial" w:cs="Arial"/>
          <w:sz w:val="20"/>
          <w:szCs w:val="20"/>
          <w:lang w:eastAsia="en-GB"/>
        </w:rPr>
      </w:pPr>
    </w:p>
    <w:p w:rsidR="00116B90" w:rsidRPr="00FD2C3D" w:rsidRDefault="003F3460" w:rsidP="00420529">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Also, a</w:t>
      </w:r>
      <w:r w:rsidR="00116B90" w:rsidRPr="00FD2C3D">
        <w:rPr>
          <w:rFonts w:ascii="Arial" w:eastAsia="Times New Roman" w:hAnsi="Arial" w:cs="Arial"/>
          <w:sz w:val="20"/>
          <w:szCs w:val="20"/>
          <w:lang w:eastAsia="en-GB"/>
        </w:rPr>
        <w:t>s previously reported, r</w:t>
      </w:r>
      <w:r w:rsidR="00420529" w:rsidRPr="00FD2C3D">
        <w:rPr>
          <w:rFonts w:ascii="Arial" w:eastAsia="Times New Roman" w:hAnsi="Arial" w:cs="Arial"/>
          <w:sz w:val="20"/>
          <w:szCs w:val="20"/>
          <w:lang w:eastAsia="en-GB"/>
        </w:rPr>
        <w:t xml:space="preserve">eviewing </w:t>
      </w:r>
      <w:r w:rsidR="00F15DFB" w:rsidRPr="00FD2C3D">
        <w:rPr>
          <w:rFonts w:ascii="Arial" w:eastAsia="Times New Roman" w:hAnsi="Arial" w:cs="Arial"/>
          <w:sz w:val="20"/>
          <w:szCs w:val="20"/>
          <w:lang w:eastAsia="en-GB"/>
        </w:rPr>
        <w:t xml:space="preserve">of the </w:t>
      </w:r>
      <w:r w:rsidR="00420529" w:rsidRPr="00FD2C3D">
        <w:rPr>
          <w:rFonts w:ascii="Arial" w:eastAsia="Times New Roman" w:hAnsi="Arial" w:cs="Arial"/>
          <w:sz w:val="20"/>
          <w:szCs w:val="20"/>
          <w:lang w:eastAsia="en-GB"/>
        </w:rPr>
        <w:t xml:space="preserve">hard </w:t>
      </w:r>
      <w:r w:rsidR="00F15DFB" w:rsidRPr="00FD2C3D">
        <w:rPr>
          <w:rFonts w:ascii="Arial" w:eastAsia="Times New Roman" w:hAnsi="Arial" w:cs="Arial"/>
          <w:sz w:val="20"/>
          <w:szCs w:val="20"/>
          <w:lang w:eastAsia="en-GB"/>
        </w:rPr>
        <w:t>backed cath lab log books was at time</w:t>
      </w:r>
      <w:r w:rsidR="00F31984" w:rsidRPr="00FD2C3D">
        <w:rPr>
          <w:rFonts w:ascii="Arial" w:eastAsia="Times New Roman" w:hAnsi="Arial" w:cs="Arial"/>
          <w:sz w:val="20"/>
          <w:szCs w:val="20"/>
          <w:lang w:eastAsia="en-GB"/>
        </w:rPr>
        <w:t>s</w:t>
      </w:r>
      <w:r w:rsidR="00F803FD">
        <w:rPr>
          <w:rFonts w:ascii="Arial" w:eastAsia="Times New Roman" w:hAnsi="Arial" w:cs="Arial"/>
          <w:sz w:val="20"/>
          <w:szCs w:val="20"/>
          <w:lang w:eastAsia="en-GB"/>
        </w:rPr>
        <w:t xml:space="preserve"> extremely</w:t>
      </w:r>
      <w:r w:rsidR="00F15DFB" w:rsidRPr="00FD2C3D">
        <w:rPr>
          <w:rFonts w:ascii="Arial" w:eastAsia="Times New Roman" w:hAnsi="Arial" w:cs="Arial"/>
          <w:sz w:val="20"/>
          <w:szCs w:val="20"/>
          <w:lang w:eastAsia="en-GB"/>
        </w:rPr>
        <w:t xml:space="preserve"> difficult due to </w:t>
      </w:r>
      <w:r w:rsidR="00420529" w:rsidRPr="00FD2C3D">
        <w:rPr>
          <w:rFonts w:ascii="Arial" w:eastAsia="Times New Roman" w:hAnsi="Arial" w:cs="Arial"/>
          <w:sz w:val="20"/>
          <w:szCs w:val="20"/>
          <w:lang w:eastAsia="en-GB"/>
        </w:rPr>
        <w:t xml:space="preserve">the rows for each record entry </w:t>
      </w:r>
      <w:r w:rsidR="00F15DFB" w:rsidRPr="00FD2C3D">
        <w:rPr>
          <w:rFonts w:ascii="Arial" w:eastAsia="Times New Roman" w:hAnsi="Arial" w:cs="Arial"/>
          <w:sz w:val="20"/>
          <w:szCs w:val="20"/>
          <w:lang w:eastAsia="en-GB"/>
        </w:rPr>
        <w:t xml:space="preserve">being so </w:t>
      </w:r>
      <w:r w:rsidR="00420529" w:rsidRPr="00FD2C3D">
        <w:rPr>
          <w:rFonts w:ascii="Arial" w:eastAsia="Times New Roman" w:hAnsi="Arial" w:cs="Arial"/>
          <w:sz w:val="20"/>
          <w:szCs w:val="20"/>
          <w:lang w:eastAsia="en-GB"/>
        </w:rPr>
        <w:t>very closely drawn and the hand writing difficult to decipher.</w:t>
      </w:r>
      <w:r w:rsidR="00E75665" w:rsidRPr="00FD2C3D">
        <w:rPr>
          <w:rFonts w:ascii="Arial" w:eastAsia="Times New Roman" w:hAnsi="Arial" w:cs="Arial"/>
          <w:sz w:val="20"/>
          <w:szCs w:val="20"/>
          <w:lang w:eastAsia="en-GB"/>
        </w:rPr>
        <w:t xml:space="preserve"> It was also clear to the reviewers at times that what was actually recorded in the cath lab log books did not accurately portray the procedure that was performed.  </w:t>
      </w:r>
      <w:r w:rsidR="002F4375">
        <w:rPr>
          <w:rFonts w:ascii="Arial" w:eastAsia="Times New Roman" w:hAnsi="Arial" w:cs="Arial"/>
          <w:sz w:val="20"/>
          <w:szCs w:val="20"/>
          <w:lang w:eastAsia="en-GB"/>
        </w:rPr>
        <w:t xml:space="preserve"> </w:t>
      </w:r>
    </w:p>
    <w:p w:rsidR="00B32DD2" w:rsidRPr="00FD2C3D" w:rsidRDefault="00B32DD2" w:rsidP="00207EC8">
      <w:pPr>
        <w:spacing w:after="0" w:line="240" w:lineRule="auto"/>
        <w:rPr>
          <w:rFonts w:ascii="Arial" w:eastAsia="Times New Roman" w:hAnsi="Arial" w:cs="Arial"/>
          <w:sz w:val="20"/>
          <w:szCs w:val="20"/>
          <w:lang w:eastAsia="en-GB"/>
        </w:rPr>
      </w:pPr>
    </w:p>
    <w:p w:rsidR="00B32DD2" w:rsidRPr="00FD2C3D" w:rsidRDefault="00B32DD2" w:rsidP="00207EC8">
      <w:pPr>
        <w:spacing w:after="0" w:line="240" w:lineRule="auto"/>
        <w:rPr>
          <w:rFonts w:ascii="Arial" w:eastAsia="Times New Roman" w:hAnsi="Arial" w:cs="Arial"/>
          <w:b/>
          <w:sz w:val="20"/>
          <w:szCs w:val="20"/>
          <w:lang w:eastAsia="en-GB"/>
        </w:rPr>
      </w:pPr>
      <w:r w:rsidRPr="00FD2C3D">
        <w:rPr>
          <w:rFonts w:ascii="Arial" w:eastAsia="Times New Roman" w:hAnsi="Arial" w:cs="Arial"/>
          <w:b/>
          <w:sz w:val="20"/>
          <w:szCs w:val="20"/>
          <w:lang w:eastAsia="en-GB"/>
        </w:rPr>
        <w:t>Review of Deceased Patients Diagnostic and Procedural Coding</w:t>
      </w:r>
    </w:p>
    <w:p w:rsidR="00B32DD2" w:rsidRPr="00FD2C3D" w:rsidRDefault="00B32DD2" w:rsidP="00207EC8">
      <w:pPr>
        <w:spacing w:after="0" w:line="240" w:lineRule="auto"/>
        <w:rPr>
          <w:rFonts w:ascii="Arial" w:eastAsia="Times New Roman" w:hAnsi="Arial" w:cs="Arial"/>
          <w:sz w:val="20"/>
          <w:szCs w:val="20"/>
          <w:lang w:eastAsia="en-GB"/>
        </w:rPr>
      </w:pPr>
    </w:p>
    <w:p w:rsidR="002C38B1" w:rsidRPr="00FD2C3D" w:rsidRDefault="002C38B1" w:rsidP="002C38B1">
      <w:pPr>
        <w:spacing w:after="0" w:line="360" w:lineRule="auto"/>
        <w:jc w:val="both"/>
        <w:rPr>
          <w:rFonts w:ascii="Arial" w:hAnsi="Arial" w:cs="Arial"/>
          <w:sz w:val="20"/>
          <w:szCs w:val="20"/>
        </w:rPr>
      </w:pPr>
      <w:r w:rsidRPr="00FD2C3D">
        <w:rPr>
          <w:rFonts w:ascii="Arial" w:hAnsi="Arial" w:cs="Arial"/>
          <w:sz w:val="20"/>
          <w:szCs w:val="20"/>
        </w:rPr>
        <w:t>As discussed above, more frequent local scrutiny of the data will assist with identifying errors or</w:t>
      </w:r>
      <w:r w:rsidR="003F3460">
        <w:rPr>
          <w:rFonts w:ascii="Arial" w:hAnsi="Arial" w:cs="Arial"/>
          <w:sz w:val="20"/>
          <w:szCs w:val="20"/>
        </w:rPr>
        <w:t xml:space="preserve"> discrepancies in these data</w:t>
      </w:r>
      <w:r w:rsidRPr="00FD2C3D">
        <w:rPr>
          <w:rFonts w:ascii="Arial" w:hAnsi="Arial" w:cs="Arial"/>
          <w:sz w:val="20"/>
          <w:szCs w:val="20"/>
        </w:rPr>
        <w:t>.</w:t>
      </w:r>
      <w:r w:rsidR="005B5987">
        <w:rPr>
          <w:rFonts w:ascii="Arial" w:hAnsi="Arial" w:cs="Arial"/>
          <w:sz w:val="20"/>
          <w:szCs w:val="20"/>
        </w:rPr>
        <w:t xml:space="preserve">  </w:t>
      </w:r>
    </w:p>
    <w:p w:rsidR="00420529" w:rsidRPr="00FD2C3D" w:rsidRDefault="00207EC8" w:rsidP="00207EC8">
      <w:pPr>
        <w:spacing w:after="0" w:line="240" w:lineRule="auto"/>
        <w:rPr>
          <w:rFonts w:ascii="Arial" w:eastAsia="Times New Roman" w:hAnsi="Arial" w:cs="Arial"/>
          <w:sz w:val="20"/>
          <w:szCs w:val="20"/>
          <w:lang w:eastAsia="en-GB"/>
        </w:rPr>
      </w:pPr>
      <w:r w:rsidRPr="00FD2C3D">
        <w:rPr>
          <w:rFonts w:ascii="Arial" w:eastAsia="Times New Roman" w:hAnsi="Arial" w:cs="Arial"/>
          <w:sz w:val="20"/>
          <w:szCs w:val="20"/>
          <w:lang w:eastAsia="en-GB"/>
        </w:rPr>
        <w:br w:type="page"/>
      </w:r>
    </w:p>
    <w:p w:rsidR="00A34905" w:rsidRPr="00FD2C3D" w:rsidRDefault="00420529" w:rsidP="00420529">
      <w:pPr>
        <w:spacing w:after="0" w:line="360" w:lineRule="auto"/>
        <w:jc w:val="both"/>
        <w:rPr>
          <w:rFonts w:ascii="Arial" w:eastAsia="Times New Roman" w:hAnsi="Arial" w:cs="Arial"/>
          <w:b/>
          <w:sz w:val="20"/>
          <w:szCs w:val="20"/>
          <w:lang w:eastAsia="en-GB"/>
        </w:rPr>
      </w:pPr>
      <w:r w:rsidRPr="00FD2C3D">
        <w:rPr>
          <w:rFonts w:ascii="Arial" w:eastAsia="Times New Roman" w:hAnsi="Arial" w:cs="Arial"/>
          <w:b/>
          <w:sz w:val="20"/>
          <w:szCs w:val="20"/>
          <w:lang w:eastAsia="en-GB"/>
        </w:rPr>
        <w:lastRenderedPageBreak/>
        <w:t>Recommendations</w:t>
      </w:r>
      <w:r w:rsidR="00A006B4" w:rsidRPr="00FD2C3D">
        <w:rPr>
          <w:rFonts w:ascii="Arial" w:eastAsia="Times New Roman" w:hAnsi="Arial" w:cs="Arial"/>
          <w:b/>
          <w:sz w:val="20"/>
          <w:szCs w:val="20"/>
          <w:lang w:eastAsia="en-GB"/>
        </w:rPr>
        <w:t xml:space="preserve"> (as in 2013</w:t>
      </w:r>
      <w:r w:rsidR="00066BFD">
        <w:rPr>
          <w:rFonts w:ascii="Arial" w:eastAsia="Times New Roman" w:hAnsi="Arial" w:cs="Arial"/>
          <w:b/>
          <w:sz w:val="20"/>
          <w:szCs w:val="20"/>
          <w:lang w:eastAsia="en-GB"/>
        </w:rPr>
        <w:t>-17</w:t>
      </w:r>
      <w:r w:rsidR="00A006B4" w:rsidRPr="00FD2C3D">
        <w:rPr>
          <w:rFonts w:ascii="Arial" w:eastAsia="Times New Roman" w:hAnsi="Arial" w:cs="Arial"/>
          <w:b/>
          <w:sz w:val="20"/>
          <w:szCs w:val="20"/>
          <w:lang w:eastAsia="en-GB"/>
        </w:rPr>
        <w:t>)</w:t>
      </w:r>
    </w:p>
    <w:p w:rsidR="00C04BF8" w:rsidRPr="00FD2C3D" w:rsidRDefault="00C04BF8" w:rsidP="00116B90">
      <w:pPr>
        <w:numPr>
          <w:ilvl w:val="0"/>
          <w:numId w:val="17"/>
        </w:numPr>
        <w:spacing w:after="0" w:line="360" w:lineRule="auto"/>
        <w:contextualSpacing/>
        <w:jc w:val="both"/>
        <w:rPr>
          <w:rFonts w:ascii="Arial" w:eastAsia="Times New Roman" w:hAnsi="Arial" w:cs="Arial"/>
          <w:sz w:val="20"/>
          <w:szCs w:val="20"/>
        </w:rPr>
      </w:pPr>
      <w:r w:rsidRPr="00FD2C3D">
        <w:rPr>
          <w:rFonts w:ascii="Arial" w:eastAsia="Times New Roman" w:hAnsi="Arial" w:cs="Arial"/>
          <w:sz w:val="20"/>
          <w:szCs w:val="20"/>
        </w:rPr>
        <w:t xml:space="preserve">It is recommended that </w:t>
      </w:r>
      <w:r w:rsidR="006F625C">
        <w:rPr>
          <w:rFonts w:ascii="Arial" w:eastAsia="Times New Roman" w:hAnsi="Arial" w:cs="Arial"/>
          <w:sz w:val="20"/>
          <w:szCs w:val="20"/>
        </w:rPr>
        <w:t xml:space="preserve">any </w:t>
      </w:r>
      <w:r w:rsidRPr="00FD2C3D">
        <w:rPr>
          <w:rFonts w:ascii="Arial" w:eastAsia="Times New Roman" w:hAnsi="Arial" w:cs="Arial"/>
          <w:sz w:val="20"/>
          <w:szCs w:val="20"/>
        </w:rPr>
        <w:t>Standard Operati</w:t>
      </w:r>
      <w:r w:rsidR="006F625C">
        <w:rPr>
          <w:rFonts w:ascii="Arial" w:eastAsia="Times New Roman" w:hAnsi="Arial" w:cs="Arial"/>
          <w:sz w:val="20"/>
          <w:szCs w:val="20"/>
        </w:rPr>
        <w:t xml:space="preserve">ng Protocols </w:t>
      </w:r>
      <w:r w:rsidRPr="00FD2C3D">
        <w:rPr>
          <w:rFonts w:ascii="Arial" w:eastAsia="Times New Roman" w:hAnsi="Arial" w:cs="Arial"/>
          <w:sz w:val="20"/>
          <w:szCs w:val="20"/>
        </w:rPr>
        <w:t xml:space="preserve"> devised</w:t>
      </w:r>
      <w:r w:rsidR="003F3460">
        <w:rPr>
          <w:rFonts w:ascii="Arial" w:eastAsia="Times New Roman" w:hAnsi="Arial" w:cs="Arial"/>
          <w:sz w:val="20"/>
          <w:szCs w:val="20"/>
        </w:rPr>
        <w:t xml:space="preserve"> and/or reviewed</w:t>
      </w:r>
      <w:r w:rsidRPr="00FD2C3D">
        <w:rPr>
          <w:rFonts w:ascii="Arial" w:eastAsia="Times New Roman" w:hAnsi="Arial" w:cs="Arial"/>
          <w:sz w:val="20"/>
          <w:szCs w:val="20"/>
        </w:rPr>
        <w:t xml:space="preserve"> </w:t>
      </w:r>
      <w:r w:rsidR="006F625C">
        <w:rPr>
          <w:rFonts w:ascii="Arial" w:eastAsia="Times New Roman" w:hAnsi="Arial" w:cs="Arial"/>
          <w:sz w:val="20"/>
          <w:szCs w:val="20"/>
        </w:rPr>
        <w:t xml:space="preserve"> </w:t>
      </w:r>
      <w:r w:rsidRPr="00FD2C3D">
        <w:rPr>
          <w:rFonts w:ascii="Arial" w:eastAsia="Times New Roman" w:hAnsi="Arial" w:cs="Arial"/>
          <w:sz w:val="20"/>
          <w:szCs w:val="20"/>
        </w:rPr>
        <w:t xml:space="preserve">for the congenital data collection, </w:t>
      </w:r>
      <w:r w:rsidR="006F625C">
        <w:rPr>
          <w:rFonts w:ascii="Arial" w:eastAsia="Times New Roman" w:hAnsi="Arial" w:cs="Arial"/>
          <w:sz w:val="20"/>
          <w:szCs w:val="20"/>
        </w:rPr>
        <w:t xml:space="preserve">should be </w:t>
      </w:r>
      <w:r w:rsidR="003F3460">
        <w:rPr>
          <w:rFonts w:ascii="Arial" w:eastAsia="Times New Roman" w:hAnsi="Arial" w:cs="Arial"/>
          <w:sz w:val="20"/>
          <w:szCs w:val="20"/>
        </w:rPr>
        <w:t xml:space="preserve">done regularly </w:t>
      </w:r>
      <w:r w:rsidR="006F625C">
        <w:rPr>
          <w:rFonts w:ascii="Arial" w:eastAsia="Times New Roman" w:hAnsi="Arial" w:cs="Arial"/>
          <w:sz w:val="20"/>
          <w:szCs w:val="20"/>
        </w:rPr>
        <w:t xml:space="preserve">to ensure that they </w:t>
      </w:r>
      <w:r w:rsidRPr="00FD2C3D">
        <w:rPr>
          <w:rFonts w:ascii="Arial" w:eastAsia="Times New Roman" w:hAnsi="Arial" w:cs="Arial"/>
          <w:sz w:val="20"/>
          <w:szCs w:val="20"/>
        </w:rPr>
        <w:t xml:space="preserve"> include detailed guidance on</w:t>
      </w:r>
      <w:r w:rsidR="00A34905" w:rsidRPr="00FD2C3D">
        <w:rPr>
          <w:rFonts w:ascii="Arial" w:eastAsia="Times New Roman" w:hAnsi="Arial" w:cs="Arial"/>
          <w:sz w:val="20"/>
          <w:szCs w:val="20"/>
        </w:rPr>
        <w:t xml:space="preserve"> ‘how to’</w:t>
      </w:r>
      <w:r w:rsidRPr="00FD2C3D">
        <w:rPr>
          <w:rFonts w:ascii="Arial" w:eastAsia="Times New Roman" w:hAnsi="Arial" w:cs="Arial"/>
          <w:sz w:val="20"/>
          <w:szCs w:val="20"/>
        </w:rPr>
        <w:t xml:space="preserve"> and exactly </w:t>
      </w:r>
      <w:r w:rsidRPr="00FD2C3D">
        <w:rPr>
          <w:rFonts w:ascii="Arial" w:eastAsia="Times New Roman" w:hAnsi="Arial" w:cs="Arial"/>
          <w:b/>
          <w:sz w:val="20"/>
          <w:szCs w:val="20"/>
        </w:rPr>
        <w:t>who</w:t>
      </w:r>
      <w:r w:rsidRPr="00FD2C3D">
        <w:rPr>
          <w:rFonts w:ascii="Arial" w:eastAsia="Times New Roman" w:hAnsi="Arial" w:cs="Arial"/>
          <w:sz w:val="20"/>
          <w:szCs w:val="20"/>
        </w:rPr>
        <w:t xml:space="preserve"> is responsible for and in what timeframe</w:t>
      </w:r>
      <w:r w:rsidR="005539F8" w:rsidRPr="00FD2C3D">
        <w:rPr>
          <w:rFonts w:ascii="Arial" w:eastAsia="Times New Roman" w:hAnsi="Arial" w:cs="Arial"/>
          <w:sz w:val="20"/>
          <w:szCs w:val="20"/>
        </w:rPr>
        <w:t xml:space="preserve"> for each of the following</w:t>
      </w:r>
      <w:r w:rsidRPr="00FD2C3D">
        <w:rPr>
          <w:rFonts w:ascii="Arial" w:eastAsia="Times New Roman" w:hAnsi="Arial" w:cs="Arial"/>
          <w:sz w:val="20"/>
          <w:szCs w:val="20"/>
        </w:rPr>
        <w:t>;</w:t>
      </w:r>
    </w:p>
    <w:p w:rsidR="00C04BF8" w:rsidRPr="00FD2C3D" w:rsidRDefault="00C04BF8" w:rsidP="00C04BF8">
      <w:pPr>
        <w:numPr>
          <w:ilvl w:val="0"/>
          <w:numId w:val="18"/>
        </w:numPr>
        <w:spacing w:after="0" w:line="360" w:lineRule="auto"/>
        <w:contextualSpacing/>
        <w:jc w:val="both"/>
        <w:rPr>
          <w:rFonts w:ascii="Arial" w:eastAsia="Times New Roman" w:hAnsi="Arial" w:cs="Arial"/>
          <w:sz w:val="20"/>
          <w:szCs w:val="20"/>
        </w:rPr>
      </w:pPr>
      <w:r w:rsidRPr="00FD2C3D">
        <w:rPr>
          <w:rFonts w:ascii="Arial" w:eastAsia="Times New Roman" w:hAnsi="Arial" w:cs="Arial"/>
          <w:sz w:val="20"/>
          <w:szCs w:val="20"/>
        </w:rPr>
        <w:t>Ensuring consent for external validation of hospital notes is obtained</w:t>
      </w:r>
      <w:r w:rsidR="003F3460">
        <w:rPr>
          <w:rFonts w:ascii="Arial" w:eastAsia="Times New Roman" w:hAnsi="Arial" w:cs="Arial"/>
          <w:sz w:val="20"/>
          <w:szCs w:val="20"/>
        </w:rPr>
        <w:t xml:space="preserve"> within the demands of GDPR</w:t>
      </w:r>
    </w:p>
    <w:p w:rsidR="00C04BF8" w:rsidRPr="00FD2C3D" w:rsidRDefault="00C04BF8" w:rsidP="00C04BF8">
      <w:pPr>
        <w:numPr>
          <w:ilvl w:val="0"/>
          <w:numId w:val="18"/>
        </w:numPr>
        <w:spacing w:after="0" w:line="360" w:lineRule="auto"/>
        <w:contextualSpacing/>
        <w:jc w:val="both"/>
        <w:rPr>
          <w:rFonts w:ascii="Arial" w:eastAsia="Times New Roman" w:hAnsi="Arial" w:cs="Arial"/>
          <w:sz w:val="20"/>
          <w:szCs w:val="20"/>
        </w:rPr>
      </w:pPr>
      <w:r w:rsidRPr="00FD2C3D">
        <w:rPr>
          <w:rFonts w:ascii="Arial" w:eastAsia="Times New Roman" w:hAnsi="Arial" w:cs="Arial"/>
          <w:sz w:val="20"/>
          <w:szCs w:val="20"/>
        </w:rPr>
        <w:t xml:space="preserve">Input of the data for each </w:t>
      </w:r>
      <w:r w:rsidR="005539F8" w:rsidRPr="00FD2C3D">
        <w:rPr>
          <w:rFonts w:ascii="Arial" w:eastAsia="Times New Roman" w:hAnsi="Arial" w:cs="Arial"/>
          <w:sz w:val="20"/>
          <w:szCs w:val="20"/>
        </w:rPr>
        <w:t xml:space="preserve">relevant </w:t>
      </w:r>
      <w:r w:rsidRPr="00FD2C3D">
        <w:rPr>
          <w:rFonts w:ascii="Arial" w:eastAsia="Times New Roman" w:hAnsi="Arial" w:cs="Arial"/>
          <w:sz w:val="20"/>
          <w:szCs w:val="20"/>
        </w:rPr>
        <w:t>procedure</w:t>
      </w:r>
      <w:r w:rsidR="002C38B1" w:rsidRPr="00FD2C3D">
        <w:rPr>
          <w:rFonts w:ascii="Arial" w:eastAsia="Times New Roman" w:hAnsi="Arial" w:cs="Arial"/>
          <w:sz w:val="20"/>
          <w:szCs w:val="20"/>
        </w:rPr>
        <w:t xml:space="preserve"> </w:t>
      </w:r>
      <w:r w:rsidRPr="00FD2C3D">
        <w:rPr>
          <w:rFonts w:ascii="Arial" w:eastAsia="Times New Roman" w:hAnsi="Arial" w:cs="Arial"/>
          <w:sz w:val="20"/>
          <w:szCs w:val="20"/>
        </w:rPr>
        <w:t xml:space="preserve">and </w:t>
      </w:r>
      <w:r w:rsidR="00DA2B81" w:rsidRPr="00FD2C3D">
        <w:rPr>
          <w:rFonts w:ascii="Arial" w:eastAsia="Times New Roman" w:hAnsi="Arial" w:cs="Arial"/>
          <w:sz w:val="20"/>
          <w:szCs w:val="20"/>
        </w:rPr>
        <w:t xml:space="preserve">identifying </w:t>
      </w:r>
      <w:r w:rsidRPr="00FD2C3D">
        <w:rPr>
          <w:rFonts w:ascii="Arial" w:eastAsia="Times New Roman" w:hAnsi="Arial" w:cs="Arial"/>
          <w:sz w:val="20"/>
          <w:szCs w:val="20"/>
        </w:rPr>
        <w:t>at which point of the service delivery</w:t>
      </w:r>
      <w:r w:rsidR="00DA2B81" w:rsidRPr="00FD2C3D">
        <w:rPr>
          <w:rFonts w:ascii="Arial" w:eastAsia="Times New Roman" w:hAnsi="Arial" w:cs="Arial"/>
          <w:sz w:val="20"/>
          <w:szCs w:val="20"/>
        </w:rPr>
        <w:t xml:space="preserve"> this should be done</w:t>
      </w:r>
      <w:r w:rsidR="00F21B53">
        <w:rPr>
          <w:rFonts w:ascii="Arial" w:eastAsia="Times New Roman" w:hAnsi="Arial" w:cs="Arial"/>
          <w:sz w:val="20"/>
          <w:szCs w:val="20"/>
        </w:rPr>
        <w:t>.  Ideally this should be ‘real time’.</w:t>
      </w:r>
    </w:p>
    <w:p w:rsidR="00C04BF8" w:rsidRPr="00FD2C3D" w:rsidRDefault="00DA2B81" w:rsidP="00C04BF8">
      <w:pPr>
        <w:numPr>
          <w:ilvl w:val="0"/>
          <w:numId w:val="18"/>
        </w:numPr>
        <w:spacing w:after="0" w:line="360" w:lineRule="auto"/>
        <w:contextualSpacing/>
        <w:jc w:val="both"/>
        <w:rPr>
          <w:rFonts w:ascii="Arial" w:eastAsia="Times New Roman" w:hAnsi="Arial" w:cs="Arial"/>
          <w:sz w:val="20"/>
          <w:szCs w:val="20"/>
        </w:rPr>
      </w:pPr>
      <w:r w:rsidRPr="00FD2C3D">
        <w:rPr>
          <w:rFonts w:ascii="Arial" w:eastAsia="Times New Roman" w:hAnsi="Arial" w:cs="Arial"/>
          <w:sz w:val="20"/>
          <w:szCs w:val="20"/>
        </w:rPr>
        <w:t>Validity checking for</w:t>
      </w:r>
      <w:r w:rsidR="00C04BF8" w:rsidRPr="00FD2C3D">
        <w:rPr>
          <w:rFonts w:ascii="Arial" w:eastAsia="Times New Roman" w:hAnsi="Arial" w:cs="Arial"/>
          <w:sz w:val="20"/>
          <w:szCs w:val="20"/>
        </w:rPr>
        <w:t xml:space="preserve"> completeness and the time intervals for feedback to responsible clinicians on this </w:t>
      </w:r>
      <w:r w:rsidRPr="00FD2C3D">
        <w:rPr>
          <w:rFonts w:ascii="Arial" w:eastAsia="Times New Roman" w:hAnsi="Arial" w:cs="Arial"/>
          <w:sz w:val="20"/>
          <w:szCs w:val="20"/>
        </w:rPr>
        <w:t xml:space="preserve">along </w:t>
      </w:r>
      <w:r w:rsidR="00C04BF8" w:rsidRPr="00FD2C3D">
        <w:rPr>
          <w:rFonts w:ascii="Arial" w:eastAsia="Times New Roman" w:hAnsi="Arial" w:cs="Arial"/>
          <w:sz w:val="20"/>
          <w:szCs w:val="20"/>
        </w:rPr>
        <w:t>with a clear time scale and line of responsibility for rectifying any omissions or errors in both surgery and cardiology disciplines</w:t>
      </w:r>
    </w:p>
    <w:p w:rsidR="00B32DD2" w:rsidRPr="00FD2C3D" w:rsidRDefault="00B32DD2" w:rsidP="00C04BF8">
      <w:pPr>
        <w:numPr>
          <w:ilvl w:val="0"/>
          <w:numId w:val="18"/>
        </w:numPr>
        <w:spacing w:after="0" w:line="360" w:lineRule="auto"/>
        <w:contextualSpacing/>
        <w:jc w:val="both"/>
        <w:rPr>
          <w:rFonts w:ascii="Arial" w:eastAsia="Times New Roman" w:hAnsi="Arial" w:cs="Arial"/>
          <w:sz w:val="20"/>
          <w:szCs w:val="20"/>
        </w:rPr>
      </w:pPr>
      <w:r w:rsidRPr="00FD2C3D">
        <w:rPr>
          <w:rFonts w:ascii="Arial" w:eastAsia="Times New Roman" w:hAnsi="Arial" w:cs="Arial"/>
          <w:sz w:val="20"/>
          <w:szCs w:val="20"/>
        </w:rPr>
        <w:t xml:space="preserve">Running PRAiS analysis software monthly and completion of </w:t>
      </w:r>
      <w:r w:rsidR="005539F8" w:rsidRPr="00FD2C3D">
        <w:rPr>
          <w:rFonts w:ascii="Arial" w:eastAsia="Times New Roman" w:hAnsi="Arial" w:cs="Arial"/>
          <w:sz w:val="20"/>
          <w:szCs w:val="20"/>
        </w:rPr>
        <w:t xml:space="preserve">any </w:t>
      </w:r>
      <w:r w:rsidR="002C38B1" w:rsidRPr="00FD2C3D">
        <w:rPr>
          <w:rFonts w:ascii="Arial" w:eastAsia="Times New Roman" w:hAnsi="Arial" w:cs="Arial"/>
          <w:sz w:val="20"/>
          <w:szCs w:val="20"/>
        </w:rPr>
        <w:t xml:space="preserve">monthly and </w:t>
      </w:r>
      <w:r w:rsidR="00DA2B81" w:rsidRPr="00FD2C3D">
        <w:rPr>
          <w:rFonts w:ascii="Arial" w:eastAsia="Times New Roman" w:hAnsi="Arial" w:cs="Arial"/>
          <w:sz w:val="20"/>
          <w:szCs w:val="20"/>
        </w:rPr>
        <w:t>quarterly Commissioner</w:t>
      </w:r>
      <w:r w:rsidRPr="00FD2C3D">
        <w:rPr>
          <w:rFonts w:ascii="Arial" w:eastAsia="Times New Roman" w:hAnsi="Arial" w:cs="Arial"/>
          <w:sz w:val="20"/>
          <w:szCs w:val="20"/>
        </w:rPr>
        <w:t xml:space="preserve"> Dashboards</w:t>
      </w:r>
      <w:r w:rsidR="00DA2B81" w:rsidRPr="00FD2C3D">
        <w:rPr>
          <w:rFonts w:ascii="Arial" w:eastAsia="Times New Roman" w:hAnsi="Arial" w:cs="Arial"/>
          <w:sz w:val="20"/>
          <w:szCs w:val="20"/>
        </w:rPr>
        <w:t xml:space="preserve"> as required.</w:t>
      </w:r>
    </w:p>
    <w:p w:rsidR="00C04BF8" w:rsidRPr="00FD2C3D" w:rsidRDefault="00DA2B81" w:rsidP="00C04BF8">
      <w:pPr>
        <w:numPr>
          <w:ilvl w:val="0"/>
          <w:numId w:val="18"/>
        </w:numPr>
        <w:spacing w:after="0" w:line="360" w:lineRule="auto"/>
        <w:contextualSpacing/>
        <w:jc w:val="both"/>
        <w:rPr>
          <w:rFonts w:ascii="Arial" w:eastAsia="Times New Roman" w:hAnsi="Arial" w:cs="Arial"/>
          <w:sz w:val="20"/>
          <w:szCs w:val="20"/>
        </w:rPr>
      </w:pPr>
      <w:r w:rsidRPr="00FD2C3D">
        <w:rPr>
          <w:rFonts w:ascii="Arial" w:eastAsia="Times New Roman" w:hAnsi="Arial" w:cs="Arial"/>
          <w:sz w:val="20"/>
          <w:szCs w:val="20"/>
        </w:rPr>
        <w:t xml:space="preserve">Leading the local </w:t>
      </w:r>
      <w:proofErr w:type="gramStart"/>
      <w:r w:rsidRPr="00FD2C3D">
        <w:rPr>
          <w:rFonts w:ascii="Arial" w:eastAsia="Times New Roman" w:hAnsi="Arial" w:cs="Arial"/>
          <w:sz w:val="20"/>
          <w:szCs w:val="20"/>
        </w:rPr>
        <w:t xml:space="preserve">review </w:t>
      </w:r>
      <w:r w:rsidR="00C04BF8" w:rsidRPr="00FD2C3D">
        <w:rPr>
          <w:rFonts w:ascii="Arial" w:eastAsia="Times New Roman" w:hAnsi="Arial" w:cs="Arial"/>
          <w:sz w:val="20"/>
          <w:szCs w:val="20"/>
        </w:rPr>
        <w:t xml:space="preserve"> </w:t>
      </w:r>
      <w:r w:rsidRPr="00FD2C3D">
        <w:rPr>
          <w:rFonts w:ascii="Arial" w:eastAsia="Times New Roman" w:hAnsi="Arial" w:cs="Arial"/>
          <w:sz w:val="20"/>
          <w:szCs w:val="20"/>
        </w:rPr>
        <w:t>(</w:t>
      </w:r>
      <w:proofErr w:type="gramEnd"/>
      <w:r w:rsidR="00C04BF8" w:rsidRPr="00FD2C3D">
        <w:rPr>
          <w:rFonts w:ascii="Arial" w:eastAsia="Times New Roman" w:hAnsi="Arial" w:cs="Arial"/>
          <w:sz w:val="20"/>
          <w:szCs w:val="20"/>
        </w:rPr>
        <w:t>how frequently and in which forum for both disciplines)</w:t>
      </w:r>
      <w:r w:rsidR="007E1051" w:rsidRPr="00FD2C3D">
        <w:rPr>
          <w:rFonts w:ascii="Arial" w:eastAsia="Times New Roman" w:hAnsi="Arial" w:cs="Arial"/>
          <w:sz w:val="20"/>
          <w:szCs w:val="20"/>
        </w:rPr>
        <w:t xml:space="preserve"> and encouraging clinician ownership of the data.</w:t>
      </w:r>
    </w:p>
    <w:p w:rsidR="00C04BF8" w:rsidRPr="00FD2C3D" w:rsidRDefault="00C04BF8" w:rsidP="00C04BF8">
      <w:pPr>
        <w:numPr>
          <w:ilvl w:val="0"/>
          <w:numId w:val="18"/>
        </w:numPr>
        <w:spacing w:after="0" w:line="360" w:lineRule="auto"/>
        <w:contextualSpacing/>
        <w:jc w:val="both"/>
        <w:rPr>
          <w:rFonts w:ascii="Arial" w:eastAsia="Times New Roman" w:hAnsi="Arial" w:cs="Arial"/>
          <w:sz w:val="20"/>
          <w:szCs w:val="20"/>
        </w:rPr>
      </w:pPr>
      <w:r w:rsidRPr="00FD2C3D">
        <w:rPr>
          <w:rFonts w:ascii="Arial" w:eastAsia="Times New Roman" w:hAnsi="Arial" w:cs="Arial"/>
          <w:sz w:val="20"/>
          <w:szCs w:val="20"/>
        </w:rPr>
        <w:t>Making timely submissions (monthly is recommended</w:t>
      </w:r>
      <w:r w:rsidR="00DA2B81" w:rsidRPr="00FD2C3D">
        <w:rPr>
          <w:rFonts w:ascii="Arial" w:eastAsia="Times New Roman" w:hAnsi="Arial" w:cs="Arial"/>
          <w:sz w:val="20"/>
          <w:szCs w:val="20"/>
        </w:rPr>
        <w:t>, quarterly is mandatory</w:t>
      </w:r>
      <w:r w:rsidRPr="00FD2C3D">
        <w:rPr>
          <w:rFonts w:ascii="Arial" w:eastAsia="Times New Roman" w:hAnsi="Arial" w:cs="Arial"/>
          <w:sz w:val="20"/>
          <w:szCs w:val="20"/>
        </w:rPr>
        <w:t xml:space="preserve">) and </w:t>
      </w:r>
    </w:p>
    <w:p w:rsidR="00C04BF8" w:rsidRPr="00FD2C3D" w:rsidRDefault="00C04BF8" w:rsidP="00C04BF8">
      <w:pPr>
        <w:numPr>
          <w:ilvl w:val="0"/>
          <w:numId w:val="18"/>
        </w:numPr>
        <w:spacing w:after="0" w:line="360" w:lineRule="auto"/>
        <w:contextualSpacing/>
        <w:jc w:val="both"/>
        <w:rPr>
          <w:rFonts w:ascii="Arial" w:eastAsia="Times New Roman" w:hAnsi="Arial" w:cs="Arial"/>
          <w:sz w:val="20"/>
          <w:szCs w:val="20"/>
        </w:rPr>
      </w:pPr>
      <w:r w:rsidRPr="00FD2C3D">
        <w:rPr>
          <w:rFonts w:ascii="Arial" w:eastAsia="Times New Roman" w:hAnsi="Arial" w:cs="Arial"/>
          <w:sz w:val="20"/>
          <w:szCs w:val="20"/>
        </w:rPr>
        <w:t xml:space="preserve">Timely reverse validation at GRL against an acknowledged ‘gold standard’ record of activity and procedures performed. </w:t>
      </w:r>
    </w:p>
    <w:p w:rsidR="00C04BF8" w:rsidRPr="00FD2C3D" w:rsidRDefault="00C04BF8" w:rsidP="00C04BF8">
      <w:pPr>
        <w:numPr>
          <w:ilvl w:val="0"/>
          <w:numId w:val="18"/>
        </w:numPr>
        <w:spacing w:after="0" w:line="360" w:lineRule="auto"/>
        <w:jc w:val="both"/>
        <w:rPr>
          <w:rFonts w:ascii="Arial" w:eastAsia="Times New Roman" w:hAnsi="Arial" w:cs="Arial"/>
          <w:sz w:val="20"/>
          <w:szCs w:val="20"/>
          <w:lang w:eastAsia="en-GB"/>
        </w:rPr>
      </w:pPr>
      <w:r w:rsidRPr="00FD2C3D">
        <w:rPr>
          <w:rFonts w:ascii="Arial" w:eastAsia="Times New Roman" w:hAnsi="Arial" w:cs="Arial"/>
          <w:sz w:val="20"/>
          <w:szCs w:val="20"/>
        </w:rPr>
        <w:t>Updating the</w:t>
      </w:r>
      <w:r w:rsidR="00DA2B81" w:rsidRPr="00FD2C3D">
        <w:rPr>
          <w:rFonts w:ascii="Arial" w:eastAsia="Times New Roman" w:hAnsi="Arial" w:cs="Arial"/>
          <w:sz w:val="20"/>
          <w:szCs w:val="20"/>
        </w:rPr>
        <w:t>se</w:t>
      </w:r>
      <w:r w:rsidRPr="00FD2C3D">
        <w:rPr>
          <w:rFonts w:ascii="Arial" w:eastAsia="Times New Roman" w:hAnsi="Arial" w:cs="Arial"/>
          <w:sz w:val="20"/>
          <w:szCs w:val="20"/>
        </w:rPr>
        <w:t xml:space="preserve"> SOP</w:t>
      </w:r>
      <w:r w:rsidR="00DA2B81" w:rsidRPr="00FD2C3D">
        <w:rPr>
          <w:rFonts w:ascii="Arial" w:eastAsia="Times New Roman" w:hAnsi="Arial" w:cs="Arial"/>
          <w:sz w:val="20"/>
          <w:szCs w:val="20"/>
        </w:rPr>
        <w:t>s</w:t>
      </w:r>
      <w:r w:rsidRPr="00FD2C3D">
        <w:rPr>
          <w:rFonts w:ascii="Arial" w:eastAsia="Times New Roman" w:hAnsi="Arial" w:cs="Arial"/>
          <w:sz w:val="20"/>
          <w:szCs w:val="20"/>
        </w:rPr>
        <w:t xml:space="preserve"> at timely intervals</w:t>
      </w:r>
    </w:p>
    <w:p w:rsidR="00420529" w:rsidRPr="00FD2C3D" w:rsidRDefault="00420529" w:rsidP="00C04BF8">
      <w:pPr>
        <w:spacing w:after="0" w:line="360" w:lineRule="auto"/>
        <w:jc w:val="both"/>
        <w:rPr>
          <w:rFonts w:ascii="Arial" w:eastAsia="Times New Roman" w:hAnsi="Arial" w:cs="Arial"/>
          <w:b/>
          <w:sz w:val="20"/>
          <w:szCs w:val="20"/>
          <w:lang w:eastAsia="en-GB"/>
        </w:rPr>
      </w:pPr>
    </w:p>
    <w:p w:rsidR="002F4375" w:rsidRDefault="002F4375" w:rsidP="00C04BF8">
      <w:pPr>
        <w:pStyle w:val="ListParagraph"/>
        <w:numPr>
          <w:ilvl w:val="0"/>
          <w:numId w:val="17"/>
        </w:num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To encourage clearer data entry in cath lab and operating log books to assist with identity of procedures in patients with congenital heart disease.</w:t>
      </w:r>
    </w:p>
    <w:p w:rsidR="00420529" w:rsidRPr="00FD2C3D" w:rsidRDefault="00A34905" w:rsidP="00C04BF8">
      <w:pPr>
        <w:pStyle w:val="ListParagraph"/>
        <w:numPr>
          <w:ilvl w:val="0"/>
          <w:numId w:val="17"/>
        </w:numPr>
        <w:spacing w:after="0" w:line="360" w:lineRule="auto"/>
        <w:jc w:val="both"/>
        <w:rPr>
          <w:rFonts w:ascii="Arial" w:eastAsia="Times New Roman" w:hAnsi="Arial" w:cs="Arial"/>
          <w:sz w:val="20"/>
          <w:szCs w:val="20"/>
          <w:lang w:eastAsia="en-GB"/>
        </w:rPr>
      </w:pPr>
      <w:r w:rsidRPr="00FD2C3D">
        <w:rPr>
          <w:rFonts w:ascii="Arial" w:eastAsia="Times New Roman" w:hAnsi="Arial" w:cs="Arial"/>
          <w:sz w:val="20"/>
          <w:szCs w:val="20"/>
          <w:lang w:eastAsia="en-GB"/>
        </w:rPr>
        <w:t>To develop training</w:t>
      </w:r>
      <w:r w:rsidR="00420529" w:rsidRPr="00FD2C3D">
        <w:rPr>
          <w:rFonts w:ascii="Arial" w:eastAsia="Times New Roman" w:hAnsi="Arial" w:cs="Arial"/>
          <w:sz w:val="20"/>
          <w:szCs w:val="20"/>
          <w:lang w:eastAsia="en-GB"/>
        </w:rPr>
        <w:t xml:space="preserve"> </w:t>
      </w:r>
      <w:r w:rsidR="002C38B1" w:rsidRPr="00FD2C3D">
        <w:rPr>
          <w:rFonts w:ascii="Arial" w:eastAsia="Times New Roman" w:hAnsi="Arial" w:cs="Arial"/>
          <w:sz w:val="20"/>
          <w:szCs w:val="20"/>
          <w:lang w:eastAsia="en-GB"/>
        </w:rPr>
        <w:t xml:space="preserve">for </w:t>
      </w:r>
      <w:r w:rsidR="00420529" w:rsidRPr="00FD2C3D">
        <w:rPr>
          <w:rFonts w:ascii="Arial" w:eastAsia="Times New Roman" w:hAnsi="Arial" w:cs="Arial"/>
          <w:sz w:val="20"/>
          <w:szCs w:val="20"/>
          <w:lang w:eastAsia="en-GB"/>
        </w:rPr>
        <w:t xml:space="preserve">all </w:t>
      </w:r>
      <w:r w:rsidR="005539F8" w:rsidRPr="00FD2C3D">
        <w:rPr>
          <w:rFonts w:ascii="Arial" w:eastAsia="Times New Roman" w:hAnsi="Arial" w:cs="Arial"/>
          <w:sz w:val="20"/>
          <w:szCs w:val="20"/>
          <w:lang w:eastAsia="en-GB"/>
        </w:rPr>
        <w:t xml:space="preserve">other </w:t>
      </w:r>
      <w:r w:rsidR="00420529" w:rsidRPr="00FD2C3D">
        <w:rPr>
          <w:rFonts w:ascii="Arial" w:eastAsia="Times New Roman" w:hAnsi="Arial" w:cs="Arial"/>
          <w:sz w:val="20"/>
          <w:szCs w:val="20"/>
          <w:lang w:eastAsia="en-GB"/>
        </w:rPr>
        <w:t>staff who may be involved with data input.  This could involve v</w:t>
      </w:r>
      <w:r w:rsidRPr="00FD2C3D">
        <w:rPr>
          <w:rFonts w:ascii="Arial" w:eastAsia="Times New Roman" w:hAnsi="Arial" w:cs="Arial"/>
          <w:sz w:val="20"/>
          <w:szCs w:val="20"/>
          <w:lang w:eastAsia="en-GB"/>
        </w:rPr>
        <w:t>isiting other centres who submit</w:t>
      </w:r>
      <w:r w:rsidR="00420529" w:rsidRPr="00FD2C3D">
        <w:rPr>
          <w:rFonts w:ascii="Arial" w:eastAsia="Times New Roman" w:hAnsi="Arial" w:cs="Arial"/>
          <w:sz w:val="20"/>
          <w:szCs w:val="20"/>
          <w:lang w:eastAsia="en-GB"/>
        </w:rPr>
        <w:t xml:space="preserve"> data to </w:t>
      </w:r>
      <w:r w:rsidR="00591016" w:rsidRPr="00FD2C3D">
        <w:rPr>
          <w:rFonts w:ascii="Arial" w:eastAsia="Times New Roman" w:hAnsi="Arial" w:cs="Arial"/>
          <w:sz w:val="20"/>
          <w:szCs w:val="20"/>
          <w:lang w:eastAsia="en-GB"/>
        </w:rPr>
        <w:t>NCHDA</w:t>
      </w:r>
      <w:r w:rsidR="00420529" w:rsidRPr="00FD2C3D">
        <w:rPr>
          <w:rFonts w:ascii="Arial" w:eastAsia="Times New Roman" w:hAnsi="Arial" w:cs="Arial"/>
          <w:sz w:val="20"/>
          <w:szCs w:val="20"/>
          <w:lang w:eastAsia="en-GB"/>
        </w:rPr>
        <w:t xml:space="preserve"> and </w:t>
      </w:r>
      <w:r w:rsidRPr="00FD2C3D">
        <w:rPr>
          <w:rFonts w:ascii="Arial" w:eastAsia="Times New Roman" w:hAnsi="Arial" w:cs="Arial"/>
          <w:sz w:val="20"/>
          <w:szCs w:val="20"/>
          <w:lang w:eastAsia="en-GB"/>
        </w:rPr>
        <w:t xml:space="preserve">for </w:t>
      </w:r>
      <w:r w:rsidR="00420529" w:rsidRPr="00FD2C3D">
        <w:rPr>
          <w:rFonts w:ascii="Arial" w:eastAsia="Times New Roman" w:hAnsi="Arial" w:cs="Arial"/>
          <w:sz w:val="20"/>
          <w:szCs w:val="20"/>
          <w:lang w:eastAsia="en-GB"/>
        </w:rPr>
        <w:t>sharing ideas</w:t>
      </w:r>
      <w:r w:rsidR="00A4523D" w:rsidRPr="00FD2C3D">
        <w:rPr>
          <w:rFonts w:ascii="Arial" w:eastAsia="Times New Roman" w:hAnsi="Arial" w:cs="Arial"/>
          <w:sz w:val="20"/>
          <w:szCs w:val="20"/>
          <w:lang w:eastAsia="en-GB"/>
        </w:rPr>
        <w:t xml:space="preserve">, knowledge </w:t>
      </w:r>
      <w:r w:rsidR="00420529" w:rsidRPr="00FD2C3D">
        <w:rPr>
          <w:rFonts w:ascii="Arial" w:eastAsia="Times New Roman" w:hAnsi="Arial" w:cs="Arial"/>
          <w:sz w:val="20"/>
          <w:szCs w:val="20"/>
          <w:lang w:eastAsia="en-GB"/>
        </w:rPr>
        <w:t>and experience.</w:t>
      </w:r>
    </w:p>
    <w:p w:rsidR="000C6920" w:rsidRPr="00FD2C3D" w:rsidRDefault="000C6920" w:rsidP="00C04BF8">
      <w:pPr>
        <w:pStyle w:val="ListParagraph"/>
        <w:numPr>
          <w:ilvl w:val="0"/>
          <w:numId w:val="17"/>
        </w:numPr>
        <w:spacing w:after="0" w:line="360" w:lineRule="auto"/>
        <w:jc w:val="both"/>
        <w:rPr>
          <w:rFonts w:ascii="Arial" w:eastAsia="Times New Roman" w:hAnsi="Arial" w:cs="Arial"/>
          <w:sz w:val="20"/>
          <w:szCs w:val="20"/>
          <w:lang w:eastAsia="en-GB"/>
        </w:rPr>
      </w:pPr>
      <w:r w:rsidRPr="00FD2C3D">
        <w:rPr>
          <w:rFonts w:ascii="Arial" w:eastAsia="Times New Roman" w:hAnsi="Arial" w:cs="Arial"/>
          <w:sz w:val="20"/>
          <w:szCs w:val="20"/>
          <w:lang w:eastAsia="en-GB"/>
        </w:rPr>
        <w:t>To have clear guidance on exactly where sticky labels from implanted devices should be located in the patients hospital case note.</w:t>
      </w:r>
    </w:p>
    <w:p w:rsidR="00420529" w:rsidRPr="000447B8" w:rsidRDefault="00420529" w:rsidP="00C04BF8">
      <w:pPr>
        <w:spacing w:after="0" w:line="360" w:lineRule="auto"/>
        <w:ind w:left="690"/>
        <w:jc w:val="both"/>
        <w:rPr>
          <w:rFonts w:ascii="Arial" w:eastAsia="Times New Roman" w:hAnsi="Arial" w:cs="Arial"/>
          <w:lang w:eastAsia="en-GB"/>
        </w:rPr>
      </w:pPr>
    </w:p>
    <w:p w:rsidR="00420529" w:rsidRPr="00591016" w:rsidRDefault="00420529" w:rsidP="00420529">
      <w:pPr>
        <w:spacing w:after="0" w:line="360" w:lineRule="auto"/>
        <w:jc w:val="both"/>
        <w:rPr>
          <w:rFonts w:ascii="Arial" w:eastAsia="Times New Roman" w:hAnsi="Arial" w:cs="Arial"/>
          <w:b/>
          <w:lang w:eastAsia="en-GB"/>
        </w:rPr>
      </w:pPr>
    </w:p>
    <w:p w:rsidR="00420529" w:rsidRPr="00591016" w:rsidRDefault="00420529" w:rsidP="00420529">
      <w:pPr>
        <w:spacing w:after="0" w:line="360" w:lineRule="auto"/>
        <w:jc w:val="both"/>
        <w:rPr>
          <w:rFonts w:ascii="Arial" w:eastAsia="Times New Roman" w:hAnsi="Arial" w:cs="Arial"/>
          <w:b/>
          <w:lang w:eastAsia="en-GB"/>
        </w:rPr>
      </w:pPr>
    </w:p>
    <w:p w:rsidR="00420529" w:rsidRPr="00591016" w:rsidRDefault="00420529" w:rsidP="00420529">
      <w:pPr>
        <w:spacing w:after="0" w:line="360" w:lineRule="auto"/>
        <w:jc w:val="both"/>
        <w:rPr>
          <w:rFonts w:ascii="Arial" w:eastAsia="Times New Roman" w:hAnsi="Arial" w:cs="Arial"/>
          <w:sz w:val="24"/>
          <w:szCs w:val="24"/>
          <w:lang w:eastAsia="en-GB"/>
        </w:rPr>
      </w:pPr>
    </w:p>
    <w:p w:rsidR="00420529" w:rsidRPr="00591016" w:rsidRDefault="00420529" w:rsidP="00420529">
      <w:pPr>
        <w:spacing w:after="0" w:line="240" w:lineRule="auto"/>
        <w:rPr>
          <w:rFonts w:ascii="Arial" w:eastAsia="Times New Roman" w:hAnsi="Arial" w:cs="Arial"/>
          <w:sz w:val="24"/>
          <w:szCs w:val="24"/>
          <w:lang w:eastAsia="en-GB"/>
        </w:rPr>
      </w:pPr>
    </w:p>
    <w:p w:rsidR="00420529" w:rsidRPr="00591016" w:rsidRDefault="00420529" w:rsidP="00420529">
      <w:pPr>
        <w:spacing w:after="0" w:line="240" w:lineRule="auto"/>
        <w:rPr>
          <w:rFonts w:ascii="Arial" w:eastAsia="Times New Roman" w:hAnsi="Arial" w:cs="Arial"/>
          <w:sz w:val="24"/>
          <w:szCs w:val="24"/>
          <w:lang w:eastAsia="en-GB"/>
        </w:rPr>
      </w:pPr>
    </w:p>
    <w:p w:rsidR="00420529" w:rsidRPr="00591016" w:rsidRDefault="00420529" w:rsidP="00420529">
      <w:pPr>
        <w:spacing w:after="0" w:line="240" w:lineRule="auto"/>
        <w:rPr>
          <w:rFonts w:ascii="Arial" w:eastAsia="Times New Roman" w:hAnsi="Arial" w:cs="Arial"/>
          <w:sz w:val="24"/>
          <w:szCs w:val="24"/>
          <w:lang w:eastAsia="en-GB"/>
        </w:rPr>
      </w:pPr>
    </w:p>
    <w:p w:rsidR="00420529" w:rsidRPr="00591016" w:rsidRDefault="00420529" w:rsidP="00420529">
      <w:pPr>
        <w:spacing w:after="0" w:line="240" w:lineRule="auto"/>
        <w:rPr>
          <w:rFonts w:ascii="Arial" w:eastAsia="Times New Roman" w:hAnsi="Arial" w:cs="Arial"/>
          <w:sz w:val="24"/>
          <w:szCs w:val="24"/>
          <w:lang w:eastAsia="en-GB"/>
        </w:rPr>
      </w:pPr>
    </w:p>
    <w:p w:rsidR="00420529" w:rsidRPr="00591016" w:rsidRDefault="00420529" w:rsidP="00420529">
      <w:pPr>
        <w:spacing w:after="0" w:line="240" w:lineRule="auto"/>
        <w:ind w:left="2160" w:firstLine="720"/>
        <w:rPr>
          <w:rFonts w:ascii="Arial" w:eastAsia="Times New Roman" w:hAnsi="Arial" w:cs="Arial"/>
          <w:b/>
          <w:sz w:val="28"/>
          <w:szCs w:val="28"/>
          <w:lang w:eastAsia="en-GB"/>
        </w:rPr>
      </w:pPr>
    </w:p>
    <w:p w:rsidR="00420529" w:rsidRPr="00591016" w:rsidRDefault="00420529" w:rsidP="00420529">
      <w:pPr>
        <w:spacing w:after="0" w:line="240" w:lineRule="auto"/>
        <w:rPr>
          <w:rFonts w:ascii="Arial" w:eastAsia="Times New Roman" w:hAnsi="Arial" w:cs="Arial"/>
          <w:sz w:val="24"/>
          <w:szCs w:val="24"/>
          <w:lang w:eastAsia="en-GB"/>
        </w:rPr>
      </w:pPr>
    </w:p>
    <w:p w:rsidR="00420529" w:rsidRPr="00591016" w:rsidRDefault="00420529" w:rsidP="00420529">
      <w:pPr>
        <w:spacing w:after="0" w:line="240" w:lineRule="auto"/>
        <w:rPr>
          <w:rFonts w:ascii="Arial" w:eastAsia="Times New Roman" w:hAnsi="Arial" w:cs="Arial"/>
          <w:sz w:val="24"/>
          <w:szCs w:val="24"/>
          <w:lang w:eastAsia="en-GB"/>
        </w:rPr>
      </w:pPr>
    </w:p>
    <w:p w:rsidR="00420529" w:rsidRPr="00591016" w:rsidRDefault="00420529" w:rsidP="00420529">
      <w:pPr>
        <w:spacing w:after="0" w:line="240" w:lineRule="auto"/>
        <w:rPr>
          <w:rFonts w:ascii="Arial" w:eastAsia="Times New Roman" w:hAnsi="Arial" w:cs="Arial"/>
          <w:sz w:val="24"/>
          <w:szCs w:val="24"/>
          <w:lang w:eastAsia="en-GB"/>
        </w:rPr>
      </w:pPr>
    </w:p>
    <w:p w:rsidR="00420529" w:rsidRPr="00591016" w:rsidRDefault="00420529" w:rsidP="00420529">
      <w:pPr>
        <w:spacing w:after="0" w:line="240" w:lineRule="auto"/>
        <w:rPr>
          <w:rFonts w:ascii="Arial" w:eastAsia="Times New Roman" w:hAnsi="Arial" w:cs="Arial"/>
          <w:sz w:val="24"/>
          <w:szCs w:val="24"/>
          <w:lang w:eastAsia="en-GB"/>
        </w:rPr>
      </w:pPr>
    </w:p>
    <w:p w:rsidR="00420529" w:rsidRPr="00591016" w:rsidRDefault="00420529" w:rsidP="00420529">
      <w:pPr>
        <w:spacing w:after="0" w:line="240" w:lineRule="auto"/>
        <w:rPr>
          <w:rFonts w:ascii="Arial" w:eastAsia="Times New Roman" w:hAnsi="Arial" w:cs="Arial"/>
          <w:sz w:val="24"/>
          <w:szCs w:val="24"/>
          <w:lang w:eastAsia="en-GB"/>
        </w:rPr>
      </w:pPr>
    </w:p>
    <w:p w:rsidR="00420529" w:rsidRPr="00591016" w:rsidRDefault="00420529" w:rsidP="00420529">
      <w:pPr>
        <w:spacing w:after="0" w:line="240" w:lineRule="auto"/>
        <w:rPr>
          <w:rFonts w:ascii="Arial" w:eastAsia="Times New Roman" w:hAnsi="Arial" w:cs="Arial"/>
          <w:sz w:val="24"/>
          <w:szCs w:val="24"/>
          <w:lang w:eastAsia="en-GB"/>
        </w:rPr>
      </w:pPr>
    </w:p>
    <w:p w:rsidR="00420529" w:rsidRPr="00591016" w:rsidRDefault="00420529" w:rsidP="00420529">
      <w:pPr>
        <w:spacing w:after="0" w:line="360" w:lineRule="auto"/>
        <w:rPr>
          <w:rFonts w:ascii="Arial" w:eastAsia="Times New Roman" w:hAnsi="Arial" w:cs="Arial"/>
          <w:b/>
          <w:sz w:val="24"/>
          <w:szCs w:val="24"/>
          <w:lang w:eastAsia="en-GB"/>
        </w:rPr>
      </w:pPr>
      <w:r w:rsidRPr="00591016">
        <w:rPr>
          <w:rFonts w:ascii="Arial" w:eastAsia="Times New Roman" w:hAnsi="Arial" w:cs="Arial"/>
          <w:sz w:val="24"/>
          <w:szCs w:val="24"/>
          <w:lang w:eastAsia="en-GB"/>
        </w:rPr>
        <w:br w:type="page"/>
      </w:r>
    </w:p>
    <w:p w:rsidR="00420529" w:rsidRPr="00591016" w:rsidRDefault="00420529" w:rsidP="00420529">
      <w:pPr>
        <w:spacing w:after="0" w:line="360" w:lineRule="auto"/>
        <w:rPr>
          <w:rFonts w:ascii="Arial" w:eastAsia="Times New Roman" w:hAnsi="Arial" w:cs="Arial"/>
          <w:b/>
          <w:sz w:val="24"/>
          <w:szCs w:val="24"/>
          <w:lang w:eastAsia="en-GB"/>
        </w:rPr>
      </w:pPr>
    </w:p>
    <w:p w:rsidR="00420529" w:rsidRPr="00591016" w:rsidRDefault="00420529" w:rsidP="00420529">
      <w:pPr>
        <w:spacing w:after="0" w:line="240" w:lineRule="auto"/>
        <w:ind w:left="2160" w:firstLine="720"/>
        <w:rPr>
          <w:rFonts w:ascii="Arial" w:eastAsia="Times New Roman" w:hAnsi="Arial" w:cs="Arial"/>
          <w:sz w:val="24"/>
          <w:szCs w:val="24"/>
          <w:lang w:eastAsia="en-GB"/>
        </w:rPr>
      </w:pPr>
    </w:p>
    <w:p w:rsidR="00420529" w:rsidRPr="00591016" w:rsidRDefault="00420529" w:rsidP="00420529">
      <w:pPr>
        <w:spacing w:after="0" w:line="240" w:lineRule="auto"/>
        <w:ind w:left="2160" w:firstLine="720"/>
        <w:rPr>
          <w:rFonts w:ascii="Arial" w:eastAsia="Times New Roman" w:hAnsi="Arial" w:cs="Arial"/>
          <w:sz w:val="20"/>
          <w:szCs w:val="24"/>
        </w:rPr>
      </w:pPr>
    </w:p>
    <w:p w:rsidR="00420529" w:rsidRPr="00591016" w:rsidRDefault="00420529" w:rsidP="00420529">
      <w:pPr>
        <w:spacing w:after="0" w:line="240" w:lineRule="auto"/>
        <w:ind w:left="2160" w:firstLine="720"/>
        <w:rPr>
          <w:rFonts w:ascii="Arial" w:eastAsia="Times New Roman" w:hAnsi="Arial" w:cs="Arial"/>
          <w:sz w:val="20"/>
          <w:szCs w:val="24"/>
        </w:rPr>
      </w:pPr>
    </w:p>
    <w:p w:rsidR="00420529" w:rsidRPr="00591016" w:rsidRDefault="00420529" w:rsidP="00420529">
      <w:pPr>
        <w:spacing w:after="0" w:line="240" w:lineRule="auto"/>
        <w:ind w:left="2160" w:firstLine="720"/>
        <w:rPr>
          <w:rFonts w:ascii="Arial" w:eastAsia="Times New Roman" w:hAnsi="Arial" w:cs="Arial"/>
          <w:sz w:val="20"/>
          <w:szCs w:val="24"/>
        </w:rPr>
      </w:pPr>
    </w:p>
    <w:p w:rsidR="00420529" w:rsidRPr="00591016" w:rsidRDefault="00420529" w:rsidP="00420529">
      <w:pPr>
        <w:spacing w:after="0" w:line="240" w:lineRule="auto"/>
        <w:ind w:left="2160" w:firstLine="720"/>
        <w:rPr>
          <w:rFonts w:ascii="Arial" w:eastAsia="Times New Roman" w:hAnsi="Arial" w:cs="Arial"/>
          <w:sz w:val="20"/>
          <w:szCs w:val="24"/>
        </w:rPr>
      </w:pPr>
    </w:p>
    <w:p w:rsidR="00420529" w:rsidRPr="00591016" w:rsidRDefault="00420529" w:rsidP="00420529">
      <w:pPr>
        <w:spacing w:after="0" w:line="240" w:lineRule="auto"/>
        <w:ind w:left="2160" w:firstLine="720"/>
        <w:rPr>
          <w:rFonts w:ascii="Arial" w:eastAsia="Times New Roman" w:hAnsi="Arial" w:cs="Arial"/>
          <w:sz w:val="20"/>
          <w:szCs w:val="24"/>
        </w:rPr>
      </w:pPr>
    </w:p>
    <w:p w:rsidR="00420529" w:rsidRPr="00591016" w:rsidRDefault="00420529" w:rsidP="00420529">
      <w:pPr>
        <w:spacing w:after="0" w:line="240" w:lineRule="auto"/>
        <w:ind w:left="2160" w:firstLine="720"/>
        <w:rPr>
          <w:rFonts w:ascii="Arial" w:eastAsia="Times New Roman" w:hAnsi="Arial" w:cs="Arial"/>
          <w:sz w:val="20"/>
          <w:szCs w:val="24"/>
        </w:rPr>
      </w:pPr>
    </w:p>
    <w:p w:rsidR="00420529" w:rsidRPr="00591016" w:rsidRDefault="00420529" w:rsidP="00420529">
      <w:pPr>
        <w:spacing w:after="0" w:line="240" w:lineRule="auto"/>
        <w:rPr>
          <w:rFonts w:ascii="Arial" w:eastAsia="Times New Roman" w:hAnsi="Arial" w:cs="Arial"/>
          <w:sz w:val="20"/>
          <w:szCs w:val="24"/>
        </w:rPr>
      </w:pPr>
      <w:r w:rsidRPr="00591016">
        <w:rPr>
          <w:rFonts w:ascii="Arial" w:eastAsia="Times New Roman" w:hAnsi="Arial" w:cs="Arial"/>
          <w:sz w:val="20"/>
          <w:szCs w:val="24"/>
        </w:rPr>
        <w:tab/>
      </w:r>
      <w:r w:rsidRPr="00591016">
        <w:rPr>
          <w:rFonts w:ascii="Arial" w:eastAsia="Times New Roman" w:hAnsi="Arial" w:cs="Arial"/>
          <w:sz w:val="20"/>
          <w:szCs w:val="24"/>
        </w:rPr>
        <w:tab/>
      </w:r>
      <w:r w:rsidRPr="00591016">
        <w:rPr>
          <w:rFonts w:ascii="Arial" w:eastAsia="Times New Roman" w:hAnsi="Arial" w:cs="Arial"/>
          <w:sz w:val="20"/>
          <w:szCs w:val="24"/>
        </w:rPr>
        <w:tab/>
      </w:r>
      <w:r w:rsidRPr="00591016">
        <w:rPr>
          <w:rFonts w:ascii="Arial" w:eastAsia="Times New Roman" w:hAnsi="Arial" w:cs="Arial"/>
          <w:sz w:val="20"/>
          <w:szCs w:val="24"/>
        </w:rPr>
        <w:tab/>
      </w:r>
    </w:p>
    <w:p w:rsidR="00420529" w:rsidRPr="00591016" w:rsidRDefault="00420529" w:rsidP="00420529">
      <w:pPr>
        <w:spacing w:after="0" w:line="240" w:lineRule="auto"/>
        <w:ind w:left="2160" w:firstLine="720"/>
        <w:rPr>
          <w:rFonts w:ascii="Arial" w:eastAsia="Times New Roman" w:hAnsi="Arial" w:cs="Arial"/>
          <w:sz w:val="20"/>
          <w:szCs w:val="24"/>
        </w:rPr>
      </w:pPr>
    </w:p>
    <w:p w:rsidR="00420529" w:rsidRPr="00591016" w:rsidRDefault="00420529" w:rsidP="00420529">
      <w:pPr>
        <w:spacing w:after="0" w:line="240" w:lineRule="auto"/>
        <w:ind w:left="2160" w:firstLine="720"/>
        <w:rPr>
          <w:rFonts w:ascii="Arial" w:eastAsia="Times New Roman" w:hAnsi="Arial" w:cs="Arial"/>
          <w:sz w:val="20"/>
          <w:szCs w:val="24"/>
        </w:rPr>
      </w:pPr>
    </w:p>
    <w:p w:rsidR="00420529" w:rsidRPr="00591016" w:rsidRDefault="00420529" w:rsidP="00420529">
      <w:pPr>
        <w:spacing w:after="0" w:line="240" w:lineRule="auto"/>
        <w:ind w:left="2160" w:firstLine="720"/>
        <w:rPr>
          <w:rFonts w:ascii="Arial" w:eastAsia="Times New Roman" w:hAnsi="Arial" w:cs="Arial"/>
          <w:sz w:val="20"/>
          <w:szCs w:val="24"/>
        </w:rPr>
      </w:pPr>
    </w:p>
    <w:p w:rsidR="00420529" w:rsidRPr="00591016" w:rsidRDefault="00420529" w:rsidP="00420529">
      <w:pPr>
        <w:spacing w:after="0" w:line="240" w:lineRule="auto"/>
        <w:ind w:left="2160" w:firstLine="720"/>
        <w:rPr>
          <w:rFonts w:ascii="Arial" w:eastAsia="Times New Roman" w:hAnsi="Arial" w:cs="Arial"/>
          <w:sz w:val="20"/>
          <w:szCs w:val="24"/>
        </w:rPr>
      </w:pPr>
    </w:p>
    <w:p w:rsidR="00420529" w:rsidRPr="00591016" w:rsidRDefault="00420529" w:rsidP="00420529">
      <w:pPr>
        <w:spacing w:after="0" w:line="240" w:lineRule="auto"/>
        <w:rPr>
          <w:rFonts w:ascii="Arial" w:eastAsia="Times New Roman" w:hAnsi="Arial" w:cs="Arial"/>
          <w:b/>
          <w:sz w:val="28"/>
          <w:szCs w:val="28"/>
        </w:rPr>
      </w:pPr>
    </w:p>
    <w:p w:rsidR="0067044E" w:rsidRPr="00591016" w:rsidRDefault="0067044E" w:rsidP="0067044E">
      <w:pPr>
        <w:spacing w:after="0" w:line="240" w:lineRule="auto"/>
        <w:ind w:left="2160" w:firstLine="720"/>
        <w:rPr>
          <w:rFonts w:ascii="Arial" w:eastAsia="Times New Roman" w:hAnsi="Arial" w:cs="Arial"/>
          <w:sz w:val="20"/>
          <w:szCs w:val="24"/>
        </w:rPr>
      </w:pPr>
    </w:p>
    <w:p w:rsidR="0067044E" w:rsidRPr="00591016" w:rsidRDefault="0067044E" w:rsidP="0067044E">
      <w:pPr>
        <w:spacing w:after="0" w:line="240" w:lineRule="auto"/>
        <w:ind w:left="2160" w:firstLine="720"/>
        <w:rPr>
          <w:rFonts w:ascii="Arial" w:eastAsia="Times New Roman" w:hAnsi="Arial" w:cs="Arial"/>
          <w:sz w:val="20"/>
          <w:szCs w:val="24"/>
        </w:rPr>
      </w:pPr>
    </w:p>
    <w:p w:rsidR="0067044E" w:rsidRPr="00591016" w:rsidRDefault="0067044E" w:rsidP="0067044E">
      <w:pPr>
        <w:spacing w:after="0" w:line="240" w:lineRule="auto"/>
        <w:ind w:left="2160" w:firstLine="720"/>
        <w:rPr>
          <w:rFonts w:ascii="Arial" w:eastAsia="Times New Roman" w:hAnsi="Arial" w:cs="Arial"/>
          <w:sz w:val="20"/>
          <w:szCs w:val="24"/>
        </w:rPr>
      </w:pPr>
    </w:p>
    <w:p w:rsidR="0067044E" w:rsidRPr="00591016" w:rsidRDefault="0067044E" w:rsidP="0067044E">
      <w:pPr>
        <w:spacing w:after="0" w:line="240" w:lineRule="auto"/>
        <w:rPr>
          <w:rFonts w:ascii="Arial" w:eastAsia="Times New Roman" w:hAnsi="Arial" w:cs="Arial"/>
          <w:sz w:val="20"/>
          <w:szCs w:val="24"/>
        </w:rPr>
      </w:pPr>
      <w:r w:rsidRPr="00591016">
        <w:rPr>
          <w:rFonts w:ascii="Arial" w:eastAsia="Times New Roman" w:hAnsi="Arial" w:cs="Arial"/>
          <w:sz w:val="20"/>
          <w:szCs w:val="24"/>
        </w:rPr>
        <w:tab/>
      </w:r>
      <w:r w:rsidRPr="00591016">
        <w:rPr>
          <w:rFonts w:ascii="Arial" w:eastAsia="Times New Roman" w:hAnsi="Arial" w:cs="Arial"/>
          <w:sz w:val="20"/>
          <w:szCs w:val="24"/>
        </w:rPr>
        <w:tab/>
      </w:r>
      <w:r w:rsidRPr="00591016">
        <w:rPr>
          <w:rFonts w:ascii="Arial" w:eastAsia="Times New Roman" w:hAnsi="Arial" w:cs="Arial"/>
          <w:sz w:val="20"/>
          <w:szCs w:val="24"/>
        </w:rPr>
        <w:tab/>
      </w:r>
      <w:r w:rsidRPr="00591016">
        <w:rPr>
          <w:rFonts w:ascii="Arial" w:eastAsia="Times New Roman" w:hAnsi="Arial" w:cs="Arial"/>
          <w:sz w:val="20"/>
          <w:szCs w:val="24"/>
        </w:rPr>
        <w:tab/>
      </w:r>
    </w:p>
    <w:p w:rsidR="0067044E" w:rsidRPr="00591016" w:rsidRDefault="0067044E" w:rsidP="0067044E">
      <w:pPr>
        <w:spacing w:after="0" w:line="240" w:lineRule="auto"/>
        <w:ind w:left="2160" w:firstLine="720"/>
        <w:rPr>
          <w:rFonts w:ascii="Arial" w:eastAsia="Times New Roman" w:hAnsi="Arial" w:cs="Arial"/>
          <w:sz w:val="20"/>
          <w:szCs w:val="24"/>
        </w:rPr>
      </w:pPr>
    </w:p>
    <w:p w:rsidR="0067044E" w:rsidRPr="00591016" w:rsidRDefault="0067044E" w:rsidP="0067044E">
      <w:pPr>
        <w:spacing w:after="0" w:line="240" w:lineRule="auto"/>
        <w:ind w:left="2160" w:firstLine="720"/>
        <w:rPr>
          <w:rFonts w:ascii="Arial" w:eastAsia="Times New Roman" w:hAnsi="Arial" w:cs="Arial"/>
          <w:sz w:val="20"/>
          <w:szCs w:val="24"/>
        </w:rPr>
      </w:pPr>
    </w:p>
    <w:p w:rsidR="0067044E" w:rsidRPr="00591016" w:rsidRDefault="0067044E" w:rsidP="0067044E">
      <w:pPr>
        <w:spacing w:after="0" w:line="240" w:lineRule="auto"/>
        <w:ind w:left="2160" w:firstLine="720"/>
        <w:rPr>
          <w:rFonts w:ascii="Arial" w:eastAsia="Times New Roman" w:hAnsi="Arial" w:cs="Arial"/>
          <w:sz w:val="20"/>
          <w:szCs w:val="24"/>
        </w:rPr>
      </w:pPr>
    </w:p>
    <w:p w:rsidR="0067044E" w:rsidRPr="00591016" w:rsidRDefault="0067044E" w:rsidP="0067044E">
      <w:pPr>
        <w:spacing w:after="0" w:line="240" w:lineRule="auto"/>
        <w:ind w:left="2160" w:firstLine="720"/>
        <w:rPr>
          <w:rFonts w:ascii="Arial" w:eastAsia="Times New Roman" w:hAnsi="Arial" w:cs="Arial"/>
          <w:sz w:val="20"/>
          <w:szCs w:val="24"/>
        </w:rPr>
      </w:pPr>
    </w:p>
    <w:p w:rsidR="0067044E" w:rsidRPr="00591016" w:rsidRDefault="0067044E" w:rsidP="00487F52">
      <w:pPr>
        <w:spacing w:after="0" w:line="240" w:lineRule="auto"/>
        <w:rPr>
          <w:rFonts w:ascii="Arial" w:eastAsia="Times New Roman" w:hAnsi="Arial" w:cs="Arial"/>
          <w:b/>
          <w:sz w:val="28"/>
          <w:szCs w:val="28"/>
        </w:rPr>
      </w:pPr>
    </w:p>
    <w:sectPr w:rsidR="0067044E" w:rsidRPr="00591016" w:rsidSect="00BB662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45A" w:rsidRDefault="00C7545A" w:rsidP="002572BB">
      <w:pPr>
        <w:spacing w:after="0" w:line="240" w:lineRule="auto"/>
      </w:pPr>
      <w:r>
        <w:separator/>
      </w:r>
    </w:p>
  </w:endnote>
  <w:endnote w:type="continuationSeparator" w:id="0">
    <w:p w:rsidR="00C7545A" w:rsidRDefault="00C7545A" w:rsidP="0025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04" w:rsidRDefault="002F6E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04" w:rsidRDefault="002F6E04" w:rsidP="00207254">
    <w:pPr>
      <w:pStyle w:val="Footer"/>
      <w:jc w:val="center"/>
      <w:rPr>
        <w:noProof/>
      </w:rPr>
    </w:pPr>
    <w:r>
      <w:fldChar w:fldCharType="begin"/>
    </w:r>
    <w:r>
      <w:instrText xml:space="preserve"> PAGE   \* MERGEFORMAT </w:instrText>
    </w:r>
    <w:r>
      <w:fldChar w:fldCharType="separate"/>
    </w:r>
    <w:r w:rsidR="00B07690">
      <w:rPr>
        <w:noProof/>
      </w:rPr>
      <w:t>1</w:t>
    </w:r>
    <w:r>
      <w:rPr>
        <w:noProof/>
      </w:rPr>
      <w:fldChar w:fldCharType="end"/>
    </w:r>
  </w:p>
  <w:p w:rsidR="002F6E04" w:rsidRPr="00207254" w:rsidRDefault="002F6E04">
    <w:pPr>
      <w:pStyle w:val="Footer"/>
      <w:rPr>
        <w:rFonts w:ascii="Times New Roman" w:hAnsi="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04" w:rsidRDefault="002F6E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45A" w:rsidRDefault="00C7545A" w:rsidP="002572BB">
      <w:pPr>
        <w:spacing w:after="0" w:line="240" w:lineRule="auto"/>
      </w:pPr>
      <w:r>
        <w:separator/>
      </w:r>
    </w:p>
  </w:footnote>
  <w:footnote w:type="continuationSeparator" w:id="0">
    <w:p w:rsidR="00C7545A" w:rsidRDefault="00C7545A" w:rsidP="00257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04" w:rsidRDefault="00C754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1897" o:spid="_x0000_s2050" type="#_x0000_t136" style="position:absolute;margin-left:0;margin-top:0;width:454.5pt;height:181.8pt;rotation:315;z-index:-251658752;mso-position-horizontal:center;mso-position-horizontal-relative:margin;mso-position-vertical:center;mso-position-vertical-relative:margin" o:allowincell="f" fillcolor="#272727" stroked="f">
          <v:fill opacity=".5"/>
          <v:textpath style="font-family:&quot;Times New Roman&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04" w:rsidRDefault="002F6E04" w:rsidP="00AD79EF">
    <w:pPr>
      <w:pStyle w:val="Header"/>
      <w:jc w:val="right"/>
      <w:rPr>
        <w:rFonts w:ascii="Times New Roman" w:hAnsi="Times New Roman"/>
        <w:color w:val="1F497D"/>
        <w:sz w:val="16"/>
        <w:szCs w:val="16"/>
        <w:lang w:val="en-GB"/>
      </w:rPr>
    </w:pPr>
    <w:r>
      <w:rPr>
        <w:noProof/>
        <w:lang w:val="en-GB" w:eastAsia="en-GB"/>
      </w:rPr>
      <w:drawing>
        <wp:inline distT="0" distB="0" distL="0" distR="0" wp14:anchorId="5EF4909D" wp14:editId="675CAE06">
          <wp:extent cx="1543050" cy="676275"/>
          <wp:effectExtent l="0" t="0" r="0" b="9525"/>
          <wp:docPr id="2" name="Picture 2" descr="nicor-logo-rgb"/>
          <wp:cNvGraphicFramePr/>
          <a:graphic xmlns:a="http://schemas.openxmlformats.org/drawingml/2006/main">
            <a:graphicData uri="http://schemas.openxmlformats.org/drawingml/2006/picture">
              <pic:pic xmlns:pic="http://schemas.openxmlformats.org/drawingml/2006/picture">
                <pic:nvPicPr>
                  <pic:cNvPr id="1" name="Picture 2" descr="nicor-logo-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76275"/>
                  </a:xfrm>
                  <a:prstGeom prst="rect">
                    <a:avLst/>
                  </a:prstGeom>
                  <a:noFill/>
                  <a:ln>
                    <a:noFill/>
                  </a:ln>
                </pic:spPr>
              </pic:pic>
            </a:graphicData>
          </a:graphic>
        </wp:inline>
      </w:drawing>
    </w:r>
  </w:p>
  <w:p w:rsidR="002F6E04" w:rsidRPr="0005526C" w:rsidRDefault="00C7545A">
    <w:pPr>
      <w:pStyle w:val="Header"/>
      <w:rPr>
        <w:rFonts w:ascii="Times New Roman" w:hAnsi="Times New Roman"/>
        <w:color w:val="1F497D"/>
        <w:sz w:val="20"/>
        <w:szCs w:val="20"/>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1898" o:spid="_x0000_s2051" type="#_x0000_t136" style="position:absolute;margin-left:0;margin-top:0;width:454.5pt;height:181.8pt;rotation:315;z-index:-251657728;mso-position-horizontal:center;mso-position-horizontal-relative:margin;mso-position-vertical:center;mso-position-vertical-relative:margin" o:allowincell="f" fillcolor="#272727" stroked="f">
          <v:fill opacity=".5"/>
          <v:textpath style="font-family:&quot;Times New Roman&quot;;font-size:1pt" string="FINAL"/>
          <w10:wrap anchorx="margin" anchory="margin"/>
        </v:shape>
      </w:pict>
    </w:r>
    <w:r w:rsidR="002F6E04" w:rsidRPr="00354EF5">
      <w:rPr>
        <w:rFonts w:ascii="Times New Roman" w:hAnsi="Times New Roman"/>
        <w:color w:val="1F497D"/>
        <w:sz w:val="16"/>
        <w:szCs w:val="16"/>
      </w:rPr>
      <w:t xml:space="preserve"> </w:t>
    </w:r>
    <w:r w:rsidR="002F6E04">
      <w:rPr>
        <w:rFonts w:ascii="Times New Roman" w:hAnsi="Times New Roman"/>
        <w:color w:val="1F497D"/>
        <w:sz w:val="16"/>
        <w:szCs w:val="16"/>
        <w:lang w:val="en-GB"/>
      </w:rPr>
      <w:t xml:space="preserve">NCHDA Validation </w:t>
    </w:r>
    <w:r w:rsidR="002F6E04">
      <w:rPr>
        <w:rFonts w:ascii="Times New Roman" w:hAnsi="Times New Roman"/>
        <w:color w:val="1F497D"/>
        <w:sz w:val="16"/>
        <w:szCs w:val="16"/>
      </w:rPr>
      <w:t xml:space="preserve">Report </w:t>
    </w:r>
    <w:proofErr w:type="gramStart"/>
    <w:r w:rsidR="002F6E04">
      <w:rPr>
        <w:rFonts w:ascii="Times New Roman" w:hAnsi="Times New Roman"/>
        <w:color w:val="1F497D"/>
        <w:sz w:val="16"/>
        <w:szCs w:val="16"/>
      </w:rPr>
      <w:t xml:space="preserve">for </w:t>
    </w:r>
    <w:r w:rsidR="002F6E04">
      <w:rPr>
        <w:rFonts w:ascii="Times New Roman" w:hAnsi="Times New Roman"/>
        <w:color w:val="1F497D"/>
        <w:sz w:val="16"/>
        <w:szCs w:val="16"/>
        <w:lang w:val="en-GB"/>
      </w:rPr>
      <w:t xml:space="preserve"> GRL</w:t>
    </w:r>
    <w:proofErr w:type="gramEnd"/>
    <w:r w:rsidR="002F6E04">
      <w:rPr>
        <w:rFonts w:ascii="Times New Roman" w:hAnsi="Times New Roman"/>
        <w:color w:val="1F497D"/>
        <w:sz w:val="16"/>
        <w:szCs w:val="16"/>
        <w:lang w:val="en-GB"/>
      </w:rPr>
      <w:t xml:space="preserve">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04" w:rsidRDefault="00C754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1896" o:spid="_x0000_s2049" type="#_x0000_t136" style="position:absolute;margin-left:0;margin-top:0;width:454.5pt;height:181.8pt;rotation:315;z-index:-251659776;mso-position-horizontal:center;mso-position-horizontal-relative:margin;mso-position-vertical:center;mso-position-vertical-relative:margin" o:allowincell="f" fillcolor="#272727" stroked="f">
          <v:fill opacity=".5"/>
          <v:textpath style="font-family:&quot;Times New Roman&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56A2"/>
    <w:multiLevelType w:val="hybridMultilevel"/>
    <w:tmpl w:val="98B4D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22D0098"/>
    <w:multiLevelType w:val="hybridMultilevel"/>
    <w:tmpl w:val="0FFEEFF8"/>
    <w:lvl w:ilvl="0" w:tplc="644630B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4A6634B"/>
    <w:multiLevelType w:val="hybridMultilevel"/>
    <w:tmpl w:val="6BE6BFD6"/>
    <w:lvl w:ilvl="0" w:tplc="01D6B128">
      <w:start w:val="1"/>
      <w:numFmt w:val="decimal"/>
      <w:lvlText w:val="%1."/>
      <w:lvlJc w:val="left"/>
      <w:pPr>
        <w:tabs>
          <w:tab w:val="num" w:pos="720"/>
        </w:tabs>
        <w:ind w:left="720" w:hanging="36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6590C7C"/>
    <w:multiLevelType w:val="hybridMultilevel"/>
    <w:tmpl w:val="20FCE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D66BC8"/>
    <w:multiLevelType w:val="hybridMultilevel"/>
    <w:tmpl w:val="6CEC2D1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A393549"/>
    <w:multiLevelType w:val="hybridMultilevel"/>
    <w:tmpl w:val="FC666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CB137F"/>
    <w:multiLevelType w:val="hybridMultilevel"/>
    <w:tmpl w:val="69D23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D16417"/>
    <w:multiLevelType w:val="hybridMultilevel"/>
    <w:tmpl w:val="5D6EAF4C"/>
    <w:lvl w:ilvl="0" w:tplc="949A82BC">
      <w:start w:val="1"/>
      <w:numFmt w:val="decimal"/>
      <w:lvlText w:val="%1."/>
      <w:lvlJc w:val="lef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66123C0"/>
    <w:multiLevelType w:val="hybridMultilevel"/>
    <w:tmpl w:val="F3FC9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6A67DB"/>
    <w:multiLevelType w:val="hybridMultilevel"/>
    <w:tmpl w:val="1DB874DA"/>
    <w:lvl w:ilvl="0" w:tplc="29E8F5CC">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5D555E"/>
    <w:multiLevelType w:val="hybridMultilevel"/>
    <w:tmpl w:val="9426DA7A"/>
    <w:lvl w:ilvl="0" w:tplc="08090013">
      <w:start w:val="1"/>
      <w:numFmt w:val="upperRoman"/>
      <w:lvlText w:val="%1."/>
      <w:lvlJc w:val="righ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642159"/>
    <w:multiLevelType w:val="hybridMultilevel"/>
    <w:tmpl w:val="3F4EE8B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nsid w:val="312771B2"/>
    <w:multiLevelType w:val="hybridMultilevel"/>
    <w:tmpl w:val="D7102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E242C8"/>
    <w:multiLevelType w:val="hybridMultilevel"/>
    <w:tmpl w:val="95C41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E10F61"/>
    <w:multiLevelType w:val="hybridMultilevel"/>
    <w:tmpl w:val="FC666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C41F60"/>
    <w:multiLevelType w:val="hybridMultilevel"/>
    <w:tmpl w:val="AB76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56021E"/>
    <w:multiLevelType w:val="hybridMultilevel"/>
    <w:tmpl w:val="95C41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7292CF7"/>
    <w:multiLevelType w:val="hybridMultilevel"/>
    <w:tmpl w:val="91C4A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73031A6"/>
    <w:multiLevelType w:val="hybridMultilevel"/>
    <w:tmpl w:val="C6EAA0BA"/>
    <w:lvl w:ilvl="0" w:tplc="0809000F">
      <w:start w:val="1"/>
      <w:numFmt w:val="decimal"/>
      <w:lvlText w:val="%1."/>
      <w:lvlJc w:val="left"/>
      <w:pPr>
        <w:ind w:left="502" w:hanging="360"/>
      </w:pPr>
      <w:rPr>
        <w:rFonts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nsid w:val="49C55932"/>
    <w:multiLevelType w:val="hybridMultilevel"/>
    <w:tmpl w:val="524EEBE8"/>
    <w:lvl w:ilvl="0" w:tplc="96C0EAFC">
      <w:start w:val="1"/>
      <w:numFmt w:val="decimal"/>
      <w:lvlText w:val="%1"/>
      <w:lvlJc w:val="left"/>
      <w:pPr>
        <w:ind w:left="1440" w:hanging="720"/>
      </w:pPr>
      <w:rPr>
        <w:rFonts w:ascii="Arial" w:eastAsia="Times New Roman"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D5E54C8"/>
    <w:multiLevelType w:val="hybridMultilevel"/>
    <w:tmpl w:val="F710D0FC"/>
    <w:lvl w:ilvl="0" w:tplc="DE4E08D4">
      <w:start w:val="1"/>
      <w:numFmt w:val="decimal"/>
      <w:lvlText w:val="%1."/>
      <w:lvlJc w:val="left"/>
      <w:pPr>
        <w:tabs>
          <w:tab w:val="num" w:pos="1080"/>
        </w:tabs>
        <w:ind w:left="1080" w:hanging="360"/>
      </w:pPr>
      <w:rPr>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4ECE7048"/>
    <w:multiLevelType w:val="hybridMultilevel"/>
    <w:tmpl w:val="836C6A24"/>
    <w:lvl w:ilvl="0" w:tplc="0809000F">
      <w:start w:val="1"/>
      <w:numFmt w:val="decimal"/>
      <w:lvlText w:val="%1."/>
      <w:lvlJc w:val="left"/>
      <w:pPr>
        <w:tabs>
          <w:tab w:val="num" w:pos="690"/>
        </w:tabs>
        <w:ind w:left="69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16D0552"/>
    <w:multiLevelType w:val="hybridMultilevel"/>
    <w:tmpl w:val="93AEFD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5BAB0BFF"/>
    <w:multiLevelType w:val="hybridMultilevel"/>
    <w:tmpl w:val="ED3A8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D042C5"/>
    <w:multiLevelType w:val="hybridMultilevel"/>
    <w:tmpl w:val="173CB6A2"/>
    <w:lvl w:ilvl="0" w:tplc="EFA8A314">
      <w:start w:val="1"/>
      <w:numFmt w:val="decimal"/>
      <w:lvlText w:val="%1."/>
      <w:lvlJc w:val="left"/>
      <w:pPr>
        <w:tabs>
          <w:tab w:val="num" w:pos="1080"/>
        </w:tabs>
        <w:ind w:left="1080" w:hanging="360"/>
      </w:pPr>
      <w:rPr>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nsid w:val="611C2E75"/>
    <w:multiLevelType w:val="hybridMultilevel"/>
    <w:tmpl w:val="C38424B4"/>
    <w:lvl w:ilvl="0" w:tplc="FCE0A924">
      <w:start w:val="1"/>
      <w:numFmt w:val="decimal"/>
      <w:lvlText w:val="%1."/>
      <w:lvlJc w:val="left"/>
      <w:pPr>
        <w:tabs>
          <w:tab w:val="num" w:pos="1080"/>
        </w:tabs>
        <w:ind w:left="1080" w:hanging="360"/>
      </w:pPr>
      <w:rPr>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nsid w:val="64210EAB"/>
    <w:multiLevelType w:val="hybridMultilevel"/>
    <w:tmpl w:val="C2109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7C47C8"/>
    <w:multiLevelType w:val="hybridMultilevel"/>
    <w:tmpl w:val="0FFEEFF8"/>
    <w:lvl w:ilvl="0" w:tplc="644630B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792132E1"/>
    <w:multiLevelType w:val="hybridMultilevel"/>
    <w:tmpl w:val="3596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712F35"/>
    <w:multiLevelType w:val="hybridMultilevel"/>
    <w:tmpl w:val="A4003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A8522BA"/>
    <w:multiLevelType w:val="hybridMultilevel"/>
    <w:tmpl w:val="FC6C6EB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DA57DF2"/>
    <w:multiLevelType w:val="hybridMultilevel"/>
    <w:tmpl w:val="EA98786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3"/>
  </w:num>
  <w:num w:numId="2">
    <w:abstractNumId w:val="22"/>
  </w:num>
  <w:num w:numId="3">
    <w:abstractNumId w:val="24"/>
  </w:num>
  <w:num w:numId="4">
    <w:abstractNumId w:val="20"/>
  </w:num>
  <w:num w:numId="5">
    <w:abstractNumId w:val="2"/>
  </w:num>
  <w:num w:numId="6">
    <w:abstractNumId w:val="11"/>
  </w:num>
  <w:num w:numId="7">
    <w:abstractNumId w:val="25"/>
  </w:num>
  <w:num w:numId="8">
    <w:abstractNumId w:val="16"/>
  </w:num>
  <w:num w:numId="9">
    <w:abstractNumId w:val="5"/>
  </w:num>
  <w:num w:numId="10">
    <w:abstractNumId w:val="6"/>
  </w:num>
  <w:num w:numId="11">
    <w:abstractNumId w:val="12"/>
  </w:num>
  <w:num w:numId="12">
    <w:abstractNumId w:val="13"/>
  </w:num>
  <w:num w:numId="13">
    <w:abstractNumId w:val="8"/>
  </w:num>
  <w:num w:numId="14">
    <w:abstractNumId w:val="14"/>
  </w:num>
  <w:num w:numId="15">
    <w:abstractNumId w:val="29"/>
  </w:num>
  <w:num w:numId="16">
    <w:abstractNumId w:val="15"/>
  </w:num>
  <w:num w:numId="17">
    <w:abstractNumId w:val="21"/>
  </w:num>
  <w:num w:numId="18">
    <w:abstractNumId w:val="31"/>
  </w:num>
  <w:num w:numId="19">
    <w:abstractNumId w:val="19"/>
  </w:num>
  <w:num w:numId="20">
    <w:abstractNumId w:val="0"/>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0"/>
  </w:num>
  <w:num w:numId="24">
    <w:abstractNumId w:val="27"/>
  </w:num>
  <w:num w:numId="25">
    <w:abstractNumId w:val="1"/>
  </w:num>
  <w:num w:numId="26">
    <w:abstractNumId w:val="17"/>
  </w:num>
  <w:num w:numId="27">
    <w:abstractNumId w:val="23"/>
  </w:num>
  <w:num w:numId="28">
    <w:abstractNumId w:val="0"/>
  </w:num>
  <w:num w:numId="29">
    <w:abstractNumId w:val="18"/>
  </w:num>
  <w:num w:numId="30">
    <w:abstractNumId w:val="4"/>
  </w:num>
  <w:num w:numId="31">
    <w:abstractNumId w:val="7"/>
  </w:num>
  <w:num w:numId="32">
    <w:abstractNumId w:val="9"/>
  </w:num>
  <w:num w:numId="33">
    <w:abstractNumId w:val="26"/>
  </w:num>
  <w:num w:numId="34">
    <w:abstractNumId w:val="1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1F"/>
    <w:rsid w:val="00007365"/>
    <w:rsid w:val="000101F5"/>
    <w:rsid w:val="000108E0"/>
    <w:rsid w:val="000131D7"/>
    <w:rsid w:val="00015F7D"/>
    <w:rsid w:val="0003145D"/>
    <w:rsid w:val="00032A76"/>
    <w:rsid w:val="000447B8"/>
    <w:rsid w:val="0005526C"/>
    <w:rsid w:val="00056AE4"/>
    <w:rsid w:val="00066BFD"/>
    <w:rsid w:val="00081476"/>
    <w:rsid w:val="0008717E"/>
    <w:rsid w:val="000A171D"/>
    <w:rsid w:val="000A7092"/>
    <w:rsid w:val="000B22B8"/>
    <w:rsid w:val="000B41D7"/>
    <w:rsid w:val="000C6920"/>
    <w:rsid w:val="000C7FC7"/>
    <w:rsid w:val="000D298F"/>
    <w:rsid w:val="000D568B"/>
    <w:rsid w:val="000E3E7A"/>
    <w:rsid w:val="000F1724"/>
    <w:rsid w:val="000F3731"/>
    <w:rsid w:val="000F632E"/>
    <w:rsid w:val="001050E9"/>
    <w:rsid w:val="00115ABE"/>
    <w:rsid w:val="00116B90"/>
    <w:rsid w:val="00132CDD"/>
    <w:rsid w:val="001437C1"/>
    <w:rsid w:val="00152553"/>
    <w:rsid w:val="0016305F"/>
    <w:rsid w:val="00191ADE"/>
    <w:rsid w:val="001923E5"/>
    <w:rsid w:val="00197A76"/>
    <w:rsid w:val="001A0D54"/>
    <w:rsid w:val="001A344D"/>
    <w:rsid w:val="001A599C"/>
    <w:rsid w:val="001A6F73"/>
    <w:rsid w:val="001B31A5"/>
    <w:rsid w:val="001C41A0"/>
    <w:rsid w:val="001C51F1"/>
    <w:rsid w:val="001C5BF5"/>
    <w:rsid w:val="001D1873"/>
    <w:rsid w:val="001F39F8"/>
    <w:rsid w:val="001F5753"/>
    <w:rsid w:val="002034B5"/>
    <w:rsid w:val="002050AD"/>
    <w:rsid w:val="00207254"/>
    <w:rsid w:val="00207EC8"/>
    <w:rsid w:val="00221A11"/>
    <w:rsid w:val="00222114"/>
    <w:rsid w:val="00227971"/>
    <w:rsid w:val="00230E71"/>
    <w:rsid w:val="00234FB2"/>
    <w:rsid w:val="00241341"/>
    <w:rsid w:val="002537FE"/>
    <w:rsid w:val="002567B5"/>
    <w:rsid w:val="002572BB"/>
    <w:rsid w:val="00265D22"/>
    <w:rsid w:val="00281632"/>
    <w:rsid w:val="0028445F"/>
    <w:rsid w:val="002974CA"/>
    <w:rsid w:val="002A2506"/>
    <w:rsid w:val="002C38B1"/>
    <w:rsid w:val="002C6607"/>
    <w:rsid w:val="002D62EC"/>
    <w:rsid w:val="002F4375"/>
    <w:rsid w:val="002F6E04"/>
    <w:rsid w:val="00304DB6"/>
    <w:rsid w:val="003055F3"/>
    <w:rsid w:val="0032464F"/>
    <w:rsid w:val="00350E0D"/>
    <w:rsid w:val="00354EF5"/>
    <w:rsid w:val="00355009"/>
    <w:rsid w:val="00356B6B"/>
    <w:rsid w:val="003679B1"/>
    <w:rsid w:val="00372D30"/>
    <w:rsid w:val="003775BC"/>
    <w:rsid w:val="003A09DA"/>
    <w:rsid w:val="003A0E19"/>
    <w:rsid w:val="003A3619"/>
    <w:rsid w:val="003C0E1D"/>
    <w:rsid w:val="003D6444"/>
    <w:rsid w:val="003F3460"/>
    <w:rsid w:val="003F7EAF"/>
    <w:rsid w:val="00401007"/>
    <w:rsid w:val="00417EC3"/>
    <w:rsid w:val="00420529"/>
    <w:rsid w:val="00423AB8"/>
    <w:rsid w:val="004304A0"/>
    <w:rsid w:val="00442FFE"/>
    <w:rsid w:val="00443B65"/>
    <w:rsid w:val="00447B63"/>
    <w:rsid w:val="00482928"/>
    <w:rsid w:val="00486B99"/>
    <w:rsid w:val="00487F52"/>
    <w:rsid w:val="004A699A"/>
    <w:rsid w:val="004B35CB"/>
    <w:rsid w:val="004D0F5A"/>
    <w:rsid w:val="004D5CFB"/>
    <w:rsid w:val="004D5DBD"/>
    <w:rsid w:val="004D6259"/>
    <w:rsid w:val="004F1BD8"/>
    <w:rsid w:val="00506F57"/>
    <w:rsid w:val="00516B1B"/>
    <w:rsid w:val="00517BAF"/>
    <w:rsid w:val="005201BE"/>
    <w:rsid w:val="00535700"/>
    <w:rsid w:val="00535AB4"/>
    <w:rsid w:val="00536237"/>
    <w:rsid w:val="00546A43"/>
    <w:rsid w:val="0055296B"/>
    <w:rsid w:val="005539F8"/>
    <w:rsid w:val="0056702E"/>
    <w:rsid w:val="0057703A"/>
    <w:rsid w:val="00586000"/>
    <w:rsid w:val="00591016"/>
    <w:rsid w:val="00593956"/>
    <w:rsid w:val="00596F50"/>
    <w:rsid w:val="005B26B8"/>
    <w:rsid w:val="005B5987"/>
    <w:rsid w:val="005B695F"/>
    <w:rsid w:val="005C4872"/>
    <w:rsid w:val="005C5198"/>
    <w:rsid w:val="005C69EF"/>
    <w:rsid w:val="005C7BB0"/>
    <w:rsid w:val="005C7EC5"/>
    <w:rsid w:val="005D7638"/>
    <w:rsid w:val="005E4373"/>
    <w:rsid w:val="005F140B"/>
    <w:rsid w:val="00615FCA"/>
    <w:rsid w:val="00616735"/>
    <w:rsid w:val="00635F80"/>
    <w:rsid w:val="0064549F"/>
    <w:rsid w:val="0067044E"/>
    <w:rsid w:val="006723B2"/>
    <w:rsid w:val="0068368A"/>
    <w:rsid w:val="006868DB"/>
    <w:rsid w:val="00691C5E"/>
    <w:rsid w:val="006A1893"/>
    <w:rsid w:val="006A3A2E"/>
    <w:rsid w:val="006B01FF"/>
    <w:rsid w:val="006D5B54"/>
    <w:rsid w:val="006D5D77"/>
    <w:rsid w:val="006D7726"/>
    <w:rsid w:val="006D773E"/>
    <w:rsid w:val="006E33C7"/>
    <w:rsid w:val="006F625C"/>
    <w:rsid w:val="00706980"/>
    <w:rsid w:val="00714D4F"/>
    <w:rsid w:val="00715B79"/>
    <w:rsid w:val="00715DEC"/>
    <w:rsid w:val="00722FAD"/>
    <w:rsid w:val="00731F77"/>
    <w:rsid w:val="007324CA"/>
    <w:rsid w:val="007326C2"/>
    <w:rsid w:val="00732FB9"/>
    <w:rsid w:val="00734A80"/>
    <w:rsid w:val="00737061"/>
    <w:rsid w:val="007561A8"/>
    <w:rsid w:val="00757813"/>
    <w:rsid w:val="007830CA"/>
    <w:rsid w:val="00783A32"/>
    <w:rsid w:val="0079458E"/>
    <w:rsid w:val="007A26ED"/>
    <w:rsid w:val="007A67F4"/>
    <w:rsid w:val="007A7923"/>
    <w:rsid w:val="007B001F"/>
    <w:rsid w:val="007B749F"/>
    <w:rsid w:val="007C1C5E"/>
    <w:rsid w:val="007C74B5"/>
    <w:rsid w:val="007D73C2"/>
    <w:rsid w:val="007E0F68"/>
    <w:rsid w:val="007E1051"/>
    <w:rsid w:val="007F36AC"/>
    <w:rsid w:val="007F620D"/>
    <w:rsid w:val="008154B5"/>
    <w:rsid w:val="00827FC3"/>
    <w:rsid w:val="008404E6"/>
    <w:rsid w:val="00856F5A"/>
    <w:rsid w:val="00861B0C"/>
    <w:rsid w:val="008634F8"/>
    <w:rsid w:val="008740ED"/>
    <w:rsid w:val="00874285"/>
    <w:rsid w:val="00881206"/>
    <w:rsid w:val="00896B21"/>
    <w:rsid w:val="00897484"/>
    <w:rsid w:val="008D5972"/>
    <w:rsid w:val="008E5760"/>
    <w:rsid w:val="008E603D"/>
    <w:rsid w:val="008F0C8E"/>
    <w:rsid w:val="008F601B"/>
    <w:rsid w:val="00903291"/>
    <w:rsid w:val="009161CD"/>
    <w:rsid w:val="009172EE"/>
    <w:rsid w:val="00920BC5"/>
    <w:rsid w:val="0092145D"/>
    <w:rsid w:val="00942BF0"/>
    <w:rsid w:val="00944C67"/>
    <w:rsid w:val="009642F3"/>
    <w:rsid w:val="009714E1"/>
    <w:rsid w:val="00976016"/>
    <w:rsid w:val="00984DBE"/>
    <w:rsid w:val="0099259C"/>
    <w:rsid w:val="00997917"/>
    <w:rsid w:val="009B093F"/>
    <w:rsid w:val="009C5878"/>
    <w:rsid w:val="009D57EF"/>
    <w:rsid w:val="009E6C50"/>
    <w:rsid w:val="009F1B60"/>
    <w:rsid w:val="00A006B4"/>
    <w:rsid w:val="00A16573"/>
    <w:rsid w:val="00A22712"/>
    <w:rsid w:val="00A34905"/>
    <w:rsid w:val="00A400C1"/>
    <w:rsid w:val="00A4523D"/>
    <w:rsid w:val="00A538DF"/>
    <w:rsid w:val="00A53C2A"/>
    <w:rsid w:val="00A61E45"/>
    <w:rsid w:val="00A653DD"/>
    <w:rsid w:val="00A77C59"/>
    <w:rsid w:val="00A82B42"/>
    <w:rsid w:val="00A82CBD"/>
    <w:rsid w:val="00A83076"/>
    <w:rsid w:val="00A85ECB"/>
    <w:rsid w:val="00A91909"/>
    <w:rsid w:val="00A97B84"/>
    <w:rsid w:val="00AA2939"/>
    <w:rsid w:val="00AA6601"/>
    <w:rsid w:val="00AB449C"/>
    <w:rsid w:val="00AD79EF"/>
    <w:rsid w:val="00AE5977"/>
    <w:rsid w:val="00B0429B"/>
    <w:rsid w:val="00B07690"/>
    <w:rsid w:val="00B07C9F"/>
    <w:rsid w:val="00B237C2"/>
    <w:rsid w:val="00B24013"/>
    <w:rsid w:val="00B244AA"/>
    <w:rsid w:val="00B32DD2"/>
    <w:rsid w:val="00B432AC"/>
    <w:rsid w:val="00B71386"/>
    <w:rsid w:val="00B74C06"/>
    <w:rsid w:val="00B82516"/>
    <w:rsid w:val="00B826AF"/>
    <w:rsid w:val="00B97967"/>
    <w:rsid w:val="00BA5EAB"/>
    <w:rsid w:val="00BA6632"/>
    <w:rsid w:val="00BB4ACD"/>
    <w:rsid w:val="00BB6628"/>
    <w:rsid w:val="00BC6B07"/>
    <w:rsid w:val="00BD40F5"/>
    <w:rsid w:val="00BE017C"/>
    <w:rsid w:val="00BF7079"/>
    <w:rsid w:val="00BF7455"/>
    <w:rsid w:val="00C01BC3"/>
    <w:rsid w:val="00C04BF8"/>
    <w:rsid w:val="00C155C1"/>
    <w:rsid w:val="00C167C0"/>
    <w:rsid w:val="00C1719E"/>
    <w:rsid w:val="00C17B6F"/>
    <w:rsid w:val="00C37BDB"/>
    <w:rsid w:val="00C4794A"/>
    <w:rsid w:val="00C61599"/>
    <w:rsid w:val="00C64A61"/>
    <w:rsid w:val="00C6500E"/>
    <w:rsid w:val="00C66D7A"/>
    <w:rsid w:val="00C7545A"/>
    <w:rsid w:val="00C7590C"/>
    <w:rsid w:val="00C857BA"/>
    <w:rsid w:val="00C87339"/>
    <w:rsid w:val="00CA0B0D"/>
    <w:rsid w:val="00CA1E97"/>
    <w:rsid w:val="00CA54EC"/>
    <w:rsid w:val="00CB07DB"/>
    <w:rsid w:val="00CB14EC"/>
    <w:rsid w:val="00CB77D2"/>
    <w:rsid w:val="00CD764F"/>
    <w:rsid w:val="00D00007"/>
    <w:rsid w:val="00D00B91"/>
    <w:rsid w:val="00D03084"/>
    <w:rsid w:val="00D14956"/>
    <w:rsid w:val="00D219FA"/>
    <w:rsid w:val="00D26805"/>
    <w:rsid w:val="00D3002C"/>
    <w:rsid w:val="00D32C84"/>
    <w:rsid w:val="00D40358"/>
    <w:rsid w:val="00D41C60"/>
    <w:rsid w:val="00D42ECC"/>
    <w:rsid w:val="00D434F2"/>
    <w:rsid w:val="00D4691A"/>
    <w:rsid w:val="00D71185"/>
    <w:rsid w:val="00D81D59"/>
    <w:rsid w:val="00D82645"/>
    <w:rsid w:val="00D9501C"/>
    <w:rsid w:val="00D9570D"/>
    <w:rsid w:val="00DA0FF8"/>
    <w:rsid w:val="00DA2B81"/>
    <w:rsid w:val="00DA2F36"/>
    <w:rsid w:val="00DA34DA"/>
    <w:rsid w:val="00DB1C1B"/>
    <w:rsid w:val="00DC6544"/>
    <w:rsid w:val="00DD5AC7"/>
    <w:rsid w:val="00DD7C76"/>
    <w:rsid w:val="00DE34A3"/>
    <w:rsid w:val="00E131A6"/>
    <w:rsid w:val="00E31D88"/>
    <w:rsid w:val="00E34866"/>
    <w:rsid w:val="00E47DA6"/>
    <w:rsid w:val="00E56194"/>
    <w:rsid w:val="00E5727B"/>
    <w:rsid w:val="00E601EE"/>
    <w:rsid w:val="00E73DD9"/>
    <w:rsid w:val="00E75665"/>
    <w:rsid w:val="00E83747"/>
    <w:rsid w:val="00EA0D66"/>
    <w:rsid w:val="00EA41D7"/>
    <w:rsid w:val="00EB1ADA"/>
    <w:rsid w:val="00EC1B09"/>
    <w:rsid w:val="00EC3AA7"/>
    <w:rsid w:val="00ED447C"/>
    <w:rsid w:val="00ED5E50"/>
    <w:rsid w:val="00EF0EC5"/>
    <w:rsid w:val="00EF32AB"/>
    <w:rsid w:val="00EF4F87"/>
    <w:rsid w:val="00F15DFB"/>
    <w:rsid w:val="00F21B53"/>
    <w:rsid w:val="00F31984"/>
    <w:rsid w:val="00F36AEF"/>
    <w:rsid w:val="00F63071"/>
    <w:rsid w:val="00F803FD"/>
    <w:rsid w:val="00F83ACD"/>
    <w:rsid w:val="00F84703"/>
    <w:rsid w:val="00FA473F"/>
    <w:rsid w:val="00FA50E5"/>
    <w:rsid w:val="00FB6529"/>
    <w:rsid w:val="00FD219F"/>
    <w:rsid w:val="00FD2C3D"/>
    <w:rsid w:val="00FE4BF6"/>
    <w:rsid w:val="00FF2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62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2BB"/>
    <w:pPr>
      <w:tabs>
        <w:tab w:val="center" w:pos="4513"/>
        <w:tab w:val="right" w:pos="9026"/>
      </w:tabs>
    </w:pPr>
    <w:rPr>
      <w:lang w:val="x-none"/>
    </w:rPr>
  </w:style>
  <w:style w:type="character" w:customStyle="1" w:styleId="HeaderChar">
    <w:name w:val="Header Char"/>
    <w:link w:val="Header"/>
    <w:uiPriority w:val="99"/>
    <w:rsid w:val="002572BB"/>
    <w:rPr>
      <w:sz w:val="22"/>
      <w:szCs w:val="22"/>
      <w:lang w:eastAsia="en-US"/>
    </w:rPr>
  </w:style>
  <w:style w:type="paragraph" w:styleId="Footer">
    <w:name w:val="footer"/>
    <w:basedOn w:val="Normal"/>
    <w:link w:val="FooterChar"/>
    <w:uiPriority w:val="99"/>
    <w:unhideWhenUsed/>
    <w:rsid w:val="002572BB"/>
    <w:pPr>
      <w:tabs>
        <w:tab w:val="center" w:pos="4513"/>
        <w:tab w:val="right" w:pos="9026"/>
      </w:tabs>
    </w:pPr>
    <w:rPr>
      <w:lang w:val="x-none"/>
    </w:rPr>
  </w:style>
  <w:style w:type="character" w:customStyle="1" w:styleId="FooterChar">
    <w:name w:val="Footer Char"/>
    <w:link w:val="Footer"/>
    <w:uiPriority w:val="99"/>
    <w:rsid w:val="002572BB"/>
    <w:rPr>
      <w:sz w:val="22"/>
      <w:szCs w:val="22"/>
      <w:lang w:eastAsia="en-US"/>
    </w:rPr>
  </w:style>
  <w:style w:type="paragraph" w:styleId="BalloonText">
    <w:name w:val="Balloon Text"/>
    <w:basedOn w:val="Normal"/>
    <w:link w:val="BalloonTextChar"/>
    <w:uiPriority w:val="99"/>
    <w:semiHidden/>
    <w:unhideWhenUsed/>
    <w:rsid w:val="002572B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2572BB"/>
    <w:rPr>
      <w:rFonts w:ascii="Tahoma" w:hAnsi="Tahoma" w:cs="Tahoma"/>
      <w:sz w:val="16"/>
      <w:szCs w:val="16"/>
      <w:lang w:eastAsia="en-US"/>
    </w:rPr>
  </w:style>
  <w:style w:type="table" w:styleId="TableGrid">
    <w:name w:val="Table Grid"/>
    <w:aliases w:val="Header Table Grid"/>
    <w:basedOn w:val="TableNormal"/>
    <w:rsid w:val="0067044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1">
    <w:name w:val="Header Table Grid1"/>
    <w:basedOn w:val="TableNormal"/>
    <w:next w:val="TableGrid"/>
    <w:rsid w:val="0042052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529"/>
    <w:pPr>
      <w:ind w:left="720"/>
      <w:contextualSpacing/>
    </w:pPr>
  </w:style>
  <w:style w:type="character" w:styleId="CommentReference">
    <w:name w:val="annotation reference"/>
    <w:basedOn w:val="DefaultParagraphFont"/>
    <w:uiPriority w:val="99"/>
    <w:semiHidden/>
    <w:unhideWhenUsed/>
    <w:rsid w:val="00997917"/>
    <w:rPr>
      <w:sz w:val="16"/>
      <w:szCs w:val="16"/>
    </w:rPr>
  </w:style>
  <w:style w:type="paragraph" w:styleId="CommentText">
    <w:name w:val="annotation text"/>
    <w:basedOn w:val="Normal"/>
    <w:link w:val="CommentTextChar"/>
    <w:uiPriority w:val="99"/>
    <w:semiHidden/>
    <w:unhideWhenUsed/>
    <w:rsid w:val="00997917"/>
    <w:pPr>
      <w:spacing w:line="240" w:lineRule="auto"/>
    </w:pPr>
    <w:rPr>
      <w:sz w:val="20"/>
      <w:szCs w:val="20"/>
    </w:rPr>
  </w:style>
  <w:style w:type="character" w:customStyle="1" w:styleId="CommentTextChar">
    <w:name w:val="Comment Text Char"/>
    <w:basedOn w:val="DefaultParagraphFont"/>
    <w:link w:val="CommentText"/>
    <w:uiPriority w:val="99"/>
    <w:semiHidden/>
    <w:rsid w:val="00997917"/>
    <w:rPr>
      <w:lang w:eastAsia="en-US"/>
    </w:rPr>
  </w:style>
  <w:style w:type="paragraph" w:styleId="CommentSubject">
    <w:name w:val="annotation subject"/>
    <w:basedOn w:val="CommentText"/>
    <w:next w:val="CommentText"/>
    <w:link w:val="CommentSubjectChar"/>
    <w:uiPriority w:val="99"/>
    <w:semiHidden/>
    <w:unhideWhenUsed/>
    <w:rsid w:val="00997917"/>
    <w:rPr>
      <w:b/>
      <w:bCs/>
    </w:rPr>
  </w:style>
  <w:style w:type="character" w:customStyle="1" w:styleId="CommentSubjectChar">
    <w:name w:val="Comment Subject Char"/>
    <w:basedOn w:val="CommentTextChar"/>
    <w:link w:val="CommentSubject"/>
    <w:uiPriority w:val="99"/>
    <w:semiHidden/>
    <w:rsid w:val="00997917"/>
    <w:rPr>
      <w:b/>
      <w:bCs/>
      <w:lang w:eastAsia="en-US"/>
    </w:rPr>
  </w:style>
  <w:style w:type="character" w:styleId="Hyperlink">
    <w:name w:val="Hyperlink"/>
    <w:basedOn w:val="DefaultParagraphFont"/>
    <w:uiPriority w:val="99"/>
    <w:unhideWhenUsed/>
    <w:rsid w:val="00447B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62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2BB"/>
    <w:pPr>
      <w:tabs>
        <w:tab w:val="center" w:pos="4513"/>
        <w:tab w:val="right" w:pos="9026"/>
      </w:tabs>
    </w:pPr>
    <w:rPr>
      <w:lang w:val="x-none"/>
    </w:rPr>
  </w:style>
  <w:style w:type="character" w:customStyle="1" w:styleId="HeaderChar">
    <w:name w:val="Header Char"/>
    <w:link w:val="Header"/>
    <w:uiPriority w:val="99"/>
    <w:rsid w:val="002572BB"/>
    <w:rPr>
      <w:sz w:val="22"/>
      <w:szCs w:val="22"/>
      <w:lang w:eastAsia="en-US"/>
    </w:rPr>
  </w:style>
  <w:style w:type="paragraph" w:styleId="Footer">
    <w:name w:val="footer"/>
    <w:basedOn w:val="Normal"/>
    <w:link w:val="FooterChar"/>
    <w:uiPriority w:val="99"/>
    <w:unhideWhenUsed/>
    <w:rsid w:val="002572BB"/>
    <w:pPr>
      <w:tabs>
        <w:tab w:val="center" w:pos="4513"/>
        <w:tab w:val="right" w:pos="9026"/>
      </w:tabs>
    </w:pPr>
    <w:rPr>
      <w:lang w:val="x-none"/>
    </w:rPr>
  </w:style>
  <w:style w:type="character" w:customStyle="1" w:styleId="FooterChar">
    <w:name w:val="Footer Char"/>
    <w:link w:val="Footer"/>
    <w:uiPriority w:val="99"/>
    <w:rsid w:val="002572BB"/>
    <w:rPr>
      <w:sz w:val="22"/>
      <w:szCs w:val="22"/>
      <w:lang w:eastAsia="en-US"/>
    </w:rPr>
  </w:style>
  <w:style w:type="paragraph" w:styleId="BalloonText">
    <w:name w:val="Balloon Text"/>
    <w:basedOn w:val="Normal"/>
    <w:link w:val="BalloonTextChar"/>
    <w:uiPriority w:val="99"/>
    <w:semiHidden/>
    <w:unhideWhenUsed/>
    <w:rsid w:val="002572B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2572BB"/>
    <w:rPr>
      <w:rFonts w:ascii="Tahoma" w:hAnsi="Tahoma" w:cs="Tahoma"/>
      <w:sz w:val="16"/>
      <w:szCs w:val="16"/>
      <w:lang w:eastAsia="en-US"/>
    </w:rPr>
  </w:style>
  <w:style w:type="table" w:styleId="TableGrid">
    <w:name w:val="Table Grid"/>
    <w:aliases w:val="Header Table Grid"/>
    <w:basedOn w:val="TableNormal"/>
    <w:rsid w:val="0067044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1">
    <w:name w:val="Header Table Grid1"/>
    <w:basedOn w:val="TableNormal"/>
    <w:next w:val="TableGrid"/>
    <w:rsid w:val="0042052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529"/>
    <w:pPr>
      <w:ind w:left="720"/>
      <w:contextualSpacing/>
    </w:pPr>
  </w:style>
  <w:style w:type="character" w:styleId="CommentReference">
    <w:name w:val="annotation reference"/>
    <w:basedOn w:val="DefaultParagraphFont"/>
    <w:uiPriority w:val="99"/>
    <w:semiHidden/>
    <w:unhideWhenUsed/>
    <w:rsid w:val="00997917"/>
    <w:rPr>
      <w:sz w:val="16"/>
      <w:szCs w:val="16"/>
    </w:rPr>
  </w:style>
  <w:style w:type="paragraph" w:styleId="CommentText">
    <w:name w:val="annotation text"/>
    <w:basedOn w:val="Normal"/>
    <w:link w:val="CommentTextChar"/>
    <w:uiPriority w:val="99"/>
    <w:semiHidden/>
    <w:unhideWhenUsed/>
    <w:rsid w:val="00997917"/>
    <w:pPr>
      <w:spacing w:line="240" w:lineRule="auto"/>
    </w:pPr>
    <w:rPr>
      <w:sz w:val="20"/>
      <w:szCs w:val="20"/>
    </w:rPr>
  </w:style>
  <w:style w:type="character" w:customStyle="1" w:styleId="CommentTextChar">
    <w:name w:val="Comment Text Char"/>
    <w:basedOn w:val="DefaultParagraphFont"/>
    <w:link w:val="CommentText"/>
    <w:uiPriority w:val="99"/>
    <w:semiHidden/>
    <w:rsid w:val="00997917"/>
    <w:rPr>
      <w:lang w:eastAsia="en-US"/>
    </w:rPr>
  </w:style>
  <w:style w:type="paragraph" w:styleId="CommentSubject">
    <w:name w:val="annotation subject"/>
    <w:basedOn w:val="CommentText"/>
    <w:next w:val="CommentText"/>
    <w:link w:val="CommentSubjectChar"/>
    <w:uiPriority w:val="99"/>
    <w:semiHidden/>
    <w:unhideWhenUsed/>
    <w:rsid w:val="00997917"/>
    <w:rPr>
      <w:b/>
      <w:bCs/>
    </w:rPr>
  </w:style>
  <w:style w:type="character" w:customStyle="1" w:styleId="CommentSubjectChar">
    <w:name w:val="Comment Subject Char"/>
    <w:basedOn w:val="CommentTextChar"/>
    <w:link w:val="CommentSubject"/>
    <w:uiPriority w:val="99"/>
    <w:semiHidden/>
    <w:rsid w:val="00997917"/>
    <w:rPr>
      <w:b/>
      <w:bCs/>
      <w:lang w:eastAsia="en-US"/>
    </w:rPr>
  </w:style>
  <w:style w:type="character" w:styleId="Hyperlink">
    <w:name w:val="Hyperlink"/>
    <w:basedOn w:val="DefaultParagraphFont"/>
    <w:uiPriority w:val="99"/>
    <w:unhideWhenUsed/>
    <w:rsid w:val="00447B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89248">
      <w:bodyDiv w:val="1"/>
      <w:marLeft w:val="0"/>
      <w:marRight w:val="0"/>
      <w:marTop w:val="0"/>
      <w:marBottom w:val="0"/>
      <w:divBdr>
        <w:top w:val="none" w:sz="0" w:space="0" w:color="auto"/>
        <w:left w:val="none" w:sz="0" w:space="0" w:color="auto"/>
        <w:bottom w:val="none" w:sz="0" w:space="0" w:color="auto"/>
        <w:right w:val="none" w:sz="0" w:space="0" w:color="auto"/>
      </w:divBdr>
    </w:div>
    <w:div w:id="154227973">
      <w:bodyDiv w:val="1"/>
      <w:marLeft w:val="0"/>
      <w:marRight w:val="0"/>
      <w:marTop w:val="0"/>
      <w:marBottom w:val="0"/>
      <w:divBdr>
        <w:top w:val="none" w:sz="0" w:space="0" w:color="auto"/>
        <w:left w:val="none" w:sz="0" w:space="0" w:color="auto"/>
        <w:bottom w:val="none" w:sz="0" w:space="0" w:color="auto"/>
        <w:right w:val="none" w:sz="0" w:space="0" w:color="auto"/>
      </w:divBdr>
    </w:div>
    <w:div w:id="271712300">
      <w:bodyDiv w:val="1"/>
      <w:marLeft w:val="0"/>
      <w:marRight w:val="0"/>
      <w:marTop w:val="0"/>
      <w:marBottom w:val="0"/>
      <w:divBdr>
        <w:top w:val="none" w:sz="0" w:space="0" w:color="auto"/>
        <w:left w:val="none" w:sz="0" w:space="0" w:color="auto"/>
        <w:bottom w:val="none" w:sz="0" w:space="0" w:color="auto"/>
        <w:right w:val="none" w:sz="0" w:space="0" w:color="auto"/>
      </w:divBdr>
    </w:div>
    <w:div w:id="376272625">
      <w:bodyDiv w:val="1"/>
      <w:marLeft w:val="0"/>
      <w:marRight w:val="0"/>
      <w:marTop w:val="0"/>
      <w:marBottom w:val="0"/>
      <w:divBdr>
        <w:top w:val="none" w:sz="0" w:space="0" w:color="auto"/>
        <w:left w:val="none" w:sz="0" w:space="0" w:color="auto"/>
        <w:bottom w:val="none" w:sz="0" w:space="0" w:color="auto"/>
        <w:right w:val="none" w:sz="0" w:space="0" w:color="auto"/>
      </w:divBdr>
    </w:div>
    <w:div w:id="526991078">
      <w:bodyDiv w:val="1"/>
      <w:marLeft w:val="0"/>
      <w:marRight w:val="0"/>
      <w:marTop w:val="0"/>
      <w:marBottom w:val="0"/>
      <w:divBdr>
        <w:top w:val="none" w:sz="0" w:space="0" w:color="auto"/>
        <w:left w:val="none" w:sz="0" w:space="0" w:color="auto"/>
        <w:bottom w:val="none" w:sz="0" w:space="0" w:color="auto"/>
        <w:right w:val="none" w:sz="0" w:space="0" w:color="auto"/>
      </w:divBdr>
    </w:div>
    <w:div w:id="739863189">
      <w:bodyDiv w:val="1"/>
      <w:marLeft w:val="0"/>
      <w:marRight w:val="0"/>
      <w:marTop w:val="0"/>
      <w:marBottom w:val="0"/>
      <w:divBdr>
        <w:top w:val="none" w:sz="0" w:space="0" w:color="auto"/>
        <w:left w:val="none" w:sz="0" w:space="0" w:color="auto"/>
        <w:bottom w:val="none" w:sz="0" w:space="0" w:color="auto"/>
        <w:right w:val="none" w:sz="0" w:space="0" w:color="auto"/>
      </w:divBdr>
    </w:div>
    <w:div w:id="1228492085">
      <w:bodyDiv w:val="1"/>
      <w:marLeft w:val="0"/>
      <w:marRight w:val="0"/>
      <w:marTop w:val="0"/>
      <w:marBottom w:val="0"/>
      <w:divBdr>
        <w:top w:val="none" w:sz="0" w:space="0" w:color="auto"/>
        <w:left w:val="none" w:sz="0" w:space="0" w:color="auto"/>
        <w:bottom w:val="none" w:sz="0" w:space="0" w:color="auto"/>
        <w:right w:val="none" w:sz="0" w:space="0" w:color="auto"/>
      </w:divBdr>
    </w:div>
    <w:div w:id="1502088505">
      <w:bodyDiv w:val="1"/>
      <w:marLeft w:val="0"/>
      <w:marRight w:val="0"/>
      <w:marTop w:val="0"/>
      <w:marBottom w:val="0"/>
      <w:divBdr>
        <w:top w:val="none" w:sz="0" w:space="0" w:color="auto"/>
        <w:left w:val="none" w:sz="0" w:space="0" w:color="auto"/>
        <w:bottom w:val="none" w:sz="0" w:space="0" w:color="auto"/>
        <w:right w:val="none" w:sz="0" w:space="0" w:color="auto"/>
      </w:divBdr>
    </w:div>
    <w:div w:id="1599487583">
      <w:bodyDiv w:val="1"/>
      <w:marLeft w:val="0"/>
      <w:marRight w:val="0"/>
      <w:marTop w:val="0"/>
      <w:marBottom w:val="0"/>
      <w:divBdr>
        <w:top w:val="none" w:sz="0" w:space="0" w:color="auto"/>
        <w:left w:val="none" w:sz="0" w:space="0" w:color="auto"/>
        <w:bottom w:val="none" w:sz="0" w:space="0" w:color="auto"/>
        <w:right w:val="none" w:sz="0" w:space="0" w:color="auto"/>
      </w:divBdr>
    </w:div>
    <w:div w:id="1665935013">
      <w:bodyDiv w:val="1"/>
      <w:marLeft w:val="0"/>
      <w:marRight w:val="0"/>
      <w:marTop w:val="0"/>
      <w:marBottom w:val="0"/>
      <w:divBdr>
        <w:top w:val="none" w:sz="0" w:space="0" w:color="auto"/>
        <w:left w:val="none" w:sz="0" w:space="0" w:color="auto"/>
        <w:bottom w:val="none" w:sz="0" w:space="0" w:color="auto"/>
        <w:right w:val="none" w:sz="0" w:space="0" w:color="auto"/>
      </w:divBdr>
    </w:div>
    <w:div w:id="1680498775">
      <w:bodyDiv w:val="1"/>
      <w:marLeft w:val="0"/>
      <w:marRight w:val="0"/>
      <w:marTop w:val="0"/>
      <w:marBottom w:val="0"/>
      <w:divBdr>
        <w:top w:val="none" w:sz="0" w:space="0" w:color="auto"/>
        <w:left w:val="none" w:sz="0" w:space="0" w:color="auto"/>
        <w:bottom w:val="none" w:sz="0" w:space="0" w:color="auto"/>
        <w:right w:val="none" w:sz="0" w:space="0" w:color="auto"/>
      </w:divBdr>
    </w:div>
    <w:div w:id="1821337961">
      <w:bodyDiv w:val="1"/>
      <w:marLeft w:val="0"/>
      <w:marRight w:val="0"/>
      <w:marTop w:val="0"/>
      <w:marBottom w:val="0"/>
      <w:divBdr>
        <w:top w:val="none" w:sz="0" w:space="0" w:color="auto"/>
        <w:left w:val="none" w:sz="0" w:space="0" w:color="auto"/>
        <w:bottom w:val="none" w:sz="0" w:space="0" w:color="auto"/>
        <w:right w:val="none" w:sz="0" w:space="0" w:color="auto"/>
      </w:divBdr>
    </w:div>
    <w:div w:id="2086106183">
      <w:bodyDiv w:val="1"/>
      <w:marLeft w:val="0"/>
      <w:marRight w:val="0"/>
      <w:marTop w:val="0"/>
      <w:marBottom w:val="0"/>
      <w:divBdr>
        <w:top w:val="none" w:sz="0" w:space="0" w:color="auto"/>
        <w:left w:val="none" w:sz="0" w:space="0" w:color="auto"/>
        <w:bottom w:val="none" w:sz="0" w:space="0" w:color="auto"/>
        <w:right w:val="none" w:sz="0" w:space="0" w:color="auto"/>
      </w:divBdr>
    </w:div>
    <w:div w:id="210398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2878</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FBS AISC</Company>
  <LinksUpToDate>false</LinksUpToDate>
  <CharactersWithSpaces>19251</CharactersWithSpaces>
  <SharedDoc>false</SharedDoc>
  <HLinks>
    <vt:vector size="6" baseType="variant">
      <vt:variant>
        <vt:i4>7667813</vt:i4>
      </vt:variant>
      <vt:variant>
        <vt:i4>0</vt:i4>
      </vt:variant>
      <vt:variant>
        <vt:i4>0</vt:i4>
      </vt:variant>
      <vt:variant>
        <vt:i4>5</vt:i4>
      </vt:variant>
      <vt:variant>
        <vt:lpwstr>http://www.ccad.org.uk/002/congenital.nsf/vwContent/Technical Information?Opendocument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2</cp:revision>
  <dcterms:created xsi:type="dcterms:W3CDTF">2019-05-10T11:05:00Z</dcterms:created>
  <dcterms:modified xsi:type="dcterms:W3CDTF">2019-05-10T11:05:00Z</dcterms:modified>
</cp:coreProperties>
</file>